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bfe499899d4cc6" /></Relationships>
</file>

<file path=word/document.xml><?xml version="1.0" encoding="utf-8"?>
<w:document xmlns:w="http://schemas.openxmlformats.org/wordprocessingml/2006/main">
  <w:body>
    <w:p>
      <w:r>
        <w:t xml:space="preserve">Lido na Sessão Plenária do dia 16/03/10. Encaminhado a CCJ em 17/03/10, para análise e parecer através do memo/nº 17/10.</w:t>
      </w:r>
    </w:p>
  </w:body>
</w:document>
</file>