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B0B64" w14:textId="0DF39403" w:rsidR="007124B1" w:rsidRPr="00BD4E47" w:rsidRDefault="007124B1" w:rsidP="00917F8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Nº.     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0190D818" w14:textId="77777777" w:rsidR="007124B1" w:rsidRPr="00BD4E47" w:rsidRDefault="007124B1" w:rsidP="007124B1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3B9C40DA" w14:textId="05D7DB3E" w:rsidR="007124B1" w:rsidRPr="00424C5D" w:rsidRDefault="00430A29" w:rsidP="00424C5D">
      <w:pPr>
        <w:spacing w:after="0"/>
        <w:ind w:left="4536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A MEDALHA JOSÉ CLEMENTE PEREIRA </w:t>
      </w:r>
      <w:r w:rsidR="007124B1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AO</w:t>
      </w:r>
      <w:r w:rsidR="00CB11C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24C5D" w:rsidRPr="00424C5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ASTOR </w:t>
      </w:r>
      <w:r w:rsidR="00424C5D" w:rsidRPr="00424C5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JOSÉ WELLINGTON COSTA JUNIOR​</w:t>
      </w:r>
      <w:r w:rsidR="00424C5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7470AF57" w14:textId="77777777" w:rsidR="007124B1" w:rsidRPr="00BD4E47" w:rsidRDefault="007124B1" w:rsidP="007124B1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14:paraId="686418CA" w14:textId="1E241510" w:rsidR="004F7F7F" w:rsidRPr="00424C5D" w:rsidRDefault="007124B1" w:rsidP="00424C5D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sz w:val="24"/>
          <w:szCs w:val="24"/>
          <w:lang w:eastAsia="pt-BR"/>
        </w:rPr>
        <w:t>Art. 1º</w:t>
      </w:r>
      <w:r w:rsidR="00430A29" w:rsidRPr="00430A29">
        <w:rPr>
          <w:rFonts w:ascii="Times New Roman" w:hAnsi="Times New Roman" w:cs="Times New Roman"/>
          <w:sz w:val="24"/>
          <w:szCs w:val="24"/>
        </w:rPr>
        <w:t xml:space="preserve"> </w:t>
      </w:r>
      <w:r w:rsidR="00430A29" w:rsidRPr="00C03D88">
        <w:rPr>
          <w:rFonts w:ascii="Times New Roman" w:hAnsi="Times New Roman" w:cs="Times New Roman"/>
          <w:sz w:val="24"/>
          <w:szCs w:val="24"/>
        </w:rPr>
        <w:t xml:space="preserve">Fica concedida a </w:t>
      </w:r>
      <w:r w:rsidR="00430A29">
        <w:rPr>
          <w:rFonts w:ascii="Times New Roman" w:hAnsi="Times New Roman" w:cs="Times New Roman"/>
          <w:sz w:val="24"/>
          <w:szCs w:val="24"/>
        </w:rPr>
        <w:t xml:space="preserve">Medalha José Clemente Pereira </w:t>
      </w:r>
      <w:r w:rsidR="00430A29">
        <w:rPr>
          <w:rFonts w:ascii="Times New Roman" w:hAnsi="Times New Roman" w:cs="Times New Roman"/>
          <w:sz w:val="24"/>
          <w:szCs w:val="24"/>
        </w:rPr>
        <w:t xml:space="preserve">ao </w:t>
      </w:r>
      <w:r w:rsidR="00424C5D" w:rsidRPr="00424C5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P</w:t>
      </w:r>
      <w:r w:rsidR="00430A2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asto</w:t>
      </w:r>
      <w:r w:rsidR="00424C5D" w:rsidRPr="00424C5D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r José Wellington Costa Junior​</w:t>
      </w:r>
      <w:r w:rsidR="004F7F7F" w:rsidRPr="004F7F7F">
        <w:rPr>
          <w:rFonts w:ascii="Times New Roman" w:hAnsi="Times New Roman" w:cs="Times New Roman"/>
          <w:bCs/>
          <w:sz w:val="24"/>
          <w:szCs w:val="24"/>
          <w:lang w:eastAsia="pt-BR"/>
        </w:rPr>
        <w:t>,</w:t>
      </w:r>
      <w:r w:rsidR="004F7F7F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424C5D" w:rsidRPr="00424C5D">
        <w:rPr>
          <w:rFonts w:ascii="Times New Roman" w:hAnsi="Times New Roman" w:cs="Times New Roman"/>
          <w:bCs/>
          <w:sz w:val="24"/>
          <w:szCs w:val="24"/>
          <w:lang w:eastAsia="pt-BR"/>
        </w:rPr>
        <w:t xml:space="preserve">Presidente da </w:t>
      </w:r>
      <w:r w:rsidR="00424C5D" w:rsidRPr="00424C5D">
        <w:rPr>
          <w:rFonts w:ascii="Times New Roman" w:hAnsi="Times New Roman" w:cs="Times New Roman"/>
          <w:bCs/>
          <w:sz w:val="24"/>
          <w:szCs w:val="24"/>
          <w:lang w:eastAsia="pt-BR"/>
        </w:rPr>
        <w:t xml:space="preserve">Convenção </w:t>
      </w:r>
      <w:r w:rsidR="00424C5D" w:rsidRPr="00424C5D">
        <w:rPr>
          <w:rFonts w:ascii="Times New Roman" w:hAnsi="Times New Roman" w:cs="Times New Roman"/>
          <w:bCs/>
          <w:sz w:val="24"/>
          <w:szCs w:val="24"/>
          <w:lang w:eastAsia="pt-BR"/>
        </w:rPr>
        <w:t xml:space="preserve">Geral dos Ministros das Igrejas </w:t>
      </w:r>
      <w:r w:rsidR="00424C5D" w:rsidRPr="00424C5D">
        <w:rPr>
          <w:rFonts w:ascii="Times New Roman" w:hAnsi="Times New Roman" w:cs="Times New Roman"/>
          <w:bCs/>
          <w:sz w:val="24"/>
          <w:szCs w:val="24"/>
          <w:lang w:eastAsia="pt-BR"/>
        </w:rPr>
        <w:t>Evangélicas Assembleias de Deus do Brasil</w:t>
      </w:r>
      <w:r w:rsidR="00424C5D">
        <w:rPr>
          <w:rFonts w:ascii="Times New Roman" w:hAnsi="Times New Roman" w:cs="Times New Roman"/>
          <w:bCs/>
          <w:sz w:val="24"/>
          <w:szCs w:val="24"/>
          <w:lang w:eastAsia="pt-BR"/>
        </w:rPr>
        <w:t xml:space="preserve"> (CGADB).</w:t>
      </w:r>
    </w:p>
    <w:p w14:paraId="6317E4C8" w14:textId="77777777" w:rsidR="004F7F7F" w:rsidRDefault="004F7F7F" w:rsidP="004F7F7F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0BFF9" w14:textId="77777777" w:rsidR="004F7F7F" w:rsidRDefault="004F7F7F" w:rsidP="004F7F7F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Art. 2º - Este Decreto Legislativo entra</w:t>
      </w:r>
      <w:r>
        <w:rPr>
          <w:rFonts w:ascii="Times New Roman" w:hAnsi="Times New Roman" w:cs="Times New Roman"/>
          <w:sz w:val="24"/>
          <w:szCs w:val="24"/>
        </w:rPr>
        <w:t>rá</w:t>
      </w:r>
      <w:r w:rsidRPr="00C03D88">
        <w:rPr>
          <w:rFonts w:ascii="Times New Roman" w:hAnsi="Times New Roman" w:cs="Times New Roman"/>
          <w:sz w:val="24"/>
          <w:szCs w:val="24"/>
        </w:rPr>
        <w:t xml:space="preserve"> em vigor na data de sua publicação.</w:t>
      </w:r>
    </w:p>
    <w:p w14:paraId="65C17BD6" w14:textId="77777777" w:rsidR="004F7F7F" w:rsidRPr="00BD4E47" w:rsidRDefault="004F7F7F" w:rsidP="004F7F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AB8AC6A" w14:textId="77777777" w:rsidR="004F7F7F" w:rsidRPr="00BD4E47" w:rsidRDefault="004F7F7F" w:rsidP="004F7F7F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BB3906" w14:textId="17FC1E93" w:rsidR="004F7F7F" w:rsidRPr="00BD4E47" w:rsidRDefault="004F7F7F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 w:rsidR="00424C5D">
        <w:rPr>
          <w:rFonts w:ascii="Times New Roman" w:hAnsi="Times New Roman" w:cs="Times New Roman"/>
          <w:sz w:val="24"/>
          <w:szCs w:val="24"/>
          <w:lang w:eastAsia="pt-BR"/>
        </w:rPr>
        <w:t>22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de junho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0E875ED8" w14:textId="77777777" w:rsidR="004F7F7F" w:rsidRPr="00BD4E47" w:rsidRDefault="004F7F7F" w:rsidP="004F7F7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A4E38C4" w14:textId="77777777" w:rsidR="004F7F7F" w:rsidRPr="00BD4E47" w:rsidRDefault="004F7F7F" w:rsidP="004F7F7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5E4AF2A" w14:textId="77777777" w:rsidR="004F7F7F" w:rsidRPr="00BD4E47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120B0C1" w14:textId="77777777" w:rsidR="004F7F7F" w:rsidRPr="00BD4E47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6E29B56D" w14:textId="77777777" w:rsidR="004F7F7F" w:rsidRDefault="004F7F7F" w:rsidP="004F7F7F">
      <w:pPr>
        <w:spacing w:line="360" w:lineRule="auto"/>
        <w:rPr>
          <w:b/>
        </w:rPr>
      </w:pPr>
    </w:p>
    <w:p w14:paraId="51220438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108A84B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42D17D1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0F78D36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F113C1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28FA35C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46A52CB8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B7AEEDF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4B5452EB" w14:textId="552331CA" w:rsidR="00424C5D" w:rsidRPr="00424C5D" w:rsidRDefault="00EF13F3" w:rsidP="00424C5D">
      <w:pPr>
        <w:spacing w:before="100" w:beforeAutospacing="1" w:after="100" w:afterAutospacing="1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pastor José Wellington Costa Júnior, nasceu em </w:t>
      </w:r>
      <w:r w:rsidR="00424C5D" w:rsidRPr="00424C5D">
        <w:rPr>
          <w:rFonts w:ascii="Times New Roman" w:hAnsi="Times New Roman" w:cs="Times New Roman"/>
          <w:sz w:val="24"/>
          <w:szCs w:val="24"/>
        </w:rPr>
        <w:t>15 de outubro de 1953, na cidade de Fortaleza, é filho do pastor José Wellington Bezerra da Costa e de Wanda Freire da Costa.</w:t>
      </w:r>
    </w:p>
    <w:p w14:paraId="331CE94A" w14:textId="77777777" w:rsidR="00424C5D" w:rsidRPr="00424C5D" w:rsidRDefault="00424C5D" w:rsidP="00424C5D">
      <w:pPr>
        <w:spacing w:before="100" w:beforeAutospacing="1" w:after="100" w:afterAutospacing="1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24C5D">
        <w:rPr>
          <w:rFonts w:ascii="Times New Roman" w:hAnsi="Times New Roman" w:cs="Times New Roman"/>
          <w:sz w:val="24"/>
          <w:szCs w:val="24"/>
        </w:rPr>
        <w:t>Ao longo de sua trajetória ministerial, destacou-se pelo trabalho pastoral, administrativo e educacional dentro da denominação. Também exerceu a presidência do Conselho Administrativo da CPAD (Casa Publicadora das Assembleias de Deus), contribuindo para o fortalecimento da produção literária e do ensino bíblico das Assembleias de Deus.</w:t>
      </w:r>
    </w:p>
    <w:p w14:paraId="4E80CAEB" w14:textId="77777777" w:rsidR="00424C5D" w:rsidRPr="00424C5D" w:rsidRDefault="00424C5D" w:rsidP="00424C5D">
      <w:pPr>
        <w:spacing w:before="100" w:beforeAutospacing="1" w:after="100" w:afterAutospacing="1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24C5D">
        <w:rPr>
          <w:rFonts w:ascii="Times New Roman" w:hAnsi="Times New Roman" w:cs="Times New Roman"/>
          <w:sz w:val="24"/>
          <w:szCs w:val="24"/>
        </w:rPr>
        <w:t xml:space="preserve">Em abril de 2017, foi eleito presidente da Convenção Geral das Assembleias de Deus no Brasil, sucedendo seu pai, que liderou a instituição por quase três décadas. A posse ocorreu em julho do mesmo ano, marcando uma nova fase administrativa para a maior convenção </w:t>
      </w:r>
      <w:proofErr w:type="spellStart"/>
      <w:r w:rsidRPr="00424C5D">
        <w:rPr>
          <w:rFonts w:ascii="Times New Roman" w:hAnsi="Times New Roman" w:cs="Times New Roman"/>
          <w:sz w:val="24"/>
          <w:szCs w:val="24"/>
        </w:rPr>
        <w:t>assembleiana</w:t>
      </w:r>
      <w:proofErr w:type="spellEnd"/>
      <w:r w:rsidRPr="00424C5D">
        <w:rPr>
          <w:rFonts w:ascii="Times New Roman" w:hAnsi="Times New Roman" w:cs="Times New Roman"/>
          <w:sz w:val="24"/>
          <w:szCs w:val="24"/>
        </w:rPr>
        <w:t xml:space="preserve"> do país.</w:t>
      </w:r>
    </w:p>
    <w:p w14:paraId="0B043F4B" w14:textId="77777777" w:rsidR="00424C5D" w:rsidRPr="00424C5D" w:rsidRDefault="00424C5D" w:rsidP="00424C5D">
      <w:pPr>
        <w:spacing w:before="100" w:beforeAutospacing="1" w:after="100" w:afterAutospacing="1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424C5D">
        <w:rPr>
          <w:rFonts w:ascii="Times New Roman" w:hAnsi="Times New Roman" w:cs="Times New Roman"/>
          <w:sz w:val="24"/>
          <w:szCs w:val="24"/>
        </w:rPr>
        <w:t>Sob sua liderança, a CGADB tem promovido a unidade ministerial, a expansão da obra evangelística, o fortalecimento da educação cristã e a valorização da Escola Dominical. Além da presidência da Convenção Geral, o pastor José Wellington Costa Júnior atua como líder da Igreja Evangélica Assembleia de Deus Ministério do Belém em Guarulhos, no estado de São Paulo.</w:t>
      </w:r>
    </w:p>
    <w:p w14:paraId="267AC755" w14:textId="4CE85422" w:rsidR="004F7F7F" w:rsidRDefault="00424C5D" w:rsidP="00424C5D">
      <w:pPr>
        <w:spacing w:before="100" w:beforeAutospacing="1" w:after="100" w:afterAutospacing="1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424C5D">
        <w:rPr>
          <w:rFonts w:ascii="Times New Roman" w:hAnsi="Times New Roman" w:cs="Times New Roman"/>
          <w:sz w:val="24"/>
          <w:szCs w:val="24"/>
        </w:rPr>
        <w:t>Reconhecido por sua firme defesa dos princípios bíblicos e da doutrina pentecostal clássica, tem representado as Assembleias de Deus em eventos nacionais e internacionais, consolidando-se como uma das principais lideranças evangélicas do Brasil. Em 2025, foi reeleito para continuar à frente da CGADB no quadriênio 2025–2029.</w:t>
      </w:r>
    </w:p>
    <w:p w14:paraId="594F3E46" w14:textId="77777777" w:rsidR="00156456" w:rsidRPr="00BD4E47" w:rsidRDefault="00156456" w:rsidP="00156456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F3DD13C" w14:textId="1D9B9885" w:rsidR="004F7F7F" w:rsidRDefault="00EF13F3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Sala de Sessões, 22</w:t>
      </w:r>
      <w:r w:rsidR="004F7F7F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4F7F7F"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="004F7F7F"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 w:rsidR="004F7F7F">
        <w:rPr>
          <w:rFonts w:ascii="Times New Roman" w:hAnsi="Times New Roman" w:cs="Times New Roman"/>
          <w:sz w:val="24"/>
          <w:szCs w:val="24"/>
          <w:lang w:eastAsia="pt-BR"/>
        </w:rPr>
        <w:t>2026</w:t>
      </w:r>
      <w:r w:rsidR="004F7F7F" w:rsidRPr="00BD4E47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1190BDF8" w14:textId="77777777" w:rsidR="004F7F7F" w:rsidRDefault="004F7F7F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FCD7797" w14:textId="77777777" w:rsidR="004F7F7F" w:rsidRPr="00BD4E47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87188BD" w14:textId="77777777" w:rsidR="004F7F7F" w:rsidRPr="0060373B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sectPr w:rsidR="004F7F7F" w:rsidRPr="0060373B" w:rsidSect="008550A4">
      <w:headerReference w:type="default" r:id="rId7"/>
      <w:footerReference w:type="default" r:id="rId8"/>
      <w:pgSz w:w="11906" w:h="16838" w:code="9"/>
      <w:pgMar w:top="1417" w:right="1183" w:bottom="0" w:left="1134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9DD3E" w14:textId="77777777" w:rsidR="00441236" w:rsidRDefault="00441236" w:rsidP="00441236">
      <w:pPr>
        <w:spacing w:after="0" w:line="240" w:lineRule="auto"/>
      </w:pPr>
      <w:r>
        <w:separator/>
      </w:r>
    </w:p>
  </w:endnote>
  <w:endnote w:type="continuationSeparator" w:id="0">
    <w:p w14:paraId="59568430" w14:textId="77777777" w:rsidR="00441236" w:rsidRDefault="00441236" w:rsidP="0044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FBA24" w14:textId="7B7397E4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441236" w:rsidRPr="00441236">
      <w:rPr>
        <w:rFonts w:ascii="Times New Roman" w:hAnsi="Times New Roman" w:cs="Times New Roman"/>
      </w:rPr>
      <w:t xml:space="preserve">Av. Ernani do Amaral Peixoto, nº 625, </w:t>
    </w:r>
    <w:proofErr w:type="spellStart"/>
    <w:r w:rsidR="00441236" w:rsidRPr="00441236">
      <w:rPr>
        <w:rFonts w:ascii="Times New Roman" w:hAnsi="Times New Roman" w:cs="Times New Roman"/>
      </w:rPr>
      <w:t>Gab</w:t>
    </w:r>
    <w:proofErr w:type="spellEnd"/>
    <w:r w:rsidR="00441236" w:rsidRPr="00441236">
      <w:rPr>
        <w:rFonts w:ascii="Times New Roman" w:hAnsi="Times New Roman" w:cs="Times New Roman"/>
      </w:rPr>
      <w:t xml:space="preserve">. </w:t>
    </w:r>
    <w:proofErr w:type="gramStart"/>
    <w:r w:rsidR="00441236" w:rsidRPr="00441236">
      <w:rPr>
        <w:rFonts w:ascii="Times New Roman" w:hAnsi="Times New Roman" w:cs="Times New Roman"/>
      </w:rPr>
      <w:t>nº</w:t>
    </w:r>
    <w:proofErr w:type="gramEnd"/>
    <w:r w:rsidR="00441236" w:rsidRPr="00441236">
      <w:rPr>
        <w:rFonts w:ascii="Times New Roman" w:hAnsi="Times New Roman" w:cs="Times New Roman"/>
      </w:rPr>
      <w:t xml:space="preserve"> 36, Centro, Niterói, RJ, CEP: 24.020.073</w:t>
    </w:r>
  </w:p>
  <w:p w14:paraId="4F1279A8" w14:textId="4F1F3651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</w:t>
    </w:r>
    <w:r w:rsidR="00441236" w:rsidRPr="00441236">
      <w:rPr>
        <w:rFonts w:ascii="Times New Roman" w:hAnsi="Times New Roman" w:cs="Times New Roman"/>
      </w:rPr>
      <w:t xml:space="preserve">Telefone: 21 2620-3732 / </w:t>
    </w:r>
    <w:r>
      <w:rPr>
        <w:rFonts w:ascii="Times New Roman" w:hAnsi="Times New Roman" w:cs="Times New Roman"/>
      </w:rPr>
      <w:t xml:space="preserve">WhatsApp: </w:t>
    </w:r>
    <w:r w:rsidR="00441236" w:rsidRPr="00441236">
      <w:rPr>
        <w:rFonts w:ascii="Times New Roman" w:hAnsi="Times New Roman" w:cs="Times New Roman"/>
      </w:rPr>
      <w:t>21 99861-4123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95C4D" w14:textId="77777777" w:rsidR="00441236" w:rsidRDefault="00441236" w:rsidP="00441236">
      <w:pPr>
        <w:spacing w:after="0" w:line="240" w:lineRule="auto"/>
      </w:pPr>
      <w:r>
        <w:separator/>
      </w:r>
    </w:p>
  </w:footnote>
  <w:footnote w:type="continuationSeparator" w:id="0">
    <w:p w14:paraId="32FCCABD" w14:textId="77777777" w:rsidR="00441236" w:rsidRDefault="00441236" w:rsidP="00441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E8379" w14:textId="3A2C8134" w:rsidR="00441236" w:rsidRDefault="0044123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86589BF" wp14:editId="1ABE053F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629879" cy="781050"/>
          <wp:effectExtent l="0" t="0" r="0" b="0"/>
          <wp:wrapNone/>
          <wp:docPr id="2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501651" name="Gráfico 55150165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87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AFF6CF" w14:textId="77777777" w:rsidR="00F46DE3" w:rsidRDefault="00F46DE3">
    <w:pPr>
      <w:pStyle w:val="Cabealho"/>
    </w:pPr>
  </w:p>
  <w:p w14:paraId="293D818C" w14:textId="77777777" w:rsidR="00F46DE3" w:rsidRDefault="00F46DE3">
    <w:pPr>
      <w:pStyle w:val="Cabealho"/>
    </w:pPr>
  </w:p>
  <w:p w14:paraId="58820D32" w14:textId="77777777" w:rsidR="00F46DE3" w:rsidRPr="00441236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36"/>
        <w:szCs w:val="36"/>
      </w:rPr>
    </w:pPr>
    <w:r w:rsidRPr="00441236">
      <w:rPr>
        <w:rFonts w:ascii="Times New Roman" w:hAnsi="Times New Roman" w:cs="Times New Roman"/>
        <w:b/>
        <w:bCs/>
        <w:sz w:val="36"/>
        <w:szCs w:val="36"/>
      </w:rPr>
      <w:t>Câmara Municipal de Niterói</w:t>
    </w:r>
  </w:p>
  <w:p w14:paraId="10412C81" w14:textId="77777777" w:rsidR="00F46DE3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441236">
      <w:rPr>
        <w:rFonts w:ascii="Times New Roman" w:hAnsi="Times New Roman" w:cs="Times New Roman"/>
        <w:b/>
        <w:bCs/>
        <w:sz w:val="28"/>
        <w:szCs w:val="28"/>
      </w:rPr>
      <w:t>Gabinete Vereador Douglas Gomes</w:t>
    </w:r>
  </w:p>
  <w:p w14:paraId="0476B172" w14:textId="77777777" w:rsidR="00F46DE3" w:rsidRDefault="00F46DE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B424E"/>
    <w:multiLevelType w:val="hybridMultilevel"/>
    <w:tmpl w:val="1402F22A"/>
    <w:lvl w:ilvl="0" w:tplc="0416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 w15:restartNumberingAfterBreak="0">
    <w:nsid w:val="1C5D4E94"/>
    <w:multiLevelType w:val="hybridMultilevel"/>
    <w:tmpl w:val="C944E8AE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 w15:restartNumberingAfterBreak="0">
    <w:nsid w:val="2C3F39AF"/>
    <w:multiLevelType w:val="hybridMultilevel"/>
    <w:tmpl w:val="74D800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CF95197"/>
    <w:multiLevelType w:val="hybridMultilevel"/>
    <w:tmpl w:val="DFD22292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 w15:restartNumberingAfterBreak="0">
    <w:nsid w:val="4A6B3F50"/>
    <w:multiLevelType w:val="hybridMultilevel"/>
    <w:tmpl w:val="1A6C111C"/>
    <w:lvl w:ilvl="0" w:tplc="04160017">
      <w:start w:val="1"/>
      <w:numFmt w:val="lowerLetter"/>
      <w:lvlText w:val="%1)"/>
      <w:lvlJc w:val="left"/>
      <w:pPr>
        <w:ind w:left="960" w:hanging="360"/>
      </w:pPr>
    </w:lvl>
    <w:lvl w:ilvl="1" w:tplc="0416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57593203"/>
    <w:multiLevelType w:val="hybridMultilevel"/>
    <w:tmpl w:val="56D46FC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5BEE09F6"/>
    <w:multiLevelType w:val="hybridMultilevel"/>
    <w:tmpl w:val="C7048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D221F2C"/>
    <w:multiLevelType w:val="multilevel"/>
    <w:tmpl w:val="2F5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2782E"/>
    <w:multiLevelType w:val="multilevel"/>
    <w:tmpl w:val="8DEC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0D25CE"/>
    <w:multiLevelType w:val="hybridMultilevel"/>
    <w:tmpl w:val="7F684E2E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7B257D3E"/>
    <w:multiLevelType w:val="hybridMultilevel"/>
    <w:tmpl w:val="AF4EF1A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36"/>
    <w:rsid w:val="00012CFC"/>
    <w:rsid w:val="00017510"/>
    <w:rsid w:val="000307B0"/>
    <w:rsid w:val="00077AFB"/>
    <w:rsid w:val="0009280B"/>
    <w:rsid w:val="000B289D"/>
    <w:rsid w:val="000B7E4C"/>
    <w:rsid w:val="000D5095"/>
    <w:rsid w:val="000E2E1A"/>
    <w:rsid w:val="00131C4A"/>
    <w:rsid w:val="00142138"/>
    <w:rsid w:val="00156456"/>
    <w:rsid w:val="0016430C"/>
    <w:rsid w:val="001777E3"/>
    <w:rsid w:val="002310AD"/>
    <w:rsid w:val="00263EFC"/>
    <w:rsid w:val="00276B8C"/>
    <w:rsid w:val="00294A95"/>
    <w:rsid w:val="002D78C9"/>
    <w:rsid w:val="003057BD"/>
    <w:rsid w:val="00306648"/>
    <w:rsid w:val="003452A2"/>
    <w:rsid w:val="00350A8B"/>
    <w:rsid w:val="00375332"/>
    <w:rsid w:val="003A471F"/>
    <w:rsid w:val="003B4B50"/>
    <w:rsid w:val="003C5DDF"/>
    <w:rsid w:val="00413AD8"/>
    <w:rsid w:val="00424C5D"/>
    <w:rsid w:val="00430A29"/>
    <w:rsid w:val="00441236"/>
    <w:rsid w:val="00473F1A"/>
    <w:rsid w:val="004A4ADC"/>
    <w:rsid w:val="004A6855"/>
    <w:rsid w:val="004F7F7F"/>
    <w:rsid w:val="00547401"/>
    <w:rsid w:val="005902B1"/>
    <w:rsid w:val="005A6042"/>
    <w:rsid w:val="005A6898"/>
    <w:rsid w:val="005F1EBF"/>
    <w:rsid w:val="00613FFD"/>
    <w:rsid w:val="00652DB5"/>
    <w:rsid w:val="00661EF3"/>
    <w:rsid w:val="00674C39"/>
    <w:rsid w:val="00683BA0"/>
    <w:rsid w:val="006904EA"/>
    <w:rsid w:val="006A3E44"/>
    <w:rsid w:val="006D5F4F"/>
    <w:rsid w:val="007124B1"/>
    <w:rsid w:val="00717644"/>
    <w:rsid w:val="007239F2"/>
    <w:rsid w:val="00770F55"/>
    <w:rsid w:val="00774DB0"/>
    <w:rsid w:val="0077709F"/>
    <w:rsid w:val="0079082F"/>
    <w:rsid w:val="007A6DD1"/>
    <w:rsid w:val="007A7DBA"/>
    <w:rsid w:val="007D4F2D"/>
    <w:rsid w:val="007D7952"/>
    <w:rsid w:val="007E703A"/>
    <w:rsid w:val="007E75EC"/>
    <w:rsid w:val="007F6E6A"/>
    <w:rsid w:val="00844213"/>
    <w:rsid w:val="00851413"/>
    <w:rsid w:val="008550A4"/>
    <w:rsid w:val="00856E97"/>
    <w:rsid w:val="00863632"/>
    <w:rsid w:val="008D4E35"/>
    <w:rsid w:val="00916B4F"/>
    <w:rsid w:val="00917F83"/>
    <w:rsid w:val="0093237C"/>
    <w:rsid w:val="00940DDE"/>
    <w:rsid w:val="009423B5"/>
    <w:rsid w:val="00942962"/>
    <w:rsid w:val="00944A68"/>
    <w:rsid w:val="00971E6B"/>
    <w:rsid w:val="00976185"/>
    <w:rsid w:val="00976260"/>
    <w:rsid w:val="00981AE7"/>
    <w:rsid w:val="00985D09"/>
    <w:rsid w:val="00A26F36"/>
    <w:rsid w:val="00A41BD1"/>
    <w:rsid w:val="00A4642D"/>
    <w:rsid w:val="00A535E3"/>
    <w:rsid w:val="00A60666"/>
    <w:rsid w:val="00AA5F5A"/>
    <w:rsid w:val="00AA69AC"/>
    <w:rsid w:val="00AB3DEA"/>
    <w:rsid w:val="00B00D9F"/>
    <w:rsid w:val="00B028C9"/>
    <w:rsid w:val="00B175BB"/>
    <w:rsid w:val="00B67215"/>
    <w:rsid w:val="00B820C6"/>
    <w:rsid w:val="00B90EE4"/>
    <w:rsid w:val="00BE59A8"/>
    <w:rsid w:val="00BF3B80"/>
    <w:rsid w:val="00C34A9C"/>
    <w:rsid w:val="00C71861"/>
    <w:rsid w:val="00C94665"/>
    <w:rsid w:val="00CB11C0"/>
    <w:rsid w:val="00CB1D43"/>
    <w:rsid w:val="00CB79D7"/>
    <w:rsid w:val="00CD138D"/>
    <w:rsid w:val="00D22AE3"/>
    <w:rsid w:val="00D32A9E"/>
    <w:rsid w:val="00D37D45"/>
    <w:rsid w:val="00D53A57"/>
    <w:rsid w:val="00D6182C"/>
    <w:rsid w:val="00D66F43"/>
    <w:rsid w:val="00D77A25"/>
    <w:rsid w:val="00DA40F0"/>
    <w:rsid w:val="00DA61BB"/>
    <w:rsid w:val="00DB75D9"/>
    <w:rsid w:val="00DC14E0"/>
    <w:rsid w:val="00DC20FC"/>
    <w:rsid w:val="00DF136B"/>
    <w:rsid w:val="00DF7CFE"/>
    <w:rsid w:val="00E5506C"/>
    <w:rsid w:val="00E61F9E"/>
    <w:rsid w:val="00E85B2B"/>
    <w:rsid w:val="00EF13F3"/>
    <w:rsid w:val="00F032AB"/>
    <w:rsid w:val="00F17CE6"/>
    <w:rsid w:val="00F45766"/>
    <w:rsid w:val="00F46DE3"/>
    <w:rsid w:val="00F9740C"/>
    <w:rsid w:val="00FA1215"/>
    <w:rsid w:val="00FA7290"/>
    <w:rsid w:val="00FE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FD976"/>
  <w15:chartTrackingRefBased/>
  <w15:docId w15:val="{E693067D-15B7-4362-80CF-13922893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4B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41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1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1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1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1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1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1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1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1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12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2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12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12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2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12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1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1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1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1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1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12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12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12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1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12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123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236"/>
  </w:style>
  <w:style w:type="paragraph" w:styleId="Rodap">
    <w:name w:val="footer"/>
    <w:basedOn w:val="Normal"/>
    <w:link w:val="Rodap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236"/>
  </w:style>
  <w:style w:type="character" w:styleId="Hyperlink">
    <w:name w:val="Hyperlink"/>
    <w:basedOn w:val="Fontepargpadro"/>
    <w:uiPriority w:val="99"/>
    <w:unhideWhenUsed/>
    <w:rsid w:val="00A535E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535E3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2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E1A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335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Adauto Oliveira</dc:creator>
  <cp:keywords/>
  <dc:description/>
  <cp:lastModifiedBy>Vereador Douglas Gomes</cp:lastModifiedBy>
  <cp:revision>3</cp:revision>
  <cp:lastPrinted>2026-06-22T19:24:00Z</cp:lastPrinted>
  <dcterms:created xsi:type="dcterms:W3CDTF">2026-06-22T19:24:00Z</dcterms:created>
  <dcterms:modified xsi:type="dcterms:W3CDTF">2026-06-22T19:57:00Z</dcterms:modified>
</cp:coreProperties>
</file>