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5088B" w14:textId="77777777" w:rsidR="000272F8" w:rsidRDefault="000272F8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</w:p>
    <w:p w14:paraId="2F8D71EB" w14:textId="42C801DD" w:rsidR="00D23C87" w:rsidRPr="00B906D3" w:rsidRDefault="002E7AEB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B906D3">
        <w:rPr>
          <w:rFonts w:ascii="Tahoma" w:hAnsi="Tahoma" w:cs="Tahoma"/>
          <w:b/>
          <w:sz w:val="22"/>
          <w:szCs w:val="22"/>
        </w:rPr>
        <w:t>IND</w:t>
      </w:r>
      <w:r w:rsidR="00861E25" w:rsidRPr="00B906D3">
        <w:rPr>
          <w:rFonts w:ascii="Tahoma" w:hAnsi="Tahoma" w:cs="Tahoma"/>
          <w:b/>
          <w:sz w:val="22"/>
          <w:szCs w:val="22"/>
        </w:rPr>
        <w:t xml:space="preserve">ICAÇÃO N°.       </w:t>
      </w:r>
      <w:r w:rsidR="001D5CE6" w:rsidRPr="00B906D3">
        <w:rPr>
          <w:rFonts w:ascii="Tahoma" w:hAnsi="Tahoma" w:cs="Tahoma"/>
          <w:b/>
          <w:sz w:val="22"/>
          <w:szCs w:val="22"/>
        </w:rPr>
        <w:t>/202</w:t>
      </w:r>
      <w:r w:rsidR="00BE21A9">
        <w:rPr>
          <w:rFonts w:ascii="Tahoma" w:hAnsi="Tahoma" w:cs="Tahoma"/>
          <w:b/>
          <w:sz w:val="22"/>
          <w:szCs w:val="22"/>
        </w:rPr>
        <w:t>6</w:t>
      </w:r>
    </w:p>
    <w:p w14:paraId="60581CA3" w14:textId="77777777" w:rsidR="009F6C29" w:rsidRPr="00B906D3" w:rsidRDefault="009F6C29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48C8BB8D" w14:textId="41802008" w:rsidR="003A2056" w:rsidRPr="00B906D3" w:rsidRDefault="00D36537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sz w:val="22"/>
          <w:szCs w:val="22"/>
        </w:rPr>
      </w:pPr>
      <w:r w:rsidRPr="00D36537">
        <w:rPr>
          <w:rFonts w:ascii="Tahoma" w:hAnsi="Tahoma" w:cs="Tahoma"/>
          <w:bCs/>
          <w:color w:val="000000"/>
          <w:sz w:val="22"/>
          <w:szCs w:val="22"/>
        </w:rPr>
        <w:t>Sugere ao Poder Executivo Municipal</w:t>
      </w:r>
      <w:r w:rsidR="0083049F" w:rsidRPr="0083049F">
        <w:rPr>
          <w:rFonts w:ascii="Tahoma" w:hAnsi="Tahoma" w:cs="Tahoma"/>
          <w:bCs/>
          <w:color w:val="000000"/>
          <w:sz w:val="22"/>
          <w:szCs w:val="22"/>
        </w:rPr>
        <w:t xml:space="preserve"> a realização de poda preventiva das árvores localizadas na Rua Capitão Dalvo Rabello Sampaio, </w:t>
      </w:r>
      <w:r w:rsidR="0083049F">
        <w:rPr>
          <w:rFonts w:ascii="Tahoma" w:hAnsi="Tahoma" w:cs="Tahoma"/>
          <w:bCs/>
          <w:color w:val="000000"/>
          <w:sz w:val="22"/>
          <w:szCs w:val="22"/>
        </w:rPr>
        <w:t xml:space="preserve">altura do número 269, </w:t>
      </w:r>
      <w:r w:rsidR="0083049F" w:rsidRPr="0083049F">
        <w:rPr>
          <w:rFonts w:ascii="Tahoma" w:hAnsi="Tahoma" w:cs="Tahoma"/>
          <w:bCs/>
          <w:color w:val="000000"/>
          <w:sz w:val="22"/>
          <w:szCs w:val="22"/>
        </w:rPr>
        <w:t>no bairro Fonseca.</w:t>
      </w:r>
    </w:p>
    <w:p w14:paraId="137017F7" w14:textId="2B2E1CA2" w:rsidR="00E90A39" w:rsidRDefault="002E7AEB" w:rsidP="00D36537">
      <w:pPr>
        <w:suppressAutoHyphens w:val="0"/>
        <w:spacing w:before="100" w:beforeAutospacing="1" w:after="100" w:afterAutospacing="1" w:line="360" w:lineRule="auto"/>
        <w:jc w:val="both"/>
        <w:rPr>
          <w:rFonts w:ascii="Tahoma" w:hAnsi="Tahoma" w:cs="Tahoma"/>
          <w:b/>
          <w:bCs/>
          <w:color w:val="auto"/>
          <w:sz w:val="22"/>
          <w:szCs w:val="22"/>
          <w:lang w:eastAsia="pt-BR"/>
        </w:rPr>
      </w:pPr>
      <w:r w:rsidRPr="00B906D3">
        <w:rPr>
          <w:rFonts w:ascii="Tahoma" w:hAnsi="Tahoma" w:cs="Tahoma"/>
          <w:color w:val="000000"/>
          <w:sz w:val="22"/>
          <w:szCs w:val="22"/>
        </w:rPr>
        <w:tab/>
      </w:r>
      <w:r w:rsidR="00B906D3" w:rsidRPr="00B906D3">
        <w:rPr>
          <w:rFonts w:ascii="Tahoma" w:hAnsi="Tahoma" w:cs="Tahoma"/>
          <w:color w:val="auto"/>
          <w:sz w:val="22"/>
          <w:szCs w:val="22"/>
          <w:lang w:eastAsia="pt-BR"/>
        </w:rPr>
        <w:t xml:space="preserve">Indico à Mesa, ouvido o Douto Plenário, que seja enviado ofício ao Excelentíssimo Senhor Prefeito Rodrigo Neves, com cópia </w:t>
      </w:r>
      <w:r w:rsidR="007408F5">
        <w:rPr>
          <w:rFonts w:ascii="Tahoma" w:hAnsi="Tahoma" w:cs="Tahoma"/>
          <w:color w:val="auto"/>
          <w:sz w:val="22"/>
          <w:szCs w:val="22"/>
          <w:lang w:eastAsia="pt-BR"/>
        </w:rPr>
        <w:t>aos</w:t>
      </w:r>
      <w:r w:rsidR="00E64A49">
        <w:rPr>
          <w:rFonts w:ascii="Tahoma" w:hAnsi="Tahoma" w:cs="Tahoma"/>
          <w:color w:val="auto"/>
          <w:sz w:val="22"/>
          <w:szCs w:val="22"/>
          <w:lang w:eastAsia="pt-BR"/>
        </w:rPr>
        <w:t xml:space="preserve"> </w:t>
      </w:r>
      <w:r w:rsidR="003A2056">
        <w:rPr>
          <w:rFonts w:ascii="Tahoma" w:hAnsi="Tahoma" w:cs="Tahoma"/>
          <w:color w:val="auto"/>
          <w:sz w:val="22"/>
          <w:szCs w:val="22"/>
          <w:lang w:eastAsia="pt-BR"/>
        </w:rPr>
        <w:t>demais órgãos competentes</w:t>
      </w:r>
      <w:r w:rsidR="00B906D3" w:rsidRPr="00B906D3">
        <w:rPr>
          <w:rFonts w:ascii="Tahoma" w:hAnsi="Tahoma" w:cs="Tahoma"/>
          <w:color w:val="auto"/>
          <w:sz w:val="22"/>
          <w:szCs w:val="22"/>
          <w:lang w:eastAsia="pt-BR"/>
        </w:rPr>
        <w:t xml:space="preserve">, sugerindo </w:t>
      </w:r>
      <w:r w:rsidR="003A2056" w:rsidRPr="003A2056">
        <w:rPr>
          <w:rFonts w:ascii="Tahoma" w:hAnsi="Tahoma" w:cs="Tahoma"/>
          <w:color w:val="auto"/>
          <w:sz w:val="22"/>
          <w:szCs w:val="22"/>
          <w:lang w:eastAsia="pt-BR"/>
        </w:rPr>
        <w:t xml:space="preserve">a </w:t>
      </w:r>
      <w:r w:rsidR="0083049F">
        <w:rPr>
          <w:rFonts w:ascii="Tahoma" w:hAnsi="Tahoma" w:cs="Tahoma"/>
          <w:color w:val="auto"/>
          <w:sz w:val="22"/>
          <w:szCs w:val="22"/>
          <w:lang w:eastAsia="pt-BR"/>
        </w:rPr>
        <w:t xml:space="preserve">realização de </w:t>
      </w:r>
      <w:r w:rsidR="0083049F" w:rsidRPr="0083049F">
        <w:rPr>
          <w:rFonts w:ascii="Tahoma" w:hAnsi="Tahoma" w:cs="Tahoma"/>
          <w:bCs/>
          <w:color w:val="000000"/>
          <w:sz w:val="22"/>
          <w:szCs w:val="22"/>
        </w:rPr>
        <w:t xml:space="preserve">poda preventiva das árvores localizadas na Rua Capitão Dalvo Rabello Sampaio, </w:t>
      </w:r>
      <w:r w:rsidR="0083049F">
        <w:rPr>
          <w:rFonts w:ascii="Tahoma" w:hAnsi="Tahoma" w:cs="Tahoma"/>
          <w:bCs/>
          <w:color w:val="000000"/>
          <w:sz w:val="22"/>
          <w:szCs w:val="22"/>
        </w:rPr>
        <w:t xml:space="preserve">altura do número 269, </w:t>
      </w:r>
      <w:r w:rsidR="0083049F" w:rsidRPr="0083049F">
        <w:rPr>
          <w:rFonts w:ascii="Tahoma" w:hAnsi="Tahoma" w:cs="Tahoma"/>
          <w:bCs/>
          <w:color w:val="000000"/>
          <w:sz w:val="22"/>
          <w:szCs w:val="22"/>
        </w:rPr>
        <w:t>no bairro Fonseca.</w:t>
      </w:r>
    </w:p>
    <w:p w14:paraId="1ABC3F99" w14:textId="77777777" w:rsidR="00D36537" w:rsidRPr="00B906D3" w:rsidRDefault="00D36537" w:rsidP="00D36537">
      <w:pPr>
        <w:suppressAutoHyphens w:val="0"/>
        <w:spacing w:before="100" w:beforeAutospacing="1" w:after="100" w:afterAutospacing="1"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</w:p>
    <w:p w14:paraId="5C1CF2F6" w14:textId="379928F0" w:rsidR="003A2056" w:rsidRDefault="002E7AEB" w:rsidP="00861E25">
      <w:pPr>
        <w:tabs>
          <w:tab w:val="left" w:pos="0"/>
        </w:tabs>
        <w:spacing w:line="360" w:lineRule="auto"/>
        <w:jc w:val="right"/>
        <w:rPr>
          <w:rFonts w:ascii="Tahoma" w:hAnsi="Tahoma" w:cs="Tahoma"/>
          <w:color w:val="000000"/>
          <w:sz w:val="22"/>
          <w:szCs w:val="22"/>
        </w:rPr>
      </w:pPr>
      <w:r w:rsidRPr="00B906D3">
        <w:rPr>
          <w:rFonts w:ascii="Tahoma" w:hAnsi="Tahoma" w:cs="Tahoma"/>
          <w:color w:val="000000"/>
          <w:sz w:val="22"/>
          <w:szCs w:val="22"/>
        </w:rPr>
        <w:t xml:space="preserve">                                                     Sala das Sessões, </w:t>
      </w:r>
      <w:r w:rsidR="00003F09">
        <w:rPr>
          <w:rFonts w:ascii="Tahoma" w:hAnsi="Tahoma" w:cs="Tahoma"/>
          <w:color w:val="000000"/>
          <w:sz w:val="22"/>
          <w:szCs w:val="22"/>
        </w:rPr>
        <w:t>17</w:t>
      </w:r>
      <w:r w:rsidRPr="00B906D3">
        <w:rPr>
          <w:rFonts w:ascii="Tahoma" w:hAnsi="Tahoma" w:cs="Tahoma"/>
          <w:color w:val="000000"/>
          <w:sz w:val="22"/>
          <w:szCs w:val="22"/>
        </w:rPr>
        <w:t xml:space="preserve"> de </w:t>
      </w:r>
      <w:r w:rsidR="00003F09">
        <w:rPr>
          <w:rFonts w:ascii="Tahoma" w:hAnsi="Tahoma" w:cs="Tahoma"/>
          <w:color w:val="000000"/>
          <w:sz w:val="22"/>
          <w:szCs w:val="22"/>
        </w:rPr>
        <w:t>junho</w:t>
      </w:r>
      <w:r w:rsidRPr="00B906D3">
        <w:rPr>
          <w:rFonts w:ascii="Tahoma" w:hAnsi="Tahoma" w:cs="Tahoma"/>
          <w:color w:val="000000"/>
          <w:sz w:val="22"/>
          <w:szCs w:val="22"/>
        </w:rPr>
        <w:t xml:space="preserve"> de 202</w:t>
      </w:r>
      <w:r w:rsidR="00F6058C">
        <w:rPr>
          <w:rFonts w:ascii="Tahoma" w:hAnsi="Tahoma" w:cs="Tahoma"/>
          <w:color w:val="000000"/>
          <w:sz w:val="22"/>
          <w:szCs w:val="22"/>
        </w:rPr>
        <w:t>6</w:t>
      </w:r>
      <w:r w:rsidR="00E53B8C" w:rsidRPr="00B906D3">
        <w:rPr>
          <w:rFonts w:ascii="Tahoma" w:hAnsi="Tahoma" w:cs="Tahoma"/>
          <w:color w:val="000000"/>
          <w:sz w:val="22"/>
          <w:szCs w:val="22"/>
        </w:rPr>
        <w:t>.</w:t>
      </w:r>
    </w:p>
    <w:p w14:paraId="1D8F95F8" w14:textId="77777777" w:rsidR="003A2056" w:rsidRDefault="003A2056" w:rsidP="00861E25">
      <w:pPr>
        <w:tabs>
          <w:tab w:val="left" w:pos="0"/>
        </w:tabs>
        <w:spacing w:line="360" w:lineRule="auto"/>
        <w:jc w:val="right"/>
        <w:rPr>
          <w:rFonts w:ascii="Tahoma" w:hAnsi="Tahoma" w:cs="Tahoma"/>
          <w:color w:val="000000"/>
          <w:sz w:val="22"/>
          <w:szCs w:val="22"/>
        </w:rPr>
      </w:pPr>
    </w:p>
    <w:p w14:paraId="48E9E940" w14:textId="77777777" w:rsidR="003A2056" w:rsidRPr="00B906D3" w:rsidRDefault="003A2056" w:rsidP="00861E25">
      <w:pPr>
        <w:tabs>
          <w:tab w:val="left" w:pos="0"/>
        </w:tabs>
        <w:spacing w:line="360" w:lineRule="auto"/>
        <w:jc w:val="right"/>
        <w:rPr>
          <w:rFonts w:ascii="Tahoma" w:hAnsi="Tahoma" w:cs="Tahoma"/>
          <w:b/>
          <w:color w:val="000000"/>
          <w:sz w:val="22"/>
          <w:szCs w:val="22"/>
        </w:rPr>
      </w:pPr>
    </w:p>
    <w:p w14:paraId="0B342274" w14:textId="77777777" w:rsidR="00DB007A" w:rsidRPr="00B906D3" w:rsidRDefault="00DB007A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6A1A7AA1" w14:textId="77777777" w:rsidR="009F6C29" w:rsidRPr="00B906D3" w:rsidRDefault="009F6C29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14DF5F10" w14:textId="77777777" w:rsidR="009F6C29" w:rsidRPr="00B906D3" w:rsidRDefault="002E7AEB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 w:rsidRPr="00B906D3">
        <w:rPr>
          <w:rFonts w:ascii="Tahoma" w:hAnsi="Tahoma" w:cs="Tahoma"/>
          <w:b/>
          <w:color w:val="000000"/>
          <w:sz w:val="22"/>
          <w:szCs w:val="22"/>
        </w:rPr>
        <w:t>_______________________</w:t>
      </w:r>
    </w:p>
    <w:p w14:paraId="584EA3DB" w14:textId="77777777" w:rsidR="009F6C29" w:rsidRPr="00B906D3" w:rsidRDefault="002E7AEB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 w:rsidRPr="00B906D3">
        <w:rPr>
          <w:rFonts w:ascii="Tahoma" w:hAnsi="Tahoma" w:cs="Tahoma"/>
          <w:b/>
          <w:color w:val="000000"/>
          <w:sz w:val="22"/>
          <w:szCs w:val="22"/>
        </w:rPr>
        <w:t>Daniel Marques</w:t>
      </w:r>
    </w:p>
    <w:p w14:paraId="5BF0E77E" w14:textId="77777777" w:rsidR="00E90A39" w:rsidRPr="00B906D3" w:rsidRDefault="002E7AEB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 w:rsidRPr="00B906D3">
        <w:rPr>
          <w:rFonts w:ascii="Tahoma" w:hAnsi="Tahoma" w:cs="Tahoma"/>
          <w:b/>
          <w:color w:val="000000"/>
          <w:sz w:val="22"/>
          <w:szCs w:val="22"/>
        </w:rPr>
        <w:t>Vereador</w:t>
      </w:r>
    </w:p>
    <w:p w14:paraId="16FB7BF1" w14:textId="77777777" w:rsidR="000272F8" w:rsidRDefault="000272F8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34AA35F6" w14:textId="77777777" w:rsidR="000272F8" w:rsidRDefault="000272F8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0C293EDF" w14:textId="77777777" w:rsidR="003A2056" w:rsidRDefault="003A2056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3F48FFDD" w14:textId="77777777" w:rsidR="003A2056" w:rsidRDefault="003A2056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2310ED55" w14:textId="77777777" w:rsidR="003A2056" w:rsidRPr="00B906D3" w:rsidRDefault="003A2056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0FE9BD87" w14:textId="77777777" w:rsidR="00861E25" w:rsidRDefault="00861E25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54514A31" w14:textId="77777777" w:rsidR="00312704" w:rsidRDefault="00312704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4EA60698" w14:textId="77777777" w:rsidR="0083049F" w:rsidRDefault="0083049F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104FE5DD" w14:textId="77777777" w:rsidR="0083049F" w:rsidRDefault="0083049F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6CC64E57" w14:textId="77777777" w:rsidR="0083049F" w:rsidRDefault="0083049F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4D60D213" w14:textId="77777777" w:rsidR="0083049F" w:rsidRDefault="0083049F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2D244489" w14:textId="77777777" w:rsidR="0083049F" w:rsidRDefault="0083049F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5FAEDB4F" w14:textId="77777777" w:rsidR="00312704" w:rsidRDefault="00312704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1518A562" w14:textId="77777777" w:rsidR="00E90A39" w:rsidRPr="00B906D3" w:rsidRDefault="00E90A39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6D8D630F" w14:textId="77777777" w:rsidR="009F6C29" w:rsidRPr="00B906D3" w:rsidRDefault="00B77F88" w:rsidP="00DE2F8D">
      <w:pPr>
        <w:spacing w:after="240"/>
        <w:ind w:firstLine="709"/>
        <w:rPr>
          <w:rFonts w:ascii="Tahoma" w:hAnsi="Tahoma" w:cs="Tahoma"/>
          <w:b/>
          <w:color w:val="000000"/>
          <w:sz w:val="22"/>
          <w:szCs w:val="22"/>
        </w:rPr>
      </w:pPr>
      <w:r w:rsidRPr="00B906D3">
        <w:rPr>
          <w:rFonts w:ascii="Tahoma" w:hAnsi="Tahoma" w:cs="Tahoma"/>
          <w:b/>
          <w:color w:val="000000"/>
          <w:sz w:val="22"/>
          <w:szCs w:val="22"/>
        </w:rPr>
        <w:lastRenderedPageBreak/>
        <w:t>Justificativa</w:t>
      </w:r>
    </w:p>
    <w:p w14:paraId="13EDADAE" w14:textId="77777777" w:rsidR="0083049F" w:rsidRDefault="0083049F" w:rsidP="00D36537">
      <w:pPr>
        <w:spacing w:line="360" w:lineRule="auto"/>
        <w:ind w:firstLine="708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83049F">
        <w:rPr>
          <w:rFonts w:ascii="Tahoma" w:hAnsi="Tahoma" w:cs="Tahoma"/>
          <w:color w:val="auto"/>
          <w:sz w:val="22"/>
          <w:szCs w:val="22"/>
          <w:lang w:eastAsia="pt-BR"/>
        </w:rPr>
        <w:t>A presente indicação tem por objetivo atender à solicitação dos moradores da localidade, tendo em vista que diversas árvores existentes na via pública já ultrapassam a altura dos postes de iluminação e da rede aérea, apresentando galhos excessivamente altos e volumosos.</w:t>
      </w:r>
    </w:p>
    <w:p w14:paraId="2E48A4AD" w14:textId="77777777" w:rsidR="0083049F" w:rsidRDefault="0083049F" w:rsidP="00D36537">
      <w:pPr>
        <w:spacing w:line="360" w:lineRule="auto"/>
        <w:ind w:firstLine="708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83049F">
        <w:rPr>
          <w:rFonts w:ascii="Tahoma" w:hAnsi="Tahoma" w:cs="Tahoma"/>
          <w:color w:val="auto"/>
          <w:sz w:val="22"/>
          <w:szCs w:val="22"/>
          <w:lang w:eastAsia="pt-BR"/>
        </w:rPr>
        <w:t>Tal situação representa risco à segurança da população, uma vez que a queda de galhos pode ocasionar acidentes com pedestres, veículos e imóveis, especialmente em períodos de ventos fortes e chuvas intensas. Além disso, o crescimento desordenado da vegetação pode interferir na rede elétrica e na iluminação pública, causando transtornos aos moradores.</w:t>
      </w:r>
    </w:p>
    <w:p w14:paraId="14B23F4E" w14:textId="77777777" w:rsidR="0083049F" w:rsidRDefault="0083049F" w:rsidP="00D36537">
      <w:pPr>
        <w:spacing w:line="360" w:lineRule="auto"/>
        <w:ind w:firstLine="708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83049F">
        <w:rPr>
          <w:rFonts w:ascii="Tahoma" w:hAnsi="Tahoma" w:cs="Tahoma"/>
          <w:color w:val="auto"/>
          <w:sz w:val="22"/>
          <w:szCs w:val="22"/>
          <w:lang w:eastAsia="pt-BR"/>
        </w:rPr>
        <w:t>Dessa forma, a realização da poda preventiva é medida necessária para garantir a segurança, a preservação do patrimônio público e privado e o adequado ordenamento urbano da região.</w:t>
      </w:r>
    </w:p>
    <w:p w14:paraId="23E5A728" w14:textId="77777777" w:rsidR="0042182A" w:rsidRDefault="0042182A" w:rsidP="00D36537">
      <w:pPr>
        <w:spacing w:line="360" w:lineRule="auto"/>
        <w:ind w:firstLine="708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</w:p>
    <w:p w14:paraId="6FE59363" w14:textId="15334278" w:rsidR="0042182A" w:rsidRDefault="0042182A" w:rsidP="0042182A">
      <w:pPr>
        <w:spacing w:line="360" w:lineRule="auto"/>
        <w:ind w:firstLine="708"/>
        <w:rPr>
          <w:rFonts w:ascii="Tahoma" w:hAnsi="Tahoma" w:cs="Tahoma"/>
          <w:color w:val="auto"/>
          <w:sz w:val="22"/>
          <w:szCs w:val="22"/>
          <w:lang w:eastAsia="pt-BR"/>
        </w:rPr>
      </w:pPr>
      <w:r>
        <w:rPr>
          <w:rFonts w:ascii="Tahoma" w:hAnsi="Tahoma" w:cs="Tahoma"/>
          <w:noProof/>
          <w:color w:val="auto"/>
          <w:sz w:val="22"/>
          <w:szCs w:val="22"/>
          <w:lang w:eastAsia="pt-BR"/>
        </w:rPr>
        <w:t xml:space="preserve">                          </w:t>
      </w:r>
      <w:r w:rsidR="00003F09">
        <w:rPr>
          <w:rFonts w:ascii="Tahoma" w:hAnsi="Tahoma" w:cs="Tahoma"/>
          <w:noProof/>
          <w:color w:val="auto"/>
          <w:sz w:val="22"/>
          <w:szCs w:val="22"/>
          <w:lang w:eastAsia="pt-BR"/>
        </w:rPr>
        <w:drawing>
          <wp:inline distT="0" distB="0" distL="0" distR="0" wp14:anchorId="06EB37F9" wp14:editId="3B5130AB">
            <wp:extent cx="2813685" cy="3629025"/>
            <wp:effectExtent l="0" t="0" r="5715" b="9525"/>
            <wp:docPr id="67325173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251734" name="Imagem 67325173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928" cy="3661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A5F1E7" w14:textId="77777777" w:rsidR="0083049F" w:rsidRDefault="0083049F" w:rsidP="00D36537">
      <w:pPr>
        <w:spacing w:line="360" w:lineRule="auto"/>
        <w:ind w:firstLine="708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</w:p>
    <w:p w14:paraId="63591F9C" w14:textId="3F9AB887" w:rsidR="009F6C29" w:rsidRPr="0042182A" w:rsidRDefault="00003F09" w:rsidP="00D36537">
      <w:pPr>
        <w:spacing w:line="360" w:lineRule="auto"/>
        <w:ind w:firstLine="708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0C64FE">
        <w:rPr>
          <w:rFonts w:ascii="Tahoma" w:hAnsi="Tahoma" w:cs="Tahoma"/>
          <w:color w:val="auto"/>
          <w:sz w:val="22"/>
          <w:szCs w:val="22"/>
          <w:lang w:eastAsia="pt-BR"/>
        </w:rPr>
        <w:t>Diante da relevância do tema contamos com a atenção do Poder Executivo para a adoção das providências necessárias.</w:t>
      </w:r>
    </w:p>
    <w:sectPr w:rsidR="009F6C29" w:rsidRPr="0042182A">
      <w:headerReference w:type="default" r:id="rId9"/>
      <w:footerReference w:type="default" r:id="rId10"/>
      <w:pgSz w:w="11906" w:h="16838"/>
      <w:pgMar w:top="1134" w:right="1134" w:bottom="1134" w:left="1134" w:header="709" w:footer="709" w:gutter="0"/>
      <w:cols w:space="720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75339" w14:textId="77777777" w:rsidR="007F76AE" w:rsidRDefault="007F76AE">
      <w:r>
        <w:separator/>
      </w:r>
    </w:p>
  </w:endnote>
  <w:endnote w:type="continuationSeparator" w:id="0">
    <w:p w14:paraId="098D5B0E" w14:textId="77777777" w:rsidR="007F76AE" w:rsidRDefault="007F7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CCF7A" w14:textId="0E699762" w:rsidR="003F45CF" w:rsidRPr="003F45CF" w:rsidRDefault="002E7AEB" w:rsidP="003F45C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3F45CF" w:rsidRPr="003F45CF">
      <w:rPr>
        <w:rFonts w:ascii="Tahoma" w:hAnsi="Tahoma" w:cs="Tahoma"/>
        <w:b/>
        <w:i/>
        <w:sz w:val="16"/>
        <w:szCs w:val="16"/>
      </w:rPr>
      <w:t xml:space="preserve">      Av. Amaral Peixoto, 625 / Gabinete 30 – Centro – Niterói – R</w:t>
    </w:r>
    <w:r w:rsidR="00536195">
      <w:rPr>
        <w:rFonts w:ascii="Tahoma" w:hAnsi="Tahoma" w:cs="Tahoma"/>
        <w:b/>
        <w:i/>
        <w:sz w:val="16"/>
        <w:szCs w:val="16"/>
      </w:rPr>
      <w:t>J – CEP.: 24.023-900          FF</w:t>
    </w:r>
  </w:p>
  <w:p w14:paraId="6FE05BFA" w14:textId="77777777" w:rsidR="003F45CF" w:rsidRPr="003F45CF" w:rsidRDefault="003F45CF" w:rsidP="003F45C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3F45CF">
      <w:rPr>
        <w:rFonts w:ascii="Tahoma" w:hAnsi="Tahoma" w:cs="Tahoma"/>
        <w:b/>
        <w:i/>
        <w:sz w:val="16"/>
        <w:szCs w:val="16"/>
      </w:rPr>
      <w:t>Telefone 2620.1321/ WhatsApp 9992.25333</w:t>
    </w:r>
  </w:p>
  <w:p w14:paraId="0D356BCD" w14:textId="77777777" w:rsidR="009F6C29" w:rsidRDefault="003F45CF" w:rsidP="003F45C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3F45CF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52F74" w14:textId="77777777" w:rsidR="007F76AE" w:rsidRDefault="007F76AE">
      <w:r>
        <w:separator/>
      </w:r>
    </w:p>
  </w:footnote>
  <w:footnote w:type="continuationSeparator" w:id="0">
    <w:p w14:paraId="51A0233B" w14:textId="77777777" w:rsidR="007F76AE" w:rsidRDefault="007F7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3E84F" w14:textId="77777777" w:rsidR="009F6C29" w:rsidRDefault="009F6C29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ook w:val="0000" w:firstRow="0" w:lastRow="0" w:firstColumn="0" w:lastColumn="0" w:noHBand="0" w:noVBand="0"/>
    </w:tblPr>
    <w:tblGrid>
      <w:gridCol w:w="1726"/>
      <w:gridCol w:w="7922"/>
    </w:tblGrid>
    <w:tr w:rsidR="009F6C29" w14:paraId="72A333A7" w14:textId="77777777">
      <w:trPr>
        <w:trHeight w:val="1971"/>
      </w:trPr>
      <w:tc>
        <w:tcPr>
          <w:tcW w:w="1726" w:type="dxa"/>
        </w:tcPr>
        <w:p w14:paraId="5ED4044D" w14:textId="77777777" w:rsidR="009F6C29" w:rsidRDefault="002E7AEB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13D04CA5" wp14:editId="391900A7">
                <wp:extent cx="933450" cy="1123950"/>
                <wp:effectExtent l="0" t="0" r="0" b="0"/>
                <wp:docPr id="1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</w:tcPr>
        <w:p w14:paraId="06B5E381" w14:textId="77777777" w:rsidR="009F6C29" w:rsidRDefault="009F6C29">
          <w:pPr>
            <w:pStyle w:val="Cabealho"/>
            <w:rPr>
              <w:rFonts w:ascii="Arial" w:hAnsi="Arial" w:cs="Arial"/>
            </w:rPr>
          </w:pPr>
        </w:p>
        <w:p w14:paraId="0AE58410" w14:textId="77777777" w:rsidR="009F6C29" w:rsidRDefault="009F6C29">
          <w:pPr>
            <w:pStyle w:val="Cabealho"/>
            <w:rPr>
              <w:rFonts w:ascii="Arial" w:hAnsi="Arial" w:cs="Arial"/>
            </w:rPr>
          </w:pPr>
        </w:p>
        <w:p w14:paraId="22081622" w14:textId="77777777" w:rsidR="009F6C29" w:rsidRDefault="002E7AEB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2B45D24C" w14:textId="77777777" w:rsidR="009F6C29" w:rsidRDefault="009F6C29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30A16D13" w14:textId="77777777" w:rsidR="009F6C29" w:rsidRDefault="002E7AEB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14:paraId="3BE245F9" w14:textId="77777777" w:rsidR="009F6C29" w:rsidRDefault="009F6C29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7A017178" w14:textId="77777777" w:rsidR="009F6C29" w:rsidRDefault="009F6C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AC5F28"/>
    <w:multiLevelType w:val="multilevel"/>
    <w:tmpl w:val="8BC0D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A13C98"/>
    <w:multiLevelType w:val="multilevel"/>
    <w:tmpl w:val="8D6C1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BE45DE"/>
    <w:multiLevelType w:val="hybridMultilevel"/>
    <w:tmpl w:val="4F501D6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530875187">
    <w:abstractNumId w:val="1"/>
  </w:num>
  <w:num w:numId="2" w16cid:durableId="936522958">
    <w:abstractNumId w:val="2"/>
  </w:num>
  <w:num w:numId="3" w16cid:durableId="1492022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C29"/>
    <w:rsid w:val="00003F09"/>
    <w:rsid w:val="000272F8"/>
    <w:rsid w:val="00031DA4"/>
    <w:rsid w:val="000333BC"/>
    <w:rsid w:val="000631B6"/>
    <w:rsid w:val="000C09B4"/>
    <w:rsid w:val="000C64FE"/>
    <w:rsid w:val="000E6EF4"/>
    <w:rsid w:val="0014152A"/>
    <w:rsid w:val="0015690E"/>
    <w:rsid w:val="0017149C"/>
    <w:rsid w:val="001D5CE6"/>
    <w:rsid w:val="001F0AA1"/>
    <w:rsid w:val="00232D7B"/>
    <w:rsid w:val="002E7AEB"/>
    <w:rsid w:val="002F45EF"/>
    <w:rsid w:val="00312704"/>
    <w:rsid w:val="00326200"/>
    <w:rsid w:val="00360236"/>
    <w:rsid w:val="0037787C"/>
    <w:rsid w:val="0039425D"/>
    <w:rsid w:val="003A2056"/>
    <w:rsid w:val="003B3A6F"/>
    <w:rsid w:val="003F45CF"/>
    <w:rsid w:val="0040527A"/>
    <w:rsid w:val="0042182A"/>
    <w:rsid w:val="00464680"/>
    <w:rsid w:val="004E1CC8"/>
    <w:rsid w:val="005230E2"/>
    <w:rsid w:val="00536195"/>
    <w:rsid w:val="00551FBD"/>
    <w:rsid w:val="00553267"/>
    <w:rsid w:val="00584521"/>
    <w:rsid w:val="005E6C51"/>
    <w:rsid w:val="005F1CE0"/>
    <w:rsid w:val="006109BD"/>
    <w:rsid w:val="006676FD"/>
    <w:rsid w:val="00692D6D"/>
    <w:rsid w:val="006C1F85"/>
    <w:rsid w:val="006D19B0"/>
    <w:rsid w:val="007235CA"/>
    <w:rsid w:val="00724DE1"/>
    <w:rsid w:val="007408F5"/>
    <w:rsid w:val="00747E54"/>
    <w:rsid w:val="0075269C"/>
    <w:rsid w:val="00756BC6"/>
    <w:rsid w:val="007F76AE"/>
    <w:rsid w:val="00817904"/>
    <w:rsid w:val="0083049F"/>
    <w:rsid w:val="00861E25"/>
    <w:rsid w:val="0086276C"/>
    <w:rsid w:val="008632A9"/>
    <w:rsid w:val="008655EE"/>
    <w:rsid w:val="008768EE"/>
    <w:rsid w:val="008B620C"/>
    <w:rsid w:val="008C225E"/>
    <w:rsid w:val="008C474E"/>
    <w:rsid w:val="008E5FF4"/>
    <w:rsid w:val="009463F5"/>
    <w:rsid w:val="00955EDF"/>
    <w:rsid w:val="00977EAE"/>
    <w:rsid w:val="009803DB"/>
    <w:rsid w:val="009B671A"/>
    <w:rsid w:val="009F6C29"/>
    <w:rsid w:val="00A02E9D"/>
    <w:rsid w:val="00A07CE4"/>
    <w:rsid w:val="00A3794C"/>
    <w:rsid w:val="00A5439A"/>
    <w:rsid w:val="00A7079B"/>
    <w:rsid w:val="00A73FF8"/>
    <w:rsid w:val="00A975F8"/>
    <w:rsid w:val="00AC1AC4"/>
    <w:rsid w:val="00AD6FAB"/>
    <w:rsid w:val="00B1547C"/>
    <w:rsid w:val="00B3330A"/>
    <w:rsid w:val="00B36BB5"/>
    <w:rsid w:val="00B5782A"/>
    <w:rsid w:val="00B64DD5"/>
    <w:rsid w:val="00B77F88"/>
    <w:rsid w:val="00B906D3"/>
    <w:rsid w:val="00BB66FA"/>
    <w:rsid w:val="00BC5EFC"/>
    <w:rsid w:val="00BD096B"/>
    <w:rsid w:val="00BE21A9"/>
    <w:rsid w:val="00BF58CA"/>
    <w:rsid w:val="00C156C5"/>
    <w:rsid w:val="00C447BF"/>
    <w:rsid w:val="00C45B7B"/>
    <w:rsid w:val="00C73DD7"/>
    <w:rsid w:val="00CA7055"/>
    <w:rsid w:val="00CC1ACF"/>
    <w:rsid w:val="00CC5960"/>
    <w:rsid w:val="00CD1DEC"/>
    <w:rsid w:val="00D23C87"/>
    <w:rsid w:val="00D36537"/>
    <w:rsid w:val="00D569E3"/>
    <w:rsid w:val="00D67B3F"/>
    <w:rsid w:val="00D76AEE"/>
    <w:rsid w:val="00D86779"/>
    <w:rsid w:val="00DB007A"/>
    <w:rsid w:val="00DC2083"/>
    <w:rsid w:val="00DE2F8D"/>
    <w:rsid w:val="00DE38A9"/>
    <w:rsid w:val="00DE69E6"/>
    <w:rsid w:val="00DF1634"/>
    <w:rsid w:val="00E04480"/>
    <w:rsid w:val="00E2380D"/>
    <w:rsid w:val="00E34260"/>
    <w:rsid w:val="00E37268"/>
    <w:rsid w:val="00E53B8C"/>
    <w:rsid w:val="00E53E4D"/>
    <w:rsid w:val="00E60431"/>
    <w:rsid w:val="00E64A49"/>
    <w:rsid w:val="00E82E10"/>
    <w:rsid w:val="00E83F91"/>
    <w:rsid w:val="00E90A39"/>
    <w:rsid w:val="00E971C1"/>
    <w:rsid w:val="00EA1311"/>
    <w:rsid w:val="00EB1572"/>
    <w:rsid w:val="00EB23EE"/>
    <w:rsid w:val="00EC191F"/>
    <w:rsid w:val="00F172F3"/>
    <w:rsid w:val="00F27FEE"/>
    <w:rsid w:val="00F6058C"/>
    <w:rsid w:val="00F63291"/>
    <w:rsid w:val="00F87AD9"/>
    <w:rsid w:val="00FD0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178BAD"/>
  <w15:docId w15:val="{22B3284C-950C-4842-8F75-6628DE819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3A10"/>
    <w:pPr>
      <w:suppressAutoHyphens/>
    </w:pPr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qFormat/>
    <w:rsid w:val="00E33A10"/>
    <w:p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rsid w:val="00E33A10"/>
    <w:p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E33A10"/>
    <w:pPr>
      <w:keepNext/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E33A10"/>
    <w:p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basedOn w:val="Fontepargpadro"/>
    <w:qFormat/>
    <w:rsid w:val="00E33A10"/>
  </w:style>
  <w:style w:type="character" w:customStyle="1" w:styleId="Ttulo1Char">
    <w:name w:val="Título 1 Char"/>
    <w:qFormat/>
    <w:rsid w:val="00E33A10"/>
    <w:rPr>
      <w:rFonts w:ascii="Times New Roman" w:hAnsi="Times New Roman" w:cs="Times New Roman"/>
      <w:b/>
      <w:bCs w:val="0"/>
      <w:sz w:val="48"/>
      <w:szCs w:val="48"/>
    </w:rPr>
  </w:style>
  <w:style w:type="character" w:customStyle="1" w:styleId="Ttulo2Char">
    <w:name w:val="Título 2 Char"/>
    <w:qFormat/>
    <w:rsid w:val="00E33A10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qFormat/>
    <w:rsid w:val="00E33A10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qFormat/>
    <w:rsid w:val="00E33A10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E33A10"/>
    <w:rPr>
      <w:b/>
      <w:bCs w:val="0"/>
    </w:rPr>
  </w:style>
  <w:style w:type="character" w:styleId="nfase">
    <w:name w:val="Emphasis"/>
    <w:uiPriority w:val="20"/>
    <w:qFormat/>
    <w:rsid w:val="00E33A10"/>
    <w:rPr>
      <w:i/>
      <w:iCs w:val="0"/>
    </w:rPr>
  </w:style>
  <w:style w:type="character" w:customStyle="1" w:styleId="CabealhoChar">
    <w:name w:val="Cabeçalho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qFormat/>
    <w:rsid w:val="00E33A10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qFormat/>
    <w:rsid w:val="00E33A10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customStyle="1" w:styleId="InternetLink">
    <w:name w:val="Internet Link"/>
    <w:rsid w:val="00E33A10"/>
    <w:rPr>
      <w:color w:val="00000A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DB2182"/>
    <w:rPr>
      <w:rFonts w:ascii="Tahoma" w:hAnsi="Tahoma" w:cs="Tahoma"/>
      <w:sz w:val="16"/>
      <w:szCs w:val="16"/>
      <w:lang w:eastAsia="ar-SA"/>
    </w:rPr>
  </w:style>
  <w:style w:type="character" w:customStyle="1" w:styleId="ListLabel1">
    <w:name w:val="ListLabel 1"/>
    <w:qFormat/>
    <w:rPr>
      <w:strike w:val="0"/>
      <w:dstrike w:val="0"/>
    </w:rPr>
  </w:style>
  <w:style w:type="character" w:customStyle="1" w:styleId="ListLabel2">
    <w:name w:val="ListLabel 2"/>
    <w:qFormat/>
    <w:rPr>
      <w:strike w:val="0"/>
      <w:dstrike w:val="0"/>
    </w:rPr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E33A10"/>
    <w:pPr>
      <w:spacing w:after="120"/>
    </w:pPr>
  </w:style>
  <w:style w:type="paragraph" w:styleId="Lista">
    <w:name w:val="List"/>
    <w:basedOn w:val="TextBody"/>
    <w:rsid w:val="00E33A10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tulo10">
    <w:name w:val="Título1"/>
    <w:basedOn w:val="Normal"/>
    <w:qFormat/>
    <w:rsid w:val="00E33A1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E33A10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qFormat/>
    <w:rsid w:val="00E33A10"/>
    <w:pPr>
      <w:suppressLineNumbers/>
    </w:pPr>
    <w:rPr>
      <w:rFonts w:cs="Tahoma"/>
    </w:rPr>
  </w:style>
  <w:style w:type="paragraph" w:styleId="SemEspaamento">
    <w:name w:val="No Spacing"/>
    <w:qFormat/>
    <w:rsid w:val="00E33A10"/>
    <w:pPr>
      <w:suppressAutoHyphens/>
      <w:ind w:left="4254"/>
    </w:pPr>
    <w:rPr>
      <w:rFonts w:ascii="Arial" w:eastAsia="Calibri" w:hAnsi="Arial" w:cs="Arial"/>
      <w:smallCaps/>
      <w:color w:val="00000A"/>
      <w:sz w:val="24"/>
      <w:szCs w:val="24"/>
      <w:lang w:eastAsia="ar-SA"/>
    </w:rPr>
  </w:style>
  <w:style w:type="paragraph" w:styleId="Cabealho">
    <w:name w:val="header"/>
    <w:basedOn w:val="Normal"/>
    <w:rsid w:val="00E33A1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E33A10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E33A10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E33A10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qFormat/>
    <w:rsid w:val="00E33A10"/>
    <w:pPr>
      <w:suppressLineNumbers/>
    </w:pPr>
  </w:style>
  <w:style w:type="paragraph" w:customStyle="1" w:styleId="Ttulodetabela">
    <w:name w:val="Título de tabela"/>
    <w:basedOn w:val="Contedodetabela"/>
    <w:qFormat/>
    <w:rsid w:val="00E33A10"/>
    <w:pPr>
      <w:jc w:val="center"/>
    </w:pPr>
    <w:rPr>
      <w:b/>
    </w:rPr>
  </w:style>
  <w:style w:type="paragraph" w:customStyle="1" w:styleId="ListParagraph1">
    <w:name w:val="List Paragraph1"/>
    <w:basedOn w:val="Normal"/>
    <w:qFormat/>
    <w:rsid w:val="00E33A10"/>
    <w:pPr>
      <w:spacing w:after="200" w:line="276" w:lineRule="auto"/>
      <w:ind w:left="720"/>
    </w:pPr>
    <w:rPr>
      <w:rFonts w:ascii="Calibri" w:eastAsia="Lucida Sans Unicode" w:hAnsi="Calibri"/>
      <w:sz w:val="22"/>
      <w:szCs w:val="22"/>
    </w:rPr>
  </w:style>
  <w:style w:type="paragraph" w:styleId="Textodebalo">
    <w:name w:val="Balloon Text"/>
    <w:basedOn w:val="Normal"/>
    <w:link w:val="TextodebaloChar"/>
    <w:qFormat/>
    <w:rsid w:val="00DB218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3A20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17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3D0DD-5B70-4FD1-81B7-D73932440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253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Vereador Daniel Marques</cp:lastModifiedBy>
  <cp:revision>3</cp:revision>
  <cp:lastPrinted>2026-06-17T19:48:00Z</cp:lastPrinted>
  <dcterms:created xsi:type="dcterms:W3CDTF">2026-06-17T18:53:00Z</dcterms:created>
  <dcterms:modified xsi:type="dcterms:W3CDTF">2026-06-17T19:49:00Z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