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933119">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933119">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933119">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933119">
        <w:rPr>
          <w:rFonts w:ascii="Tahoma" w:eastAsia="Tahoma" w:hAnsi="Tahoma" w:cs="Tahoma"/>
          <w:b/>
          <w:bCs/>
        </w:rPr>
        <w:t>Jorge Luiz Xavier Da Silva Junior</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5163471-</w:t>
      </w:r>
      <w:r>
        <w:rPr>
          <w:sz w:val="24"/>
        </w:rPr>
        <w:t>6.</w:t>
      </w:r>
    </w:p>
    <w:p w:rsidR="002B59ED" w:rsidRDefault="00933119">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933119">
        <w:rPr>
          <w:rFonts w:ascii="Tahoma" w:eastAsia="Tahoma" w:hAnsi="Tahoma" w:cs="Tahoma"/>
          <w:b/>
          <w:bCs/>
        </w:rPr>
        <w:t>Jorge Luiz Xavier Da Silva Junior</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5163471-</w:t>
      </w:r>
      <w:r>
        <w:rPr>
          <w:sz w:val="24"/>
        </w:rPr>
        <w:t>6</w:t>
      </w:r>
      <w:r>
        <w:rPr>
          <w:rFonts w:ascii="Tahoma" w:eastAsia="Tahoma" w:hAnsi="Tahoma" w:cs="Tahoma"/>
        </w:rPr>
        <w:t>.</w:t>
      </w:r>
    </w:p>
    <w:p w:rsidR="002B59ED" w:rsidRDefault="00933119">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933119">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933119">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933119">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933119">
        <w:rPr>
          <w:rFonts w:ascii="Tahoma" w:eastAsia="Tahoma" w:hAnsi="Tahoma" w:cs="Tahoma"/>
          <w:b/>
          <w:sz w:val="20"/>
          <w:szCs w:val="20"/>
        </w:rPr>
        <w:t>Jorge Luiz Xavier Da Silva Junior,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933119">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933119">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933119">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3119">
      <w:pPr>
        <w:spacing w:line="240" w:lineRule="auto"/>
      </w:pPr>
      <w:r>
        <w:separator/>
      </w:r>
    </w:p>
  </w:endnote>
  <w:endnote w:type="continuationSeparator" w:id="0">
    <w:p w:rsidR="00000000" w:rsidRDefault="009331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68BB8E2-87BF-4FEF-BB76-B516E3D97149}"/>
  </w:font>
  <w:font w:name="Calibri">
    <w:panose1 w:val="020F0502020204030204"/>
    <w:charset w:val="00"/>
    <w:family w:val="swiss"/>
    <w:pitch w:val="variable"/>
    <w:sig w:usb0="E4002EFF" w:usb1="C200247B" w:usb2="00000009" w:usb3="00000000" w:csb0="000001FF" w:csb1="00000000"/>
    <w:embedRegular r:id="rId2" w:fontKey="{F1442A21-7781-4899-8B5D-89E077A7FF0E}"/>
    <w:embedBold r:id="rId3" w:fontKey="{530F0A81-6291-4097-9BC6-BBC643B3F168}"/>
  </w:font>
  <w:font w:name="Tahoma">
    <w:panose1 w:val="020B0604030504040204"/>
    <w:charset w:val="00"/>
    <w:family w:val="swiss"/>
    <w:pitch w:val="variable"/>
    <w:sig w:usb0="E1002EFF" w:usb1="C000605B" w:usb2="00000029" w:usb3="00000000" w:csb0="000101FF" w:csb1="00000000"/>
    <w:embedRegular r:id="rId4" w:fontKey="{1286C258-B474-4080-8AB6-E5314C815DDF}"/>
    <w:embedBold r:id="rId5" w:fontKey="{43DE7CF4-EE06-46E7-8E52-DE918206B3DE}"/>
  </w:font>
  <w:font w:name="Cambria">
    <w:panose1 w:val="02040503050406030204"/>
    <w:charset w:val="00"/>
    <w:family w:val="roman"/>
    <w:pitch w:val="variable"/>
    <w:sig w:usb0="E00006FF" w:usb1="420024FF" w:usb2="02000000" w:usb3="00000000" w:csb0="0000019F" w:csb1="00000000"/>
    <w:embedRegular r:id="rId6" w:fontKey="{CFD02710-71EF-4BAA-A1CC-E4575F6C6AC3}"/>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3119">
      <w:pPr>
        <w:spacing w:line="240" w:lineRule="auto"/>
      </w:pPr>
      <w:r>
        <w:separator/>
      </w:r>
    </w:p>
  </w:footnote>
  <w:footnote w:type="continuationSeparator" w:id="0">
    <w:p w:rsidR="00000000" w:rsidRDefault="0093311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933119">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33119"/>
    <w:rsid w:val="00997266"/>
    <w:rsid w:val="009C7C89"/>
    <w:rsid w:val="00A10567"/>
    <w:rsid w:val="00BE133A"/>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2026-06-15T15:17:00Z</dcterms:created>
  <dcterms:modified xsi:type="dcterms:W3CDTF">2026-06-15T15:17:00Z</dcterms:modified>
</cp:coreProperties>
</file>