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PROJETO DE DECRETO LEGISLATIVO Nº.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8"/>
          <w:szCs w:val="28"/>
          <w:rtl w:val="0"/>
        </w:rPr>
        <w:t xml:space="preserve">      /202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04">
      <w:pPr>
        <w:ind w:left="4395" w:firstLine="0"/>
        <w:jc w:val="both"/>
        <w:rPr>
          <w:rFonts w:ascii="Arial" w:cs="Arial" w:eastAsia="Arial" w:hAnsi="Arial"/>
          <w:b w:val="1"/>
          <w:bCs w:val="1"/>
          <w:smallCaps w:val="1"/>
        </w:rPr>
      </w:pPr>
      <w:bookmarkStart w:colFirst="0" w:colLast="0" w:name="_heading=h.w3vfxdoumw8a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sz w:val="22"/>
          <w:szCs w:val="22"/>
          <w:highlight w:val="white"/>
          <w:rtl w:val="0"/>
        </w:rPr>
        <w:t xml:space="preserve">CONCEDE O TÍTULO DE CIDADÃ BENEMÉRITA À DRA. LÍLIA NUNES DOS SANTOS</w:t>
      </w:r>
      <w:r w:rsidDel="00000000" w:rsidR="00000000" w:rsidRPr="00000000">
        <w:rPr>
          <w:rFonts w:ascii="Arial" w:cs="Arial" w:eastAsia="Arial" w:hAnsi="Arial"/>
          <w:b w:val="1"/>
          <w:bCs w:val="1"/>
          <w:smallCaps w:val="1"/>
          <w:rtl w:val="0"/>
        </w:rPr>
        <w:t xml:space="preserve"> </w:t>
      </w:r>
    </w:p>
    <w:p w:rsidR="00000000" w:rsidDel="00000000" w:rsidP="00000000" w:rsidRDefault="00000000" w:rsidRPr="00000000" w14:paraId="00000005">
      <w:pPr>
        <w:ind w:left="4395" w:firstLine="0"/>
        <w:jc w:val="both"/>
        <w:rPr>
          <w:rFonts w:ascii="Arial" w:cs="Arial" w:eastAsia="Arial" w:hAnsi="Arial"/>
          <w:b w:val="1"/>
          <w:bCs w:val="1"/>
          <w:smallCaps w:val="1"/>
        </w:rPr>
      </w:pPr>
      <w:bookmarkStart w:colFirst="0" w:colLast="0" w:name="_heading=h.t0forqozmqk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4395" w:firstLine="0"/>
        <w:jc w:val="both"/>
        <w:rPr>
          <w:rFonts w:ascii="Arial" w:cs="Arial" w:eastAsia="Arial" w:hAnsi="Arial"/>
          <w:b w:val="1"/>
          <w:bCs w:val="1"/>
          <w:smallCaps w:val="1"/>
        </w:rPr>
      </w:pPr>
      <w:bookmarkStart w:colFirst="0" w:colLast="0" w:name="_heading=h.ck6ubtaqgccu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spacing w:after="240" w:before="24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highlight w:val="white"/>
          <w:rtl w:val="0"/>
        </w:rPr>
        <w:t xml:space="preserve"> CÂMARA MUNICIPAL DE NITERÓI DECRETA:</w:t>
      </w:r>
    </w:p>
    <w:p w:rsidR="00000000" w:rsidDel="00000000" w:rsidP="00000000" w:rsidRDefault="00000000" w:rsidRPr="00000000" w14:paraId="00000008">
      <w:pPr>
        <w:shd w:fill="ffffff" w:val="clear"/>
        <w:spacing w:after="240" w:before="24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spacing w:after="240" w:before="24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highlight w:val="white"/>
          <w:rtl w:val="0"/>
        </w:rPr>
        <w:t xml:space="preserve">Art. 1º Fica concedido o Título de Cidadã Benemérita à Dra. LÍLIA NUNES DOS SANTOS, em reconhecimento aos relevantes serviços prestados à sociedade niteroiense.</w:t>
      </w:r>
    </w:p>
    <w:p w:rsidR="00000000" w:rsidDel="00000000" w:rsidP="00000000" w:rsidRDefault="00000000" w:rsidRPr="00000000" w14:paraId="0000000A">
      <w:pPr>
        <w:shd w:fill="ffffff" w:val="clear"/>
        <w:spacing w:after="240" w:before="24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spacing w:after="240" w:before="24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highlight w:val="white"/>
          <w:rtl w:val="0"/>
        </w:rPr>
        <w:t xml:space="preserve">Art. 2º Este Decreto Legislativo entra em vigor na data de sua publicação.</w:t>
      </w:r>
    </w:p>
    <w:p w:rsidR="00000000" w:rsidDel="00000000" w:rsidP="00000000" w:rsidRDefault="00000000" w:rsidRPr="00000000" w14:paraId="0000000C">
      <w:pPr>
        <w:shd w:fill="ffffff" w:val="clear"/>
        <w:spacing w:after="240" w:before="240" w:line="360" w:lineRule="auto"/>
        <w:ind w:firstLine="720"/>
        <w:jc w:val="both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ffffff" w:val="clear"/>
        <w:spacing w:after="240" w:before="24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360" w:lineRule="auto"/>
        <w:ind w:firstLine="720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Sala das Sessões, 16 de junho de 2026.</w:t>
      </w:r>
    </w:p>
    <w:p w:rsidR="00000000" w:rsidDel="00000000" w:rsidP="00000000" w:rsidRDefault="00000000" w:rsidRPr="00000000" w14:paraId="0000000F">
      <w:pPr>
        <w:spacing w:after="240" w:before="240" w:line="36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Allan Pinho Lyra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Vereador - PL</w:t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</w:rPr>
      </w:pPr>
      <w:bookmarkStart w:colFirst="0" w:colLast="0" w:name="_heading=h.m2nrhb4u0jva" w:id="3"/>
      <w:bookmarkEnd w:id="3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     </w:t>
      </w:r>
    </w:p>
    <w:p w:rsidR="00000000" w:rsidDel="00000000" w:rsidP="00000000" w:rsidRDefault="00000000" w:rsidRPr="00000000" w14:paraId="00000013">
      <w:pPr>
        <w:spacing w:after="200" w:line="276" w:lineRule="auto"/>
        <w:ind w:firstLine="720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00" w:line="276" w:lineRule="auto"/>
        <w:ind w:firstLine="720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00" w:line="276" w:lineRule="auto"/>
        <w:ind w:firstLine="720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00" w:line="276" w:lineRule="auto"/>
        <w:ind w:firstLine="720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00" w:line="276" w:lineRule="auto"/>
        <w:ind w:firstLine="720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0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JUSTIFICATIVA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ffffff" w:val="clear"/>
        <w:spacing w:after="160" w:before="240" w:line="360" w:lineRule="auto"/>
        <w:ind w:firstLine="850"/>
        <w:jc w:val="both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rtl w:val="0"/>
        </w:rPr>
        <w:t xml:space="preserve">Lília Nunes dos Santos é advogada, bacharel em Direito pela Universidade Estácio de Sá, pós-graduada em Direito Civil, Processo Civil e Direito Empresarial pela Universidade Veiga de Almeida, mestre em Direitos Humanos pela Universidade Católica de Petrópolis e estudiosa da área de Bioética.</w:t>
      </w:r>
    </w:p>
    <w:p w:rsidR="00000000" w:rsidDel="00000000" w:rsidP="00000000" w:rsidRDefault="00000000" w:rsidRPr="00000000" w14:paraId="0000001A">
      <w:pPr>
        <w:shd w:fill="ffffff" w:val="clear"/>
        <w:spacing w:after="160" w:before="240" w:line="360" w:lineRule="auto"/>
        <w:ind w:firstLine="850"/>
        <w:jc w:val="both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rtl w:val="0"/>
        </w:rPr>
        <w:t xml:space="preserve">Ao longo de sua trajetória profissional e acadêmica, exerceu atividades de advocacia, magistério superior, produção científica e formação de novos profissionais do Direito, destacando-se pela defesa dos direitos humanos, da dignidade da pessoa humana e pela atuação em causas de relevante interesse social.</w:t>
      </w:r>
    </w:p>
    <w:p w:rsidR="00000000" w:rsidDel="00000000" w:rsidP="00000000" w:rsidRDefault="00000000" w:rsidRPr="00000000" w14:paraId="0000001B">
      <w:pPr>
        <w:shd w:fill="ffffff" w:val="clear"/>
        <w:spacing w:after="160" w:before="240" w:line="360" w:lineRule="auto"/>
        <w:ind w:firstLine="850"/>
        <w:jc w:val="both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rtl w:val="0"/>
        </w:rPr>
        <w:t xml:space="preserve">Autora de obras e artigos jurídicos, participou ativamente de debates públicos sobre temas relacionados aos direitos fundamentais e à proteção da vida, consolidando-se como referência em sua área de atuação.</w:t>
      </w:r>
    </w:p>
    <w:p w:rsidR="00000000" w:rsidDel="00000000" w:rsidP="00000000" w:rsidRDefault="00000000" w:rsidRPr="00000000" w14:paraId="0000001C">
      <w:pPr>
        <w:shd w:fill="ffffff" w:val="clear"/>
        <w:spacing w:after="160" w:before="240" w:line="360" w:lineRule="auto"/>
        <w:ind w:firstLine="850"/>
        <w:jc w:val="both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rtl w:val="0"/>
        </w:rPr>
        <w:t xml:space="preserve">Também exerceu funções voltadas à formulação e execução de políticas públicas para as mulheres, contribuindo para o fortalecimento de ações de proteção, promoção da cidadania e garantia de direitos.</w:t>
      </w:r>
    </w:p>
    <w:p w:rsidR="00000000" w:rsidDel="00000000" w:rsidP="00000000" w:rsidRDefault="00000000" w:rsidRPr="00000000" w14:paraId="0000001D">
      <w:pPr>
        <w:shd w:fill="ffffff" w:val="clear"/>
        <w:spacing w:after="160" w:before="240" w:line="360" w:lineRule="auto"/>
        <w:ind w:firstLine="850"/>
        <w:jc w:val="both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rtl w:val="0"/>
        </w:rPr>
        <w:t xml:space="preserve">Nascida em Niterói, a homenageada construiu uma trajetória marcada pelo compromisso com a justiça, a educação, a valorização da vida e o serviço à coletividade, fazendo-se merecedora da presente honraria.</w:t>
      </w:r>
    </w:p>
    <w:p w:rsidR="00000000" w:rsidDel="00000000" w:rsidP="00000000" w:rsidRDefault="00000000" w:rsidRPr="00000000" w14:paraId="0000001E">
      <w:pPr>
        <w:shd w:fill="ffffff" w:val="clear"/>
        <w:spacing w:after="160" w:before="240" w:line="360" w:lineRule="auto"/>
        <w:ind w:firstLine="850"/>
        <w:jc w:val="both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hd w:fill="ffffff" w:val="clear"/>
        <w:spacing w:after="160" w:before="240" w:line="360" w:lineRule="auto"/>
        <w:ind w:firstLine="850"/>
        <w:jc w:val="both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993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tabs>
        <w:tab w:val="center" w:leader="none" w:pos="4252"/>
        <w:tab w:val="right" w:leader="none" w:pos="8504"/>
      </w:tabs>
      <w:jc w:val="center"/>
      <w:rPr>
        <w:rFonts w:ascii="Arial" w:cs="Arial" w:eastAsia="Arial" w:hAnsi="Arial"/>
        <w:color w:val="000000"/>
      </w:rPr>
    </w:pPr>
    <w:r w:rsidDel="00000000" w:rsidR="00000000" w:rsidRPr="00000000">
      <w:rPr>
        <w:rFonts w:ascii="Arial" w:cs="Arial" w:eastAsia="Arial" w:hAnsi="Arial"/>
        <w:color w:val="000000"/>
        <w:rtl w:val="0"/>
      </w:rPr>
      <w:t xml:space="preserve">Avenida Ernani do Amaral Peixoto, 625 | Gabinete n.º 68</w:t>
    </w:r>
  </w:p>
  <w:p w:rsidR="00000000" w:rsidDel="00000000" w:rsidP="00000000" w:rsidRDefault="00000000" w:rsidRPr="00000000" w14:paraId="00000028">
    <w:pPr>
      <w:tabs>
        <w:tab w:val="center" w:leader="none" w:pos="4252"/>
        <w:tab w:val="right" w:leader="none" w:pos="8504"/>
      </w:tabs>
      <w:jc w:val="center"/>
      <w:rPr>
        <w:rFonts w:ascii="Arial" w:cs="Arial" w:eastAsia="Arial" w:hAnsi="Arial"/>
        <w:color w:val="000000"/>
      </w:rPr>
    </w:pPr>
    <w:r w:rsidDel="00000000" w:rsidR="00000000" w:rsidRPr="00000000">
      <w:rPr>
        <w:rFonts w:ascii="Arial" w:cs="Arial" w:eastAsia="Arial" w:hAnsi="Arial"/>
        <w:color w:val="000000"/>
        <w:rtl w:val="0"/>
      </w:rPr>
      <w:t xml:space="preserve">Centro | Niterói/RJ | C.E.P.: 24.020-073 | Telefone: (21) 2620-4729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rPr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-646.0" w:type="dxa"/>
      <w:tblLayout w:type="fixed"/>
      <w:tblLook w:val="0000"/>
    </w:tblPr>
    <w:tblGrid>
      <w:gridCol w:w="1738"/>
      <w:gridCol w:w="7536"/>
      <w:tblGridChange w:id="0">
        <w:tblGrid>
          <w:gridCol w:w="1738"/>
          <w:gridCol w:w="7536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21">
          <w:pPr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913765" cy="112331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3765" cy="112331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2">
          <w:pPr>
            <w:jc w:val="center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3">
          <w:pPr>
            <w:tabs>
              <w:tab w:val="left" w:leader="none" w:pos="675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10"/>
              <w:szCs w:val="1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4">
          <w:pPr>
            <w:tabs>
              <w:tab w:val="left" w:leader="none" w:pos="675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48"/>
              <w:szCs w:val="4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5">
          <w:pPr>
            <w:jc w:val="center"/>
            <w:rPr>
              <w:rFonts w:ascii="Arial" w:cs="Arial" w:eastAsia="Arial" w:hAnsi="Arial"/>
              <w:b w:val="1"/>
              <w:bCs w:val="1"/>
              <w:color w:val="000000"/>
              <w:sz w:val="32"/>
              <w:szCs w:val="32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32"/>
              <w:szCs w:val="32"/>
              <w:rtl w:val="0"/>
            </w:rPr>
            <w:t xml:space="preserve">Gabinete do Vereador ALLAN LYRA</w:t>
          </w:r>
        </w:p>
      </w:tc>
    </w:tr>
  </w:tbl>
  <w:p w:rsidR="00000000" w:rsidDel="00000000" w:rsidP="00000000" w:rsidRDefault="00000000" w:rsidRPr="00000000" w14:paraId="00000026">
    <w:pPr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bCs w:val="1"/>
      <w:color w:val="000000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b w:val="1"/>
      <w:bCs w:val="1"/>
      <w:color w:val="000000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280" w:lineRule="auto"/>
    </w:pPr>
    <w:rPr>
      <w:b w:val="1"/>
      <w:bCs w:val="1"/>
      <w:color w:val="000000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40" w:lineRule="auto"/>
    </w:pPr>
    <w:rPr>
      <w:b w:val="1"/>
      <w:bCs w:val="1"/>
      <w:color w:val="000000"/>
    </w:rPr>
  </w:style>
  <w:style w:type="paragraph" w:styleId="Heading5">
    <w:name w:val="heading 5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20" w:lineRule="auto"/>
    </w:pPr>
    <w:rPr>
      <w:b w:val="1"/>
      <w:bCs w:val="1"/>
      <w:color w:val="000000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00" w:lineRule="auto"/>
    </w:pPr>
    <w:rPr>
      <w:b w:val="1"/>
      <w:bCs w:val="1"/>
      <w:color w:val="000000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bCs w:val="1"/>
      <w:color w:val="000000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hq2ZWt8+TT2Sz8ovO9KNG58cLw==">CgMxLjAyDmgudzN2Znhkb3VtdzhhMg5oLnQwZm9ycW96bXFrNzIOaC5jazZ1YnRhcWdjY3UyDmgubTJucmhiNHUwanZhOAByITFZYnZtZ0hKOEZ0aENqU2IxM3cxekFZNmZ5SlJnNUhvWA==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