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realização de poda de árvore localizada na Rua Visconde de Sepetiba, nº 552, Bairro Centro, que está entre a rede elétrica.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Mesa, na forma regimental, que seja encaminhado expediente ao Poder Executivo Municipal, por meio do órgão competente, solicitando providências para a realização de poda de árvore localizada na Rua Visconde de Sepetiba, nº 552, Bairro Centro, tendo em vista que seus galhos encontram-se entre a rede elétrica da via pública. A medida é necessária para prevenir riscos de acidentes, interrupções no fornecimento de energia elétrica e possíveis danos à população e ao patrimônio público e privado.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4780099" cy="4748018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80099" cy="47480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por finalidade atender à solicitação de moradores e comerciantes da localidade, considerando que a árvore situada na Rua Visconde de Sepetiba, nº 552, Bairro Centro, apresenta galhos em contato ou muito próximos da rede elétrica.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Tal situação representa risco à segurança da população, podendo ocasionar curto-circuito, quedas de energia, incêndios e acidentes, especialmente durante períodos de chuva e ventos fortes.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disso, a poda preventiva é fundamental para garantir a preservação da rede elétrica, a segurança dos pedestres e a adequada manutenção da arborização urbana.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ao Poder Executivo a adoção das providências necessárias com a maior brevidade possível.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11 de Maio de 2026.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rYSf+B0ax0RrJDBwf3UEwNnJwQ==">CgMxLjA4AHIhMWJWRjRCNjVUWjZld2dSdmxvX2dTM1F5WHZNc0EwWHRL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