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t xml:space="preserve">                                                         </w:t>
      </w: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2522220</wp:posOffset>
            </wp:positionH>
            <wp:positionV relativeFrom="paragraph">
              <wp:posOffset>8890</wp:posOffset>
            </wp:positionV>
            <wp:extent cx="534670" cy="658495"/>
            <wp:effectExtent l="0" t="0" r="0" b="0"/>
            <wp:wrapSquare wrapText="bothSides" distT="0" distB="0" distL="114300" distR="114300"/>
            <wp:docPr id="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670" cy="6584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  <w:r>
        <w:t xml:space="preserve">     </w:t>
      </w:r>
      <w:r>
        <w:rPr>
          <w:color w:val="000000"/>
        </w:rPr>
        <w:t xml:space="preserve"> </w:t>
      </w: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</w:pPr>
    </w:p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 </w:t>
      </w:r>
    </w:p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CÂMARA MUNICIPAL DE NITERÓI</w:t>
      </w:r>
    </w:p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Gabinete do Vereador Adriano Boinha</w:t>
      </w: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bCs/>
          <w:sz w:val="30"/>
          <w:szCs w:val="30"/>
        </w:rPr>
      </w:pP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b/>
          <w:bCs/>
          <w:sz w:val="30"/>
          <w:szCs w:val="30"/>
        </w:rPr>
      </w:pP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b/>
          <w:bCs/>
          <w:sz w:val="30"/>
          <w:szCs w:val="30"/>
        </w:rPr>
      </w:pPr>
    </w:p>
    <w:p w:rsidR="003D70CB" w:rsidRDefault="003D70CB">
      <w:pPr>
        <w:ind w:left="397"/>
        <w:jc w:val="both"/>
        <w:rPr>
          <w:rFonts w:ascii="Calibri" w:eastAsia="Calibri" w:hAnsi="Calibri" w:cs="Calibri"/>
          <w:sz w:val="24"/>
          <w:szCs w:val="24"/>
        </w:rPr>
      </w:pPr>
    </w:p>
    <w:p w:rsidR="003D70CB" w:rsidRPr="00AE4099" w:rsidRDefault="00AB51C8">
      <w:pPr>
        <w:ind w:left="397"/>
        <w:jc w:val="both"/>
        <w:rPr>
          <w:rFonts w:eastAsia="Calibri"/>
        </w:rPr>
      </w:pPr>
      <w:r>
        <w:rPr>
          <w:rFonts w:ascii="Calibri" w:eastAsia="Calibri" w:hAnsi="Calibri" w:cs="Calibri"/>
          <w:sz w:val="24"/>
          <w:szCs w:val="24"/>
        </w:rPr>
        <w:t xml:space="preserve">Indicação/2026                                                    </w:t>
      </w:r>
      <w:r w:rsidRPr="00AE4099">
        <w:rPr>
          <w:rFonts w:eastAsia="Calibri"/>
        </w:rPr>
        <w:t xml:space="preserve">Niterói, </w:t>
      </w:r>
      <w:r w:rsidR="00AE4099" w:rsidRPr="00AE4099">
        <w:rPr>
          <w:rFonts w:eastAsia="Calibri"/>
        </w:rPr>
        <w:t>13</w:t>
      </w:r>
      <w:r w:rsidRPr="00AE4099">
        <w:rPr>
          <w:rFonts w:eastAsia="Calibri"/>
        </w:rPr>
        <w:t xml:space="preserve"> de </w:t>
      </w:r>
      <w:r w:rsidR="007B3BCD">
        <w:rPr>
          <w:rFonts w:eastAsia="Calibri"/>
        </w:rPr>
        <w:t>maio</w:t>
      </w:r>
      <w:r w:rsidR="00AE4099" w:rsidRPr="00AE4099">
        <w:rPr>
          <w:rFonts w:eastAsia="Calibri"/>
        </w:rPr>
        <w:t xml:space="preserve"> </w:t>
      </w:r>
      <w:r w:rsidRPr="00AE4099">
        <w:rPr>
          <w:rFonts w:eastAsia="Calibri"/>
        </w:rPr>
        <w:t>de 2026</w:t>
      </w:r>
    </w:p>
    <w:p w:rsidR="003D70CB" w:rsidRPr="00AE4099" w:rsidRDefault="003D70CB">
      <w:pPr>
        <w:jc w:val="both"/>
        <w:rPr>
          <w:rFonts w:eastAsia="Calibri"/>
        </w:rPr>
      </w:pPr>
    </w:p>
    <w:p w:rsidR="003D70CB" w:rsidRPr="007B3BCD" w:rsidRDefault="007B3BCD" w:rsidP="007B3BCD">
      <w:pPr>
        <w:spacing w:before="240" w:after="240"/>
        <w:ind w:left="4240"/>
        <w:rPr>
          <w:rFonts w:ascii="Calibri" w:eastAsia="Calibri" w:hAnsi="Calibri" w:cs="Calibri"/>
          <w:b/>
          <w:bCs/>
          <w:sz w:val="24"/>
          <w:szCs w:val="24"/>
        </w:rPr>
      </w:pPr>
      <w:r w:rsidRPr="007B3BCD">
        <w:rPr>
          <w:b/>
        </w:rPr>
        <w:t>Sugere ao Poder Executivo Municipal, através do órgão competente, a disponibilização de guarda de trânsito na Rua Dr. Mario Vianna, nº 296, no bairro Santa Rosa, em Niterói.</w:t>
      </w:r>
      <w:r w:rsidR="008B5F6F" w:rsidRPr="007B3BCD">
        <w:rPr>
          <w:b/>
        </w:rPr>
        <w:br/>
      </w:r>
    </w:p>
    <w:p w:rsidR="003D70CB" w:rsidRDefault="007B3BCD" w:rsidP="00237991">
      <w:pPr>
        <w:spacing w:before="240" w:after="240"/>
        <w:ind w:left="397" w:right="140"/>
        <w:rPr>
          <w:rFonts w:ascii="Calibri" w:eastAsia="Calibri" w:hAnsi="Calibri" w:cs="Calibri"/>
          <w:b/>
          <w:bCs/>
          <w:sz w:val="24"/>
          <w:szCs w:val="24"/>
        </w:rPr>
      </w:pPr>
      <w:r>
        <w:t>Indico à Mesa, na forma regimental, após ouvido o Doutor Plenário, que seja encaminhado ofício ao Excelentíssimo Senhor Prefeito Municipal, Rodrigo Neves, solicitando que sejam adotadas as providências necessárias, junto ao órgão competente de trânsito do Município, para a disponibilização de guarda de trânsito na Rua Dr. Mario Vianna, nº 296, no bairro Santa Rosa, em Niterói.</w:t>
      </w:r>
      <w:r>
        <w:br/>
      </w:r>
      <w:r w:rsidR="00237991">
        <w:br/>
      </w:r>
      <w:r w:rsidR="00AB51C8">
        <w:rPr>
          <w:rFonts w:ascii="Calibri" w:eastAsia="Calibri" w:hAnsi="Calibri" w:cs="Calibri"/>
          <w:b/>
          <w:bCs/>
          <w:sz w:val="24"/>
          <w:szCs w:val="24"/>
        </w:rPr>
        <w:t>Justificativa:</w:t>
      </w:r>
    </w:p>
    <w:p w:rsidR="003D70CB" w:rsidRPr="00AE4099" w:rsidRDefault="007B3BCD" w:rsidP="00AE4099">
      <w:pPr>
        <w:widowControl w:val="0"/>
        <w:spacing w:line="240" w:lineRule="auto"/>
        <w:rPr>
          <w:b/>
          <w:bCs/>
          <w:sz w:val="36"/>
          <w:szCs w:val="36"/>
        </w:rPr>
      </w:pPr>
      <w:bookmarkStart w:id="0" w:name="_heading=h.rnlmltyye8sm" w:colFirst="0" w:colLast="0"/>
      <w:bookmarkStart w:id="1" w:name="_heading=h.lzoj0e56d7fu" w:colFirst="0" w:colLast="0"/>
      <w:bookmarkStart w:id="2" w:name="_heading=h.8q49m6lxpqzi" w:colFirst="0" w:colLast="0"/>
      <w:bookmarkStart w:id="3" w:name="_heading=h.hzxcbqbyocqz" w:colFirst="0" w:colLast="0"/>
      <w:bookmarkStart w:id="4" w:name="_heading=h.hhx262krbp6c" w:colFirst="0" w:colLast="0"/>
      <w:bookmarkStart w:id="5" w:name="_heading=h.okt0um4nuqk0" w:colFirst="0" w:colLast="0"/>
      <w:bookmarkStart w:id="6" w:name="_heading=h.oy33l01opbky" w:colFirst="0" w:colLast="0"/>
      <w:bookmarkStart w:id="7" w:name="_heading=h.qcseplg8dui4" w:colFirst="0" w:colLast="0"/>
      <w:bookmarkEnd w:id="0"/>
      <w:bookmarkEnd w:id="1"/>
      <w:bookmarkEnd w:id="2"/>
      <w:bookmarkEnd w:id="3"/>
      <w:bookmarkEnd w:id="4"/>
      <w:bookmarkEnd w:id="5"/>
      <w:bookmarkEnd w:id="6"/>
      <w:bookmarkEnd w:id="7"/>
      <w:r>
        <w:t>A presente indicação se justifica em razão do intenso fluxo de veículos e pedestres no local, especialmente nos horários de maior movimento, o que tem ocasionado transtornos no trânsito e colocado em risco a segurança da população. A presença de um guarda de trânsito contribuirá para a organização do tráfego, maior segurança viária e melhor mobilidade urbana na região.</w:t>
      </w:r>
      <w:bookmarkStart w:id="8" w:name="_GoBack"/>
      <w:bookmarkEnd w:id="8"/>
      <w:r w:rsidR="00AE4099">
        <w:rPr>
          <w:rFonts w:ascii="Calibri" w:eastAsia="Calibri" w:hAnsi="Calibri" w:cs="Calibri"/>
          <w:sz w:val="28"/>
          <w:szCs w:val="28"/>
        </w:rPr>
        <w:br/>
      </w:r>
      <w:r w:rsidR="00AE4099">
        <w:rPr>
          <w:rFonts w:ascii="Calibri" w:eastAsia="Calibri" w:hAnsi="Calibri" w:cs="Calibri"/>
          <w:sz w:val="28"/>
          <w:szCs w:val="28"/>
        </w:rPr>
        <w:br/>
      </w:r>
      <w:r w:rsidR="00AE4099">
        <w:rPr>
          <w:rFonts w:ascii="Calibri" w:eastAsia="Calibri" w:hAnsi="Calibri" w:cs="Calibri"/>
          <w:sz w:val="28"/>
          <w:szCs w:val="28"/>
        </w:rPr>
        <w:br/>
      </w:r>
      <w:r w:rsidR="00AE4099">
        <w:rPr>
          <w:rFonts w:ascii="Calibri" w:eastAsia="Calibri" w:hAnsi="Calibri" w:cs="Calibri"/>
          <w:sz w:val="28"/>
          <w:szCs w:val="28"/>
        </w:rPr>
        <w:br/>
        <w:t xml:space="preserve">                       </w:t>
      </w:r>
      <w:r w:rsidR="00AB51C8">
        <w:rPr>
          <w:sz w:val="24"/>
          <w:szCs w:val="24"/>
        </w:rPr>
        <w:t>__________________________________________________</w:t>
      </w:r>
    </w:p>
    <w:p w:rsidR="003D70CB" w:rsidRDefault="00AB51C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Adriano Boinha</w:t>
      </w:r>
    </w:p>
    <w:p w:rsidR="003D70CB" w:rsidRDefault="00AB51C8">
      <w:pPr>
        <w:widowControl w:val="0"/>
        <w:spacing w:line="240" w:lineRule="auto"/>
        <w:ind w:right="315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Vereador</w:t>
      </w:r>
    </w:p>
    <w:p w:rsidR="003D70CB" w:rsidRDefault="00AB51C8">
      <w:pPr>
        <w:widowControl w:val="0"/>
        <w:spacing w:line="240" w:lineRule="auto"/>
        <w:ind w:right="3152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3D70CB" w:rsidRDefault="00AB51C8">
      <w:pPr>
        <w:widowControl w:val="0"/>
        <w:spacing w:line="240" w:lineRule="auto"/>
        <w:ind w:right="172"/>
        <w:jc w:val="center"/>
        <w:rPr>
          <w:color w:val="231F20"/>
          <w:sz w:val="21"/>
          <w:szCs w:val="21"/>
        </w:rPr>
      </w:pPr>
      <w:r>
        <w:rPr>
          <w:color w:val="231F20"/>
          <w:sz w:val="21"/>
          <w:szCs w:val="21"/>
        </w:rPr>
        <w:t xml:space="preserve">                 Av. Ernani do Amaral Peixoto, 625 - Centro, Niterói - Gabinete Sala 11 </w:t>
      </w:r>
    </w:p>
    <w:p w:rsidR="003D70CB" w:rsidRDefault="00AB51C8">
      <w:pPr>
        <w:widowControl w:val="0"/>
        <w:spacing w:line="240" w:lineRule="auto"/>
        <w:ind w:left="283" w:right="172"/>
        <w:jc w:val="center"/>
        <w:rPr>
          <w:color w:val="4A86E8"/>
          <w:sz w:val="21"/>
          <w:szCs w:val="21"/>
          <w:u w:val="single"/>
        </w:rPr>
      </w:pPr>
      <w:r>
        <w:rPr>
          <w:color w:val="231F20"/>
          <w:sz w:val="19"/>
          <w:szCs w:val="19"/>
        </w:rPr>
        <w:t xml:space="preserve">E-mail: </w:t>
      </w:r>
      <w:hyperlink r:id="rId6">
        <w:r>
          <w:rPr>
            <w:color w:val="1155CC"/>
            <w:sz w:val="21"/>
            <w:szCs w:val="21"/>
            <w:u w:val="single"/>
          </w:rPr>
          <w:t>vereadoradria</w:t>
        </w:r>
      </w:hyperlink>
      <w:hyperlink r:id="rId7">
        <w:r>
          <w:rPr>
            <w:color w:val="4A86E8"/>
            <w:sz w:val="21"/>
            <w:szCs w:val="21"/>
            <w:u w:val="single"/>
          </w:rPr>
          <w:t>noboinha@gmail.c</w:t>
        </w:r>
      </w:hyperlink>
      <w:r>
        <w:rPr>
          <w:color w:val="4A86E8"/>
          <w:sz w:val="21"/>
          <w:szCs w:val="21"/>
          <w:u w:val="single"/>
        </w:rPr>
        <w:t>om</w:t>
      </w:r>
    </w:p>
    <w:p w:rsidR="003D70CB" w:rsidRDefault="003D70CB">
      <w:pPr>
        <w:spacing w:before="240" w:after="240"/>
        <w:ind w:left="4240"/>
        <w:jc w:val="both"/>
        <w:rPr>
          <w:color w:val="231F20"/>
          <w:sz w:val="21"/>
          <w:szCs w:val="21"/>
        </w:rPr>
      </w:pPr>
    </w:p>
    <w:sectPr w:rsidR="003D70CB">
      <w:pgSz w:w="11900" w:h="16820"/>
      <w:pgMar w:top="564" w:right="2061" w:bottom="539" w:left="1053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896DE14C-9F82-4ED4-87D0-E63E72752DCE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2" w:fontKey="{CC3C12FE-C247-4FA2-BB4E-F025D9D16F0A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21A31F48-3D74-4F14-9653-004D29583B27}"/>
    <w:embedBold r:id="rId4" w:fontKey="{8558A49F-D5A2-4C80-9FE9-0A89E0DFB40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197217A3-AC18-4E6A-B176-75FC0A94A1A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0CB"/>
    <w:rsid w:val="00090203"/>
    <w:rsid w:val="001B4B97"/>
    <w:rsid w:val="00237991"/>
    <w:rsid w:val="003D70CB"/>
    <w:rsid w:val="004A681C"/>
    <w:rsid w:val="007B3BCD"/>
    <w:rsid w:val="008B5F6F"/>
    <w:rsid w:val="00A74816"/>
    <w:rsid w:val="00AB51C8"/>
    <w:rsid w:val="00AE4099"/>
    <w:rsid w:val="00BF47AE"/>
    <w:rsid w:val="00C20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872D06-2A2D-442B-8FB0-DE554835A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abinetevereadoradrianoboinha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abinetevereadoradrianoboinha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dEAHkZB9rhXqre+noeohz2RWxvg==">CgMxLjAyDmgucm5sbWx0eXllOHNtMg5oLmx6b2owZTU2ZDdmdTIOaC44cTQ5bTZseHBxemkyDmguaHp4Y2JxYnlvY3F6Mg5oLmhoeDI2MmtyYnA2YzIOaC5va3QwdW00bnVxazAyDmgub3kzM2wwMW9wYmt5Mg5oLnFjc2VwbGc4ZHVpNDgAciExLUJJYVQ2aWtXZjcwdlZ0YkJwd1RZQ0lERGw0WXJ6R1k=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Ver. Adriano Boinha</dc:creator>
  <cp:lastModifiedBy>Ver. Adriano Boinha</cp:lastModifiedBy>
  <cp:revision>2</cp:revision>
  <cp:lastPrinted>2026-05-13T17:30:00Z</cp:lastPrinted>
  <dcterms:created xsi:type="dcterms:W3CDTF">2026-05-13T17:33:00Z</dcterms:created>
  <dcterms:modified xsi:type="dcterms:W3CDTF">2026-05-13T17:33:00Z</dcterms:modified>
</cp:coreProperties>
</file>