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EAA" w:rsidRPr="005B514C" w:rsidRDefault="00096B4B" w:rsidP="00096B4B">
      <w:pPr>
        <w:pStyle w:val="Ttulo1"/>
        <w:ind w:left="0"/>
        <w:rPr>
          <w:sz w:val="24"/>
          <w:szCs w:val="24"/>
        </w:rPr>
      </w:pPr>
      <w:r>
        <w:rPr>
          <w:rFonts w:cs="Arial"/>
          <w:i w:val="0"/>
          <w:iCs/>
          <w:szCs w:val="28"/>
        </w:rPr>
        <w:t xml:space="preserve">                          </w:t>
      </w:r>
      <w:r w:rsidR="000B624F" w:rsidRPr="005B514C">
        <w:rPr>
          <w:rFonts w:cstheme="minorHAnsi"/>
          <w:i w:val="0"/>
          <w:iCs/>
          <w:sz w:val="24"/>
          <w:szCs w:val="24"/>
        </w:rPr>
        <w:t>Projeto</w:t>
      </w:r>
      <w:r w:rsidR="00E565F6" w:rsidRPr="005B514C">
        <w:rPr>
          <w:rFonts w:cstheme="minorHAnsi"/>
          <w:i w:val="0"/>
          <w:iCs/>
          <w:sz w:val="24"/>
          <w:szCs w:val="24"/>
        </w:rPr>
        <w:t xml:space="preserve"> de Decreto Legislativo Nº _______/202</w:t>
      </w:r>
      <w:r w:rsidR="008203A0">
        <w:rPr>
          <w:rFonts w:cstheme="minorHAnsi"/>
          <w:i w:val="0"/>
          <w:iCs/>
          <w:sz w:val="24"/>
          <w:szCs w:val="24"/>
        </w:rPr>
        <w:t>6</w:t>
      </w:r>
    </w:p>
    <w:p w:rsidR="00846EAA" w:rsidRPr="005B514C" w:rsidRDefault="00846EAA" w:rsidP="00846EAA">
      <w:pPr>
        <w:rPr>
          <w:sz w:val="24"/>
          <w:szCs w:val="24"/>
        </w:rPr>
      </w:pPr>
    </w:p>
    <w:p w:rsidR="004F18CC" w:rsidRPr="005B514C" w:rsidRDefault="004F18CC">
      <w:pPr>
        <w:rPr>
          <w:sz w:val="24"/>
          <w:szCs w:val="24"/>
        </w:rPr>
      </w:pPr>
    </w:p>
    <w:p w:rsidR="00F1168D" w:rsidRPr="005B514C" w:rsidRDefault="008D0045" w:rsidP="00F1168D">
      <w:pPr>
        <w:shd w:val="clear" w:color="auto" w:fill="FFFFFF"/>
        <w:spacing w:line="202" w:lineRule="atLeast"/>
        <w:ind w:left="4962"/>
        <w:jc w:val="both"/>
        <w:textAlignment w:val="baseline"/>
        <w:rPr>
          <w:rFonts w:cs="Calibri"/>
          <w:color w:val="000000"/>
          <w:sz w:val="24"/>
          <w:szCs w:val="24"/>
        </w:rPr>
      </w:pPr>
      <w:r>
        <w:rPr>
          <w:rFonts w:cstheme="minorHAnsi"/>
          <w:i w:val="0"/>
          <w:iCs/>
          <w:sz w:val="24"/>
          <w:szCs w:val="24"/>
        </w:rPr>
        <w:t>CONCEDE O TÍTULO DE CIDADÃO NITEROIENSE</w:t>
      </w:r>
      <w:r w:rsidR="000B624F" w:rsidRPr="005B514C">
        <w:rPr>
          <w:rFonts w:cstheme="minorHAnsi"/>
          <w:i w:val="0"/>
          <w:iCs/>
          <w:sz w:val="24"/>
          <w:szCs w:val="24"/>
        </w:rPr>
        <w:t xml:space="preserve"> A</w:t>
      </w:r>
      <w:r w:rsidR="00F1168D" w:rsidRPr="005B514C">
        <w:rPr>
          <w:rFonts w:cstheme="minorHAnsi"/>
          <w:i w:val="0"/>
          <w:iCs/>
          <w:sz w:val="24"/>
          <w:szCs w:val="24"/>
        </w:rPr>
        <w:t xml:space="preserve">O </w:t>
      </w:r>
      <w:r w:rsidR="00237C04">
        <w:rPr>
          <w:rFonts w:cstheme="minorHAnsi"/>
          <w:i w:val="0"/>
          <w:iCs/>
          <w:sz w:val="24"/>
          <w:szCs w:val="24"/>
        </w:rPr>
        <w:t xml:space="preserve">EXMO. </w:t>
      </w:r>
      <w:r w:rsidR="008203A0">
        <w:rPr>
          <w:rFonts w:cstheme="minorHAnsi"/>
          <w:i w:val="0"/>
          <w:iCs/>
          <w:sz w:val="24"/>
          <w:szCs w:val="24"/>
        </w:rPr>
        <w:t>DR. PETRÔNIO FERNANDES BRANDÃO</w:t>
      </w:r>
      <w:r w:rsidR="00585977">
        <w:rPr>
          <w:rFonts w:cstheme="minorHAnsi"/>
          <w:i w:val="0"/>
          <w:iCs/>
          <w:sz w:val="24"/>
          <w:szCs w:val="24"/>
        </w:rPr>
        <w:t xml:space="preserve"> JR</w:t>
      </w:r>
    </w:p>
    <w:p w:rsidR="00846EAA" w:rsidRPr="005B514C" w:rsidRDefault="00846EAA" w:rsidP="00846EAA">
      <w:pPr>
        <w:jc w:val="both"/>
        <w:rPr>
          <w:rFonts w:cstheme="minorHAnsi"/>
          <w:b w:val="0"/>
          <w:bCs/>
          <w:i w:val="0"/>
          <w:iCs/>
          <w:sz w:val="24"/>
          <w:szCs w:val="24"/>
        </w:rPr>
      </w:pPr>
    </w:p>
    <w:p w:rsidR="00142D4A" w:rsidRPr="005B514C" w:rsidRDefault="000B624F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  <w:r w:rsidRPr="005B514C">
        <w:rPr>
          <w:rFonts w:cstheme="minorHAnsi"/>
          <w:sz w:val="24"/>
        </w:rPr>
        <w:t>Art. 1º.  Fi</w:t>
      </w:r>
      <w:r w:rsidR="00142D4A" w:rsidRPr="005B514C">
        <w:rPr>
          <w:rFonts w:cstheme="minorHAnsi"/>
          <w:sz w:val="24"/>
        </w:rPr>
        <w:t>ca concedido o Título de Cidadã</w:t>
      </w:r>
      <w:r w:rsidR="006B2F9B" w:rsidRPr="005B514C">
        <w:rPr>
          <w:rFonts w:cstheme="minorHAnsi"/>
          <w:sz w:val="24"/>
        </w:rPr>
        <w:t>o</w:t>
      </w:r>
      <w:r w:rsidR="00D51AE6">
        <w:rPr>
          <w:rFonts w:cstheme="minorHAnsi"/>
          <w:sz w:val="24"/>
        </w:rPr>
        <w:t xml:space="preserve"> Niteroiense</w:t>
      </w:r>
      <w:r w:rsidR="00142D4A" w:rsidRPr="005B514C">
        <w:rPr>
          <w:rFonts w:cstheme="minorHAnsi"/>
          <w:sz w:val="24"/>
        </w:rPr>
        <w:t xml:space="preserve"> a</w:t>
      </w:r>
      <w:r w:rsidR="006B2F9B" w:rsidRPr="005B514C">
        <w:rPr>
          <w:rFonts w:cstheme="minorHAnsi"/>
          <w:sz w:val="24"/>
        </w:rPr>
        <w:t>o</w:t>
      </w:r>
      <w:r w:rsidR="00A90664" w:rsidRPr="005B514C">
        <w:rPr>
          <w:rFonts w:cstheme="minorHAnsi"/>
          <w:sz w:val="24"/>
        </w:rPr>
        <w:t xml:space="preserve"> </w:t>
      </w:r>
      <w:r w:rsidR="008203A0">
        <w:rPr>
          <w:rFonts w:cstheme="minorHAnsi"/>
          <w:sz w:val="24"/>
        </w:rPr>
        <w:t>Exmo. DR. PETRÔNIO FERNANDES BRANDÃO</w:t>
      </w:r>
      <w:r w:rsidR="00585977">
        <w:rPr>
          <w:rFonts w:cstheme="minorHAnsi"/>
          <w:sz w:val="24"/>
        </w:rPr>
        <w:t xml:space="preserve"> JR.</w:t>
      </w:r>
      <w:bookmarkStart w:id="0" w:name="_GoBack"/>
      <w:bookmarkEnd w:id="0"/>
    </w:p>
    <w:p w:rsidR="00E62C2D" w:rsidRPr="005B514C" w:rsidRDefault="000B624F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  <w:r w:rsidRPr="005B514C">
        <w:rPr>
          <w:rFonts w:cstheme="minorHAnsi"/>
          <w:sz w:val="24"/>
        </w:rPr>
        <w:br/>
        <w:t>Art. 2º.  Este decreto entrará em vigor na data de sua publicação.</w:t>
      </w:r>
    </w:p>
    <w:p w:rsidR="00E62C2D" w:rsidRPr="005B514C" w:rsidRDefault="00E62C2D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</w:p>
    <w:p w:rsidR="00E62C2D" w:rsidRDefault="00096B4B" w:rsidP="00096B4B">
      <w:pPr>
        <w:pStyle w:val="Ttulo4"/>
        <w:jc w:val="left"/>
        <w:rPr>
          <w:rFonts w:ascii="Times New Roman" w:hAnsi="Times New Roman" w:cstheme="minorHAnsi"/>
          <w:b w:val="0"/>
          <w:szCs w:val="24"/>
        </w:rPr>
      </w:pPr>
      <w:r>
        <w:rPr>
          <w:rFonts w:ascii="Times New Roman" w:hAnsi="Times New Roman" w:cstheme="minorHAnsi"/>
          <w:b w:val="0"/>
          <w:iCs w:val="0"/>
          <w:szCs w:val="24"/>
        </w:rPr>
        <w:t xml:space="preserve">                                                                                                 </w:t>
      </w:r>
      <w:r w:rsidR="00E62C2D" w:rsidRPr="005B514C">
        <w:rPr>
          <w:rFonts w:ascii="Times New Roman" w:hAnsi="Times New Roman" w:cstheme="minorHAnsi"/>
          <w:b w:val="0"/>
          <w:szCs w:val="24"/>
        </w:rPr>
        <w:t xml:space="preserve">Niterói, </w:t>
      </w:r>
      <w:r w:rsidR="008203A0">
        <w:rPr>
          <w:rFonts w:ascii="Times New Roman" w:hAnsi="Times New Roman" w:cstheme="minorHAnsi"/>
          <w:b w:val="0"/>
          <w:szCs w:val="24"/>
        </w:rPr>
        <w:t>13</w:t>
      </w:r>
      <w:r w:rsidR="00E62C2D" w:rsidRPr="005B514C">
        <w:rPr>
          <w:rFonts w:ascii="Times New Roman" w:hAnsi="Times New Roman" w:cstheme="minorHAnsi"/>
          <w:b w:val="0"/>
          <w:szCs w:val="24"/>
        </w:rPr>
        <w:t xml:space="preserve"> de </w:t>
      </w:r>
      <w:r w:rsidR="008203A0">
        <w:rPr>
          <w:rFonts w:ascii="Times New Roman" w:hAnsi="Times New Roman" w:cstheme="minorHAnsi"/>
          <w:b w:val="0"/>
          <w:szCs w:val="24"/>
        </w:rPr>
        <w:t>mai</w:t>
      </w:r>
      <w:r w:rsidR="00DB5388" w:rsidRPr="005B514C">
        <w:rPr>
          <w:rFonts w:ascii="Times New Roman" w:hAnsi="Times New Roman" w:cstheme="minorHAnsi"/>
          <w:b w:val="0"/>
          <w:szCs w:val="24"/>
        </w:rPr>
        <w:t xml:space="preserve">o </w:t>
      </w:r>
      <w:r w:rsidR="00E62C2D" w:rsidRPr="005B514C">
        <w:rPr>
          <w:rFonts w:ascii="Times New Roman" w:hAnsi="Times New Roman" w:cstheme="minorHAnsi"/>
          <w:b w:val="0"/>
          <w:szCs w:val="24"/>
        </w:rPr>
        <w:t>de 202</w:t>
      </w:r>
      <w:r w:rsidR="008203A0">
        <w:rPr>
          <w:rFonts w:ascii="Times New Roman" w:hAnsi="Times New Roman" w:cstheme="minorHAnsi"/>
          <w:b w:val="0"/>
          <w:szCs w:val="24"/>
        </w:rPr>
        <w:t>6</w:t>
      </w:r>
    </w:p>
    <w:p w:rsidR="00846EAA" w:rsidRPr="005B514C" w:rsidRDefault="00846EAA" w:rsidP="00846EAA">
      <w:pPr>
        <w:rPr>
          <w:b w:val="0"/>
          <w:i w:val="0"/>
          <w:sz w:val="24"/>
          <w:szCs w:val="24"/>
        </w:rPr>
      </w:pPr>
    </w:p>
    <w:p w:rsidR="00846EAA" w:rsidRPr="005B514C" w:rsidRDefault="00846EAA" w:rsidP="00846EAA">
      <w:pPr>
        <w:rPr>
          <w:sz w:val="24"/>
          <w:szCs w:val="24"/>
        </w:rPr>
      </w:pPr>
    </w:p>
    <w:p w:rsidR="005B514C" w:rsidRPr="005B514C" w:rsidRDefault="005B514C" w:rsidP="005B514C">
      <w:pPr>
        <w:pStyle w:val="Ttulo3"/>
        <w:rPr>
          <w:rFonts w:ascii="Times New Roman" w:hAnsi="Times New Roman" w:cstheme="minorHAnsi"/>
          <w:sz w:val="24"/>
        </w:rPr>
      </w:pPr>
      <w:r w:rsidRPr="005B514C">
        <w:rPr>
          <w:rFonts w:ascii="Times New Roman" w:hAnsi="Times New Roman" w:cstheme="minorHAnsi"/>
          <w:sz w:val="24"/>
        </w:rPr>
        <w:t>MILTON CARLOS LOPES - CAL</w:t>
      </w:r>
    </w:p>
    <w:p w:rsidR="00846EAA" w:rsidRDefault="005B514C" w:rsidP="00D95ECC">
      <w:pPr>
        <w:pStyle w:val="Ttulo3"/>
        <w:rPr>
          <w:rFonts w:cstheme="minorHAnsi"/>
          <w:sz w:val="24"/>
        </w:rPr>
      </w:pPr>
      <w:r w:rsidRPr="005B514C">
        <w:rPr>
          <w:rFonts w:ascii="Times New Roman" w:hAnsi="Times New Roman" w:cstheme="minorHAnsi"/>
          <w:sz w:val="24"/>
        </w:rPr>
        <w:t>Vereador</w:t>
      </w:r>
    </w:p>
    <w:p w:rsidR="00AE0388" w:rsidRDefault="005B514C" w:rsidP="005B514C">
      <w:pPr>
        <w:pStyle w:val="Ttulo6"/>
        <w:jc w:val="both"/>
        <w:rPr>
          <w:rFonts w:cstheme="minorHAnsi"/>
          <w:sz w:val="24"/>
        </w:rPr>
      </w:pPr>
      <w:r w:rsidRPr="006B2F9B">
        <w:rPr>
          <w:rFonts w:cstheme="minorHAnsi"/>
          <w:sz w:val="24"/>
        </w:rPr>
        <w:t>JUSTIFICATIVA</w:t>
      </w:r>
      <w:r>
        <w:rPr>
          <w:rFonts w:cstheme="minorHAnsi"/>
          <w:sz w:val="24"/>
        </w:rPr>
        <w:t>:</w:t>
      </w:r>
      <w:r w:rsidR="00A55212">
        <w:rPr>
          <w:rFonts w:cstheme="minorHAnsi"/>
          <w:sz w:val="24"/>
        </w:rPr>
        <w:t xml:space="preserve"> </w:t>
      </w:r>
    </w:p>
    <w:p w:rsidR="00AE0388" w:rsidRDefault="00AE0388" w:rsidP="00AE0388"/>
    <w:p w:rsidR="00096B4B" w:rsidRPr="00096B4B" w:rsidRDefault="00096B4B" w:rsidP="00585977">
      <w:pPr>
        <w:shd w:val="clear" w:color="auto" w:fill="FFFFFF"/>
        <w:jc w:val="both"/>
        <w:rPr>
          <w:rFonts w:ascii="Arial" w:hAnsi="Arial" w:cs="Arial"/>
          <w:b w:val="0"/>
          <w:i w:val="0"/>
          <w:color w:val="222222"/>
          <w:sz w:val="24"/>
          <w:szCs w:val="24"/>
        </w:rPr>
      </w:pPr>
      <w:r w:rsidRPr="00096B4B">
        <w:rPr>
          <w:rFonts w:ascii="Arial" w:hAnsi="Arial" w:cs="Arial"/>
          <w:b w:val="0"/>
          <w:i w:val="0"/>
          <w:color w:val="222222"/>
          <w:sz w:val="24"/>
          <w:szCs w:val="24"/>
        </w:rPr>
        <w:t>BIOGRAFIA - DR. PETRÔNIO FERNANDES BRANDÃO JR.</w:t>
      </w:r>
    </w:p>
    <w:p w:rsidR="00096B4B" w:rsidRPr="00096B4B" w:rsidRDefault="00096B4B" w:rsidP="00585977">
      <w:pPr>
        <w:shd w:val="clear" w:color="auto" w:fill="FFFFFF"/>
        <w:jc w:val="both"/>
        <w:rPr>
          <w:rFonts w:ascii="Arial" w:hAnsi="Arial" w:cs="Arial"/>
          <w:b w:val="0"/>
          <w:i w:val="0"/>
          <w:color w:val="222222"/>
          <w:sz w:val="24"/>
          <w:szCs w:val="24"/>
        </w:rPr>
      </w:pPr>
      <w:r w:rsidRPr="00096B4B">
        <w:rPr>
          <w:rFonts w:ascii="Arial" w:hAnsi="Arial" w:cs="Arial"/>
          <w:b w:val="0"/>
          <w:i w:val="0"/>
          <w:color w:val="222222"/>
          <w:sz w:val="24"/>
          <w:szCs w:val="24"/>
        </w:rPr>
        <w:t>Petrônio Fernandes Brandão Jr. nasceu em Itaperuna, no norte fluminense, onde cresceu sob valores de simplicidade, trabalho e integridade. Aos 17 anos, movido por coragem e por um senso de propósito incomum para a idade, mudou-se sozinho para Niterói em busca de novas oportunidades e de um futuro construído com dedicação e mérito.</w:t>
      </w:r>
    </w:p>
    <w:p w:rsidR="00096B4B" w:rsidRPr="00096B4B" w:rsidRDefault="00096B4B" w:rsidP="00585977">
      <w:pPr>
        <w:shd w:val="clear" w:color="auto" w:fill="FFFFFF"/>
        <w:jc w:val="both"/>
        <w:rPr>
          <w:rFonts w:ascii="Arial" w:hAnsi="Arial" w:cs="Arial"/>
          <w:b w:val="0"/>
          <w:i w:val="0"/>
          <w:color w:val="222222"/>
          <w:sz w:val="24"/>
          <w:szCs w:val="24"/>
        </w:rPr>
      </w:pPr>
      <w:r w:rsidRPr="00096B4B">
        <w:rPr>
          <w:rFonts w:ascii="Arial" w:hAnsi="Arial" w:cs="Arial"/>
          <w:b w:val="0"/>
          <w:i w:val="0"/>
          <w:color w:val="222222"/>
          <w:sz w:val="24"/>
          <w:szCs w:val="24"/>
        </w:rPr>
        <w:t>Aos 18 anos ingressou na Faculdade de Direito Gama Filho, conciliando os estudos com o trabalho em um escritório de advocacia. Nesse período, despertaram-se sua vocação para a justiça, sua seriedade profissional e seu compromisso ético. Formado aos 22 anos, Petrônio deu um passo decisivo aos 25, quando fundou seu próprio escritório, demonstrando visão empreendedora e maturidade jurídica.</w:t>
      </w:r>
    </w:p>
    <w:p w:rsidR="00096B4B" w:rsidRPr="00096B4B" w:rsidRDefault="00096B4B" w:rsidP="00585977">
      <w:pPr>
        <w:shd w:val="clear" w:color="auto" w:fill="FFFFFF"/>
        <w:jc w:val="both"/>
        <w:rPr>
          <w:rFonts w:ascii="Arial" w:hAnsi="Arial" w:cs="Arial"/>
          <w:b w:val="0"/>
          <w:i w:val="0"/>
          <w:color w:val="222222"/>
          <w:sz w:val="24"/>
          <w:szCs w:val="24"/>
        </w:rPr>
      </w:pPr>
      <w:r w:rsidRPr="00096B4B">
        <w:rPr>
          <w:rFonts w:ascii="Arial" w:hAnsi="Arial" w:cs="Arial"/>
          <w:b w:val="0"/>
          <w:i w:val="0"/>
          <w:color w:val="222222"/>
          <w:sz w:val="24"/>
          <w:szCs w:val="24"/>
        </w:rPr>
        <w:t>Casado com Letícia Tinoco de Paula Brandão, sua parceira de vida, construiu em Niterói seu lar e sua base afetiva. É pai de Nathalia de Paula Brandão e Isabella de Paula Brandão, suas maiores motivações e fontes de inspiração.</w:t>
      </w:r>
    </w:p>
    <w:p w:rsidR="00096B4B" w:rsidRPr="00096B4B" w:rsidRDefault="00096B4B" w:rsidP="00585977">
      <w:pPr>
        <w:shd w:val="clear" w:color="auto" w:fill="FFFFFF"/>
        <w:jc w:val="both"/>
        <w:rPr>
          <w:rFonts w:ascii="Arial" w:hAnsi="Arial" w:cs="Arial"/>
          <w:b w:val="0"/>
          <w:i w:val="0"/>
          <w:color w:val="222222"/>
          <w:sz w:val="24"/>
          <w:szCs w:val="24"/>
        </w:rPr>
      </w:pPr>
      <w:r w:rsidRPr="00096B4B">
        <w:rPr>
          <w:rFonts w:ascii="Arial" w:hAnsi="Arial" w:cs="Arial"/>
          <w:b w:val="0"/>
          <w:i w:val="0"/>
          <w:color w:val="222222"/>
          <w:sz w:val="24"/>
          <w:szCs w:val="24"/>
        </w:rPr>
        <w:t>Ao longo de sua carreira, consolidou-se como referência no Direito Civil, com forte atuação em Responsabilidade Civil. Expandiu sua expertise para Direito Contratual, Blindagem Patrimonial e Direito Imobiliário, oferecendo soluções estratégicas sofisticadas.</w:t>
      </w:r>
    </w:p>
    <w:p w:rsidR="00096B4B" w:rsidRPr="00096B4B" w:rsidRDefault="00096B4B" w:rsidP="00585977">
      <w:pPr>
        <w:shd w:val="clear" w:color="auto" w:fill="FFFFFF"/>
        <w:jc w:val="both"/>
        <w:rPr>
          <w:rFonts w:ascii="Arial" w:hAnsi="Arial" w:cs="Arial"/>
          <w:b w:val="0"/>
          <w:i w:val="0"/>
          <w:color w:val="222222"/>
          <w:sz w:val="24"/>
          <w:szCs w:val="24"/>
        </w:rPr>
      </w:pPr>
      <w:r w:rsidRPr="00096B4B">
        <w:rPr>
          <w:rFonts w:ascii="Arial" w:hAnsi="Arial" w:cs="Arial"/>
          <w:b w:val="0"/>
          <w:i w:val="0"/>
          <w:color w:val="222222"/>
          <w:sz w:val="24"/>
          <w:szCs w:val="24"/>
        </w:rPr>
        <w:t>Presença constante em congressos e debates jurídicos, Petrônio é admirado por sua ética, serenidade e olhar humano. Sua atuação firme e sensível lhe rendeu o respeito de magistrados, promotores, servidores públicos e colegas.</w:t>
      </w:r>
    </w:p>
    <w:p w:rsidR="00096B4B" w:rsidRPr="00096B4B" w:rsidRDefault="00096B4B" w:rsidP="00585977">
      <w:pPr>
        <w:shd w:val="clear" w:color="auto" w:fill="FFFFFF"/>
        <w:jc w:val="both"/>
        <w:rPr>
          <w:rFonts w:ascii="Arial" w:hAnsi="Arial" w:cs="Arial"/>
          <w:b w:val="0"/>
          <w:i w:val="0"/>
          <w:color w:val="222222"/>
          <w:sz w:val="24"/>
          <w:szCs w:val="24"/>
        </w:rPr>
      </w:pPr>
      <w:r w:rsidRPr="00096B4B">
        <w:rPr>
          <w:rFonts w:ascii="Arial" w:hAnsi="Arial" w:cs="Arial"/>
          <w:b w:val="0"/>
          <w:i w:val="0"/>
          <w:color w:val="222222"/>
          <w:sz w:val="24"/>
          <w:szCs w:val="24"/>
        </w:rPr>
        <w:t>Com disciplina, estudo e valores sólidos, Petrônio Fernandes Brandão Jr. segue dedicando-se à advocacia com excelência, propósito e autenticidade.</w:t>
      </w:r>
    </w:p>
    <w:p w:rsidR="005B514C" w:rsidRPr="00AE0388" w:rsidRDefault="005B514C" w:rsidP="00585977">
      <w:pPr>
        <w:jc w:val="both"/>
        <w:rPr>
          <w:b w:val="0"/>
          <w:i w:val="0"/>
        </w:rPr>
      </w:pPr>
    </w:p>
    <w:sectPr w:rsidR="005B514C" w:rsidRPr="00AE0388" w:rsidSect="00170AF2">
      <w:headerReference w:type="default" r:id="rId7"/>
      <w:pgSz w:w="11907" w:h="16840" w:code="9"/>
      <w:pgMar w:top="2694" w:right="1418" w:bottom="851" w:left="1418" w:header="34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C4D" w:rsidRDefault="00083C4D">
      <w:r>
        <w:separator/>
      </w:r>
    </w:p>
  </w:endnote>
  <w:endnote w:type="continuationSeparator" w:id="0">
    <w:p w:rsidR="00083C4D" w:rsidRDefault="0008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C4D" w:rsidRDefault="00083C4D">
      <w:r>
        <w:separator/>
      </w:r>
    </w:p>
  </w:footnote>
  <w:footnote w:type="continuationSeparator" w:id="0">
    <w:p w:rsidR="00083C4D" w:rsidRDefault="00083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D4A" w:rsidRDefault="00DB4BFC">
    <w:pPr>
      <w:pStyle w:val="Cabealho"/>
      <w:jc w:val="center"/>
    </w:pPr>
    <w:r>
      <w:rPr>
        <w:noProof/>
      </w:rPr>
      <w:object w:dxaOrig="4320" w:dyaOrig="43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42.75pt;height:63.75pt;mso-width-percent:0;mso-height-percent:0;mso-width-percent:0;mso-height-percent:0" o:ole="" fillcolor="window">
          <v:imagedata r:id="rId1" o:title=""/>
        </v:shape>
        <o:OLEObject Type="Embed" ProgID="Word.Picture.8" ShapeID="_x0000_i1025" DrawAspect="Content" ObjectID="_1840176993" r:id="rId2"/>
      </w:object>
    </w:r>
  </w:p>
  <w:p w:rsidR="00142D4A" w:rsidRDefault="00142D4A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170AF2" w:rsidRPr="00170AF2" w:rsidRDefault="00170AF2" w:rsidP="00170AF2">
    <w:pPr>
      <w:pStyle w:val="Ttulo"/>
      <w:rPr>
        <w:rFonts w:cs="Arial"/>
        <w:i w:val="0"/>
        <w:iCs/>
        <w:caps/>
        <w:sz w:val="28"/>
      </w:rPr>
    </w:pPr>
    <w:r w:rsidRPr="005B514C">
      <w:rPr>
        <w:rFonts w:cs="Arial"/>
        <w:i w:val="0"/>
        <w:iCs/>
        <w:caps/>
        <w:sz w:val="28"/>
      </w:rPr>
      <w:t xml:space="preserve">Gabinete do Vereador </w:t>
    </w:r>
    <w:r w:rsidRPr="005B514C">
      <w:rPr>
        <w:rFonts w:cs="Arial"/>
        <w:i w:val="0"/>
        <w:iCs/>
        <w:sz w:val="28"/>
      </w:rPr>
      <w:t>MILTON CARLOS LOPES - CAL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04F4D"/>
    <w:rsid w:val="00083C4D"/>
    <w:rsid w:val="00096B4B"/>
    <w:rsid w:val="000B15F8"/>
    <w:rsid w:val="000B624F"/>
    <w:rsid w:val="000C3EB1"/>
    <w:rsid w:val="000E1A64"/>
    <w:rsid w:val="00127890"/>
    <w:rsid w:val="00142D4A"/>
    <w:rsid w:val="0015493B"/>
    <w:rsid w:val="00170AF2"/>
    <w:rsid w:val="001F5750"/>
    <w:rsid w:val="0020041B"/>
    <w:rsid w:val="00237C04"/>
    <w:rsid w:val="00242950"/>
    <w:rsid w:val="00292F38"/>
    <w:rsid w:val="002F24D2"/>
    <w:rsid w:val="002F6877"/>
    <w:rsid w:val="00376F13"/>
    <w:rsid w:val="00386957"/>
    <w:rsid w:val="003A04E6"/>
    <w:rsid w:val="003A1B3E"/>
    <w:rsid w:val="00424C8E"/>
    <w:rsid w:val="0044404F"/>
    <w:rsid w:val="004E52AD"/>
    <w:rsid w:val="004F18CC"/>
    <w:rsid w:val="00526C8E"/>
    <w:rsid w:val="00585977"/>
    <w:rsid w:val="00591893"/>
    <w:rsid w:val="005B514C"/>
    <w:rsid w:val="005D3407"/>
    <w:rsid w:val="005E11CD"/>
    <w:rsid w:val="00676F47"/>
    <w:rsid w:val="006B03AF"/>
    <w:rsid w:val="006B2F9B"/>
    <w:rsid w:val="006D2840"/>
    <w:rsid w:val="00794F8C"/>
    <w:rsid w:val="007C7D63"/>
    <w:rsid w:val="007F3678"/>
    <w:rsid w:val="007F7D3A"/>
    <w:rsid w:val="008021F1"/>
    <w:rsid w:val="008203A0"/>
    <w:rsid w:val="00822784"/>
    <w:rsid w:val="008439AD"/>
    <w:rsid w:val="00845167"/>
    <w:rsid w:val="00846EAA"/>
    <w:rsid w:val="008B2691"/>
    <w:rsid w:val="008D0045"/>
    <w:rsid w:val="009F0A9D"/>
    <w:rsid w:val="00A55212"/>
    <w:rsid w:val="00A90664"/>
    <w:rsid w:val="00AE0388"/>
    <w:rsid w:val="00B93BD5"/>
    <w:rsid w:val="00BC4799"/>
    <w:rsid w:val="00BF5D0C"/>
    <w:rsid w:val="00C3325C"/>
    <w:rsid w:val="00CA61A5"/>
    <w:rsid w:val="00CC313C"/>
    <w:rsid w:val="00CD13AF"/>
    <w:rsid w:val="00D06FDE"/>
    <w:rsid w:val="00D51AE6"/>
    <w:rsid w:val="00D56EAF"/>
    <w:rsid w:val="00D95ECC"/>
    <w:rsid w:val="00DB4BFC"/>
    <w:rsid w:val="00DB5388"/>
    <w:rsid w:val="00DD7520"/>
    <w:rsid w:val="00E36F1E"/>
    <w:rsid w:val="00E536C0"/>
    <w:rsid w:val="00E54221"/>
    <w:rsid w:val="00E565F6"/>
    <w:rsid w:val="00E62C2D"/>
    <w:rsid w:val="00E74D92"/>
    <w:rsid w:val="00F1168D"/>
    <w:rsid w:val="00F370A0"/>
    <w:rsid w:val="00FC4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35494E-7B68-499D-9723-2AC2DD40F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styleId="Hyperlink">
    <w:name w:val="Hyperlink"/>
    <w:basedOn w:val="Fontepargpadro"/>
    <w:uiPriority w:val="99"/>
    <w:rsid w:val="006B2F9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B5388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313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313C"/>
    <w:rPr>
      <w:rFonts w:ascii="Segoe UI" w:hAnsi="Segoe UI" w:cs="Segoe UI"/>
      <w:b/>
      <w:i/>
      <w:sz w:val="18"/>
      <w:szCs w:val="18"/>
    </w:rPr>
  </w:style>
  <w:style w:type="character" w:styleId="Forte">
    <w:name w:val="Strong"/>
    <w:basedOn w:val="Fontepargpadro"/>
    <w:uiPriority w:val="22"/>
    <w:qFormat/>
    <w:rsid w:val="00AE03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6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4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3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95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11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5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462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346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11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78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374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344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13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7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395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28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23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3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03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8714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40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6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932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47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09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3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6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6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2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7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4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80C43-5468-45D5-935C-9760DD34F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Escola de Democracia</cp:lastModifiedBy>
  <cp:revision>2</cp:revision>
  <cp:lastPrinted>2025-05-06T21:06:00Z</cp:lastPrinted>
  <dcterms:created xsi:type="dcterms:W3CDTF">2026-05-13T14:30:00Z</dcterms:created>
  <dcterms:modified xsi:type="dcterms:W3CDTF">2026-05-13T14:30:00Z</dcterms:modified>
</cp:coreProperties>
</file>