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605" w:rsidRDefault="00097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7605" w:rsidRDefault="00C76915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          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:rsidR="00097605" w:rsidRDefault="0009760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97605" w:rsidRDefault="00C76915" w:rsidP="0078719B">
      <w:pPr>
        <w:spacing w:after="0" w:line="360" w:lineRule="auto"/>
        <w:ind w:left="4820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 xml:space="preserve">MOÇÃO DE APLAUSOS MOÇÃO DE APLAUSOS AO </w:t>
      </w:r>
      <w:bookmarkStart w:id="0" w:name="_heading=h.c13v1u2xh4gb" w:colFirst="0" w:colLast="0"/>
      <w:bookmarkStart w:id="1" w:name="_GoBack"/>
      <w:bookmarkEnd w:id="0"/>
      <w:r w:rsidR="0078719B" w:rsidRPr="0078719B">
        <w:rPr>
          <w:rFonts w:ascii="Arial" w:eastAsia="Arial" w:hAnsi="Arial" w:cs="Arial"/>
          <w:b/>
          <w:bCs/>
          <w:color w:val="222222"/>
          <w:sz w:val="24"/>
          <w:szCs w:val="24"/>
        </w:rPr>
        <w:t>CORONEL PM ALEX BENEVENUTO SANTOS</w:t>
      </w:r>
    </w:p>
    <w:bookmarkEnd w:id="1"/>
    <w:p w:rsidR="0078719B" w:rsidRDefault="0078719B" w:rsidP="0078719B">
      <w:pPr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97605" w:rsidRDefault="0078719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2" w:name="_heading=h.78svg6qw3xdv" w:colFirst="0" w:colLast="0"/>
      <w:bookmarkEnd w:id="2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Solicito à Mesa Diretora, na forma Regimental, após ouvir o Douto Plenário, que seja enviada Moção de Aplausos ao Coronel PM Alex </w:t>
      </w:r>
      <w:proofErr w:type="spellStart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Benevenuto</w:t>
      </w:r>
      <w:proofErr w:type="spellEnd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Santos.</w:t>
      </w:r>
    </w:p>
    <w:p w:rsidR="0078719B" w:rsidRDefault="0078719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97605" w:rsidRDefault="0078719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Sala das Sessões, 12</w:t>
      </w:r>
      <w:r w:rsidR="00C7691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maio de 2026.</w:t>
      </w:r>
      <w:r w:rsidR="00C769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97605" w:rsidRDefault="000976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97605" w:rsidRDefault="000976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97605" w:rsidRDefault="00C7691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Allan Pinho Lyra</w:t>
      </w:r>
    </w:p>
    <w:p w:rsidR="00097605" w:rsidRDefault="00C769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Vereador – PL</w:t>
      </w:r>
    </w:p>
    <w:p w:rsidR="00097605" w:rsidRDefault="0009760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97605" w:rsidRDefault="00C7691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justifica-se pelos relevantes serviços prestados pelo Coronel PM Alex </w:t>
      </w:r>
      <w:proofErr w:type="spellStart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Benevenuto</w:t>
      </w:r>
      <w:proofErr w:type="spellEnd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Santos à segurança pública do Estado do Rio de Janeiro, destacando-se sua atuação no comando de importantes unidades operacionais da Polícia Militar.</w:t>
      </w: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Em junho de 2025, assumiu o comando do Comando de Operações Especiais (COE) da Polícia Militar do Estado do Rio de Janeiro, estrutura responsável pela coordenação de unidades de elite como o BOPE e o Batalhão de Ações com Cães (BAC).</w:t>
      </w: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 sua trajetória profissional, comandou importantes unidades da corporação, entre elas o BOPE, o Batalhão de Choque (</w:t>
      </w:r>
      <w:proofErr w:type="spellStart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BPChq</w:t>
      </w:r>
      <w:proofErr w:type="spellEnd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) e o 25º BPM, na Região dos Lagos, consolidando-se como referência pelo profissionalismo, liderança e comprometimento com a segurança pública.</w:t>
      </w: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Destaca-se também sua ligação com o BAC, unidade especializada que protagonizou, em abril de 2026, operação histórica no Complexo da Maré, resultando na maior apreensão de drogas </w:t>
      </w: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já registrada no mundo com auxílio de cão policial, culminando na apreensão de aproximadamente 48 toneladas de maconha após identificação, pelo cão </w:t>
      </w:r>
      <w:proofErr w:type="spellStart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Hulk</w:t>
      </w:r>
      <w:proofErr w:type="spellEnd"/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, de bunker subterrâneo oculto em cisterna abandonada.</w:t>
      </w:r>
    </w:p>
    <w:p w:rsidR="0078719B" w:rsidRPr="0078719B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97605" w:rsidRDefault="0078719B" w:rsidP="0078719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8719B">
        <w:rPr>
          <w:rFonts w:ascii="Times New Roman" w:eastAsia="Times New Roman" w:hAnsi="Times New Roman" w:cs="Times New Roman"/>
          <w:color w:val="222222"/>
          <w:sz w:val="24"/>
          <w:szCs w:val="24"/>
        </w:rPr>
        <w:t>Tal conduta evidencia dedicação exemplar ao serviço policial militar, sendo digna de reconhecimento por esta Casa Legislativa.</w:t>
      </w:r>
    </w:p>
    <w:sectPr w:rsidR="00097605">
      <w:headerReference w:type="default" r:id="rId7"/>
      <w:footerReference w:type="default" r:id="rId8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915" w:rsidRDefault="00C76915">
      <w:pPr>
        <w:spacing w:after="0" w:line="240" w:lineRule="auto"/>
      </w:pPr>
      <w:r>
        <w:separator/>
      </w:r>
    </w:p>
  </w:endnote>
  <w:endnote w:type="continuationSeparator" w:id="0">
    <w:p w:rsidR="00C76915" w:rsidRDefault="00C76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D5A864C-43B6-4A5D-ADD6-313110EF7D0D}"/>
    <w:embedBold r:id="rId2" w:fontKey="{3BCA42F1-EEF1-4557-8BA8-350D9170DA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52A55FA-EB7C-4E5E-94EB-F405FFB9B6C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F7BA71E-F436-4DA7-9F0B-4F54D391A443}"/>
    <w:embedBold r:id="rId5" w:fontKey="{9433C0C9-F9E9-4739-9266-1F621354ACA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B96F19A5-3A7A-4357-A526-C8FAA4A2D2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9AE9213-9E62-4E2D-B8F4-EDBA38E4B4D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605" w:rsidRDefault="0009760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97605" w:rsidRDefault="00C7691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:rsidR="00097605" w:rsidRDefault="00C7691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097605" w:rsidRDefault="0009760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97605" w:rsidRDefault="00097605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915" w:rsidRDefault="00C76915">
      <w:pPr>
        <w:spacing w:after="0" w:line="240" w:lineRule="auto"/>
      </w:pPr>
      <w:r>
        <w:separator/>
      </w:r>
    </w:p>
  </w:footnote>
  <w:footnote w:type="continuationSeparator" w:id="0">
    <w:p w:rsidR="00C76915" w:rsidRDefault="00C76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605" w:rsidRDefault="00C7691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97605" w:rsidRDefault="00C76915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097605" w:rsidRDefault="0009760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097605" w:rsidRDefault="00C76915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:rsidR="00097605" w:rsidRDefault="00097605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605"/>
    <w:rsid w:val="00097605"/>
    <w:rsid w:val="0078719B"/>
    <w:rsid w:val="00C7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F7010-4E15-4F01-B74E-40CB9C96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Bz5dD+tCDHu4+arRFlhBSO1GoQ==">CgMxLjAyDmguYzEzdjF1MnhoNGdiMg5oLjc4c3ZnNnF3M3hkdjgAciExeTZZMDJQek1YMEYtT2hHT0RPSUdKdFQ4Ni1BLW9sXzM=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Allan Lyra</dc:creator>
  <cp:lastModifiedBy>Ver Allan Lyra</cp:lastModifiedBy>
  <cp:revision>2</cp:revision>
  <dcterms:created xsi:type="dcterms:W3CDTF">2026-05-12T20:51:00Z</dcterms:created>
  <dcterms:modified xsi:type="dcterms:W3CDTF">2026-05-12T20:51:00Z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