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bookmarkStart w:id="0" w:name="_GoBack"/>
      <w:bookmarkEnd w:id="0"/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9B675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9B6757">
        <w:rPr>
          <w:rFonts w:ascii="Tahoma" w:hAnsi="Tahoma" w:cs="Tahoma"/>
          <w:b/>
        </w:rPr>
        <w:t>CONCEDE MOÇÃO DE APLAUSOS AO SR. MASAOKI MATSUMOTO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9B6757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9B6757">
        <w:rPr>
          <w:rFonts w:ascii="Tahoma" w:hAnsi="Tahoma" w:cs="Tahoma"/>
        </w:rPr>
        <w:t xml:space="preserve">Requeiro à Mesa Diretora, na forma regimental, que seja concedida Moção de Aplausos ao Sr. </w:t>
      </w:r>
      <w:proofErr w:type="spellStart"/>
      <w:r w:rsidRPr="009B6757">
        <w:rPr>
          <w:rFonts w:ascii="Tahoma" w:hAnsi="Tahoma" w:cs="Tahoma"/>
        </w:rPr>
        <w:t>Masaoki</w:t>
      </w:r>
      <w:proofErr w:type="spellEnd"/>
      <w:r w:rsidRPr="009B6757">
        <w:rPr>
          <w:rFonts w:ascii="Tahoma" w:hAnsi="Tahoma" w:cs="Tahoma"/>
        </w:rPr>
        <w:t xml:space="preserve"> Matsumoto, em reconhecimento à sua trajetória profissional e à sua relevante contribuição às entidades </w:t>
      </w:r>
      <w:proofErr w:type="spellStart"/>
      <w:r w:rsidRPr="009B6757">
        <w:rPr>
          <w:rFonts w:ascii="Tahoma" w:hAnsi="Tahoma" w:cs="Tahoma"/>
        </w:rPr>
        <w:t>nikkeis</w:t>
      </w:r>
      <w:proofErr w:type="spellEnd"/>
      <w:r w:rsidRPr="009B6757">
        <w:rPr>
          <w:rFonts w:ascii="Tahoma" w:hAnsi="Tahoma" w:cs="Tahoma"/>
        </w:rPr>
        <w:t xml:space="preserve"> do Rio de Janeiro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8B6D3D">
        <w:rPr>
          <w:rFonts w:ascii="Tahoma" w:hAnsi="Tahoma" w:cs="Tahoma"/>
        </w:rPr>
        <w:t>04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E93E35" w:rsidRDefault="00E93E35" w:rsidP="00622F39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9B6757">
        <w:rPr>
          <w:rFonts w:ascii="Tahoma" w:hAnsi="Tahoma" w:cs="Tahoma"/>
          <w:lang w:eastAsia="pt-BR"/>
        </w:rPr>
        <w:t xml:space="preserve">A presente Moção tem por finalidade homenagear o Sr. </w:t>
      </w:r>
      <w:proofErr w:type="spellStart"/>
      <w:r w:rsidRPr="009B6757">
        <w:rPr>
          <w:rFonts w:ascii="Tahoma" w:hAnsi="Tahoma" w:cs="Tahoma"/>
          <w:lang w:eastAsia="pt-BR"/>
        </w:rPr>
        <w:t>Masaoki</w:t>
      </w:r>
      <w:proofErr w:type="spellEnd"/>
      <w:r w:rsidRPr="009B6757">
        <w:rPr>
          <w:rFonts w:ascii="Tahoma" w:hAnsi="Tahoma" w:cs="Tahoma"/>
          <w:lang w:eastAsia="pt-BR"/>
        </w:rPr>
        <w:t xml:space="preserve"> Matsumoto, filho de </w:t>
      </w:r>
      <w:proofErr w:type="spellStart"/>
      <w:r w:rsidRPr="009B6757">
        <w:rPr>
          <w:rFonts w:ascii="Tahoma" w:hAnsi="Tahoma" w:cs="Tahoma"/>
          <w:lang w:eastAsia="pt-BR"/>
        </w:rPr>
        <w:t>Seishiti</w:t>
      </w:r>
      <w:proofErr w:type="spellEnd"/>
      <w:r w:rsidRPr="009B6757">
        <w:rPr>
          <w:rFonts w:ascii="Tahoma" w:hAnsi="Tahoma" w:cs="Tahoma"/>
          <w:lang w:eastAsia="pt-BR"/>
        </w:rPr>
        <w:t xml:space="preserve"> Matsumoto e </w:t>
      </w:r>
      <w:proofErr w:type="spellStart"/>
      <w:r w:rsidRPr="009B6757">
        <w:rPr>
          <w:rFonts w:ascii="Tahoma" w:hAnsi="Tahoma" w:cs="Tahoma"/>
          <w:lang w:eastAsia="pt-BR"/>
        </w:rPr>
        <w:t>Shigeo</w:t>
      </w:r>
      <w:proofErr w:type="spellEnd"/>
      <w:r w:rsidRPr="009B6757">
        <w:rPr>
          <w:rFonts w:ascii="Tahoma" w:hAnsi="Tahoma" w:cs="Tahoma"/>
          <w:lang w:eastAsia="pt-BR"/>
        </w:rPr>
        <w:t xml:space="preserve"> Matsumoto, nascido em 2 de janeiro de 1932, no Japão, e chegado ao Brasil em maio de 1952.</w:t>
      </w:r>
    </w:p>
    <w:p w:rsidR="009B6757" w:rsidRP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9B6757">
        <w:rPr>
          <w:rFonts w:ascii="Tahoma" w:hAnsi="Tahoma" w:cs="Tahoma"/>
          <w:lang w:eastAsia="pt-BR"/>
        </w:rPr>
        <w:t xml:space="preserve">Sua trajetória é marcada por intensa atuação profissional, institucional e comunitária. Após chegar ao Brasil pelo Núcleo Colonial Piranema, em Itaguaí, iniciou uma longa caminhada vinculada às relações entre o Japão, o Brasil e a comunidade </w:t>
      </w:r>
      <w:r>
        <w:rPr>
          <w:rFonts w:ascii="Tahoma" w:hAnsi="Tahoma" w:cs="Tahoma"/>
          <w:lang w:eastAsia="pt-BR"/>
        </w:rPr>
        <w:t>N</w:t>
      </w:r>
      <w:r w:rsidRPr="009B6757">
        <w:rPr>
          <w:rFonts w:ascii="Tahoma" w:hAnsi="Tahoma" w:cs="Tahoma"/>
          <w:lang w:eastAsia="pt-BR"/>
        </w:rPr>
        <w:t>ikkei. A partir de 1953, passou a atuar junto à Embaixada do Japão, desempenhando funções administrativas e institucionais de grande responsabilidade.</w:t>
      </w:r>
    </w:p>
    <w:p w:rsidR="009B6757" w:rsidRP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9B6757">
        <w:rPr>
          <w:rFonts w:ascii="Tahoma" w:hAnsi="Tahoma" w:cs="Tahoma"/>
          <w:lang w:eastAsia="pt-BR"/>
        </w:rPr>
        <w:t xml:space="preserve">Ao longo de sua vida profissional, trabalhou também no JAMIC e na JICA, retornou à Embaixada em 1962 e, posteriormente, passou a atuar no Consulado Geral do Japão, em 1971. Sua experiência também inclui atividades junto à </w:t>
      </w:r>
      <w:proofErr w:type="spellStart"/>
      <w:r w:rsidRPr="009B6757">
        <w:rPr>
          <w:rFonts w:ascii="Tahoma" w:hAnsi="Tahoma" w:cs="Tahoma"/>
          <w:lang w:eastAsia="pt-BR"/>
        </w:rPr>
        <w:t>Nippon</w:t>
      </w:r>
      <w:proofErr w:type="spellEnd"/>
      <w:r w:rsidRPr="009B6757">
        <w:rPr>
          <w:rFonts w:ascii="Tahoma" w:hAnsi="Tahoma" w:cs="Tahoma"/>
          <w:lang w:eastAsia="pt-BR"/>
        </w:rPr>
        <w:t xml:space="preserve"> Steel, na CSN, em Volta Redonda, bem como atuação como assessor na RENAVE, em Niterói.</w:t>
      </w:r>
    </w:p>
    <w:p w:rsidR="009B6757" w:rsidRP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9B6757">
        <w:rPr>
          <w:rFonts w:ascii="Tahoma" w:hAnsi="Tahoma" w:cs="Tahoma"/>
          <w:lang w:eastAsia="pt-BR"/>
        </w:rPr>
        <w:t xml:space="preserve">Além de sua trajetória profissional, destaca-se sua contribuição às entidades </w:t>
      </w:r>
      <w:proofErr w:type="spellStart"/>
      <w:r w:rsidRPr="009B6757">
        <w:rPr>
          <w:rFonts w:ascii="Tahoma" w:hAnsi="Tahoma" w:cs="Tahoma"/>
          <w:lang w:eastAsia="pt-BR"/>
        </w:rPr>
        <w:t>nikkeis</w:t>
      </w:r>
      <w:proofErr w:type="spellEnd"/>
      <w:r w:rsidRPr="009B6757">
        <w:rPr>
          <w:rFonts w:ascii="Tahoma" w:hAnsi="Tahoma" w:cs="Tahoma"/>
          <w:lang w:eastAsia="pt-BR"/>
        </w:rPr>
        <w:t xml:space="preserve"> do Rio de Janeiro, nas quais atua como secretário desde 1984. Também foi representante da </w:t>
      </w:r>
      <w:proofErr w:type="spellStart"/>
      <w:r w:rsidRPr="009B6757">
        <w:rPr>
          <w:rFonts w:ascii="Tahoma" w:hAnsi="Tahoma" w:cs="Tahoma"/>
          <w:lang w:eastAsia="pt-BR"/>
        </w:rPr>
        <w:t>Japan</w:t>
      </w:r>
      <w:proofErr w:type="spellEnd"/>
      <w:r w:rsidRPr="009B6757">
        <w:rPr>
          <w:rFonts w:ascii="Tahoma" w:hAnsi="Tahoma" w:cs="Tahoma"/>
          <w:lang w:eastAsia="pt-BR"/>
        </w:rPr>
        <w:t xml:space="preserve"> Express, em 1991, ampliando sua participação em atividades ligadas à comunidade japonesa e nipo-brasileira.</w:t>
      </w:r>
    </w:p>
    <w:p w:rsidR="009B6757" w:rsidRP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9B6757">
        <w:rPr>
          <w:rFonts w:ascii="Tahoma" w:hAnsi="Tahoma" w:cs="Tahoma"/>
          <w:lang w:eastAsia="pt-BR"/>
        </w:rPr>
        <w:t xml:space="preserve">A história do Sr. </w:t>
      </w:r>
      <w:proofErr w:type="spellStart"/>
      <w:r w:rsidRPr="009B6757">
        <w:rPr>
          <w:rFonts w:ascii="Tahoma" w:hAnsi="Tahoma" w:cs="Tahoma"/>
          <w:lang w:eastAsia="pt-BR"/>
        </w:rPr>
        <w:t>Masaoki</w:t>
      </w:r>
      <w:proofErr w:type="spellEnd"/>
      <w:r w:rsidRPr="009B6757">
        <w:rPr>
          <w:rFonts w:ascii="Tahoma" w:hAnsi="Tahoma" w:cs="Tahoma"/>
          <w:lang w:eastAsia="pt-BR"/>
        </w:rPr>
        <w:t xml:space="preserve"> Matsumoto evidencia compromisso com a organização institucional, com a preservação dos vínculos culturais e com o apoio às entidades representativas da comunidade </w:t>
      </w:r>
      <w:proofErr w:type="spellStart"/>
      <w:r w:rsidRPr="009B6757">
        <w:rPr>
          <w:rFonts w:ascii="Tahoma" w:hAnsi="Tahoma" w:cs="Tahoma"/>
          <w:lang w:eastAsia="pt-BR"/>
        </w:rPr>
        <w:t>nikkei</w:t>
      </w:r>
      <w:proofErr w:type="spellEnd"/>
      <w:r w:rsidRPr="009B6757">
        <w:rPr>
          <w:rFonts w:ascii="Tahoma" w:hAnsi="Tahoma" w:cs="Tahoma"/>
          <w:lang w:eastAsia="pt-BR"/>
        </w:rPr>
        <w:t>. Sua atuação contribuiu para fortalecer pontes entre gerações, instituições e culturas, sempre com dedicação, discrição e espírito de serviço.</w:t>
      </w:r>
    </w:p>
    <w:p w:rsidR="009B6757" w:rsidRPr="009B6757" w:rsidRDefault="009B6757" w:rsidP="009B6757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FC3D17" w:rsidRPr="00006A89" w:rsidRDefault="009B6757" w:rsidP="009B6757">
      <w:pPr>
        <w:spacing w:line="360" w:lineRule="auto"/>
        <w:ind w:firstLine="708"/>
        <w:jc w:val="both"/>
        <w:rPr>
          <w:b/>
        </w:rPr>
      </w:pPr>
      <w:r w:rsidRPr="009B6757">
        <w:rPr>
          <w:rFonts w:ascii="Tahoma" w:hAnsi="Tahoma" w:cs="Tahoma"/>
          <w:lang w:eastAsia="pt-BR"/>
        </w:rPr>
        <w:t xml:space="preserve">Por sua trajetória de trabalho, sua contribuição às entidades </w:t>
      </w:r>
      <w:proofErr w:type="spellStart"/>
      <w:r w:rsidRPr="009B6757">
        <w:rPr>
          <w:rFonts w:ascii="Tahoma" w:hAnsi="Tahoma" w:cs="Tahoma"/>
          <w:lang w:eastAsia="pt-BR"/>
        </w:rPr>
        <w:t>nikkeis</w:t>
      </w:r>
      <w:proofErr w:type="spellEnd"/>
      <w:r w:rsidRPr="009B6757">
        <w:rPr>
          <w:rFonts w:ascii="Tahoma" w:hAnsi="Tahoma" w:cs="Tahoma"/>
          <w:lang w:eastAsia="pt-BR"/>
        </w:rPr>
        <w:t xml:space="preserve"> e sua ligação com Niterói, o Sr. </w:t>
      </w:r>
      <w:proofErr w:type="spellStart"/>
      <w:r w:rsidRPr="009B6757">
        <w:rPr>
          <w:rFonts w:ascii="Tahoma" w:hAnsi="Tahoma" w:cs="Tahoma"/>
          <w:lang w:eastAsia="pt-BR"/>
        </w:rPr>
        <w:t>Masaoki</w:t>
      </w:r>
      <w:proofErr w:type="spellEnd"/>
      <w:r w:rsidRPr="009B6757">
        <w:rPr>
          <w:rFonts w:ascii="Tahoma" w:hAnsi="Tahoma" w:cs="Tahoma"/>
          <w:lang w:eastAsia="pt-BR"/>
        </w:rPr>
        <w:t xml:space="preserve"> Matsumoto merece o reconhecimento desta Casa Legislativa.</w:t>
      </w:r>
    </w:p>
    <w:sectPr w:rsidR="00FC3D17" w:rsidRPr="00006A89" w:rsidSect="009B6757">
      <w:headerReference w:type="default" r:id="rId7"/>
      <w:footerReference w:type="default" r:id="rId8"/>
      <w:pgSz w:w="11905" w:h="16837"/>
      <w:pgMar w:top="1134" w:right="1134" w:bottom="1134" w:left="1134" w:header="709" w:footer="5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88D" w:rsidRDefault="001C288D">
      <w:r>
        <w:separator/>
      </w:r>
    </w:p>
  </w:endnote>
  <w:endnote w:type="continuationSeparator" w:id="0">
    <w:p w:rsidR="001C288D" w:rsidRDefault="001C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88D" w:rsidRDefault="001C288D">
      <w:r>
        <w:separator/>
      </w:r>
    </w:p>
  </w:footnote>
  <w:footnote w:type="continuationSeparator" w:id="0">
    <w:p w:rsidR="001C288D" w:rsidRDefault="001C2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C288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15706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USUARIO</cp:lastModifiedBy>
  <cp:revision>2</cp:revision>
  <cp:lastPrinted>2026-05-04T18:48:00Z</cp:lastPrinted>
  <dcterms:created xsi:type="dcterms:W3CDTF">2026-05-08T17:48:00Z</dcterms:created>
  <dcterms:modified xsi:type="dcterms:W3CDTF">2026-05-08T17:48:00Z</dcterms:modified>
</cp:coreProperties>
</file>