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Sugere ao Poder Executivo Municipal, por meio do órgão competente, que sejam solicitadas providências de reparo em asfalto desnivelado na Rua Marechal Deodoro, nº 208, no bairro Centro.</w:t>
      </w:r>
    </w:p>
    <w:p w:rsidR="00000000" w:rsidDel="00000000" w:rsidP="00000000" w:rsidRDefault="00000000" w:rsidRPr="00000000" w14:paraId="00000005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486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reparo urgente em bueiro com tampa quebrada e desnivelada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situado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Rua Marechal Deodoro, nº 200, no bairro Centro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especificamente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sobre a faixa de pedestres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com a devida substituição da tampa e nivelamento da via.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316195" cy="4411811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16195" cy="441181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0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 referido bueiro encontra-se com a tampa danificada e em desnível, comprometendo a segurança de pedestres e condutores que transitam pela via.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situação é agravada pelo fato de o problema estar localizado diretamente sobre a faixa de pedestres, expondo a população a riscos de acidentes, especialmente pessoas idosas, crianças e cidadãos com mobilidade reduzida.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torna-se necessária a adoção de providências imediatas, a fim de garantir a segurança, a acessibilidade e a adequada circulação no local.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05 de Maio de 2026.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mCQ9cGzDpMRf0Uw7c9NDK9Q1sQ==">CgMxLjA4AHIhMXF5c2RqMzFGNjBmWTNvdzhDY1BBQ295YkkwNjVMQWdY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