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de reparo em asfalto com rachaduras e afundamento na Rua Marechal Deodoro, nº 240, no bairro Centro. 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em bueiro que se encontra abaixo do nível da via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216,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em frente ao ponto de ônibus, com a devida regularização e nivelamento.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367088" cy="4482689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67088" cy="44826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bueiro mencionado encontra-se em desnível em relação à via, formando um rebaixamento que compromete a segurança de pedestres e motoristas.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é agravada por estar localizado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em frente a um ponto de ônibus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 de grande circulação de pessoas, aumentando o risco de quedas, acidentes e danos a veículos.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necessária a intervenção do Poder Público para garantir a segurança, a mobilidade urbana e a adequada conservação da via.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Q2WLWKjhOPYJaKeqxvZ8cxnpAw==">CgMxLjA4AHIhMUhHVUhseXFBbUhnV2xDbUtKUEp3REdpTDAyZUVMZWFw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