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D8CE0" w14:textId="77777777" w:rsidR="007F3045" w:rsidRPr="00BC7845" w:rsidRDefault="007F3045" w:rsidP="007F3045">
      <w:pPr>
        <w:jc w:val="both"/>
        <w:rPr>
          <w:rFonts w:asciiTheme="minorHAnsi" w:eastAsia="Calibri" w:hAnsiTheme="minorHAnsi" w:cs="Calibri"/>
          <w:b w:val="0"/>
          <w:i w:val="0"/>
          <w:sz w:val="24"/>
          <w:szCs w:val="24"/>
        </w:rPr>
      </w:pPr>
    </w:p>
    <w:p w14:paraId="21924B56" w14:textId="77777777" w:rsidR="005C3DC6" w:rsidRDefault="005C3DC6" w:rsidP="005433BF">
      <w:pPr>
        <w:pStyle w:val="Ttulo1"/>
        <w:ind w:left="0"/>
        <w:jc w:val="both"/>
        <w:rPr>
          <w:rFonts w:ascii="Calibri" w:eastAsia="Calibri" w:hAnsi="Calibri" w:cs="Calibri"/>
          <w:i w:val="0"/>
          <w:sz w:val="24"/>
          <w:szCs w:val="24"/>
        </w:rPr>
      </w:pPr>
    </w:p>
    <w:p w14:paraId="166BD20C" w14:textId="667A79C1" w:rsidR="005433BF" w:rsidRPr="00FD0E30" w:rsidRDefault="005433BF" w:rsidP="00E020EE">
      <w:pPr>
        <w:pStyle w:val="Ttulo1"/>
        <w:ind w:left="0"/>
        <w:jc w:val="both"/>
        <w:rPr>
          <w:rFonts w:ascii="Calibri" w:eastAsia="Calibri" w:hAnsi="Calibri" w:cs="Calibri"/>
          <w:b w:val="0"/>
          <w:i w:val="0"/>
          <w:sz w:val="24"/>
          <w:szCs w:val="24"/>
        </w:rPr>
      </w:pPr>
      <w:r w:rsidRPr="00CF0FE0">
        <w:rPr>
          <w:rFonts w:ascii="Calibri" w:eastAsia="Calibri" w:hAnsi="Calibri" w:cs="Calibri"/>
          <w:i w:val="0"/>
          <w:sz w:val="24"/>
          <w:szCs w:val="24"/>
        </w:rPr>
        <w:t>PROJETO DE D</w:t>
      </w:r>
      <w:r w:rsidR="00DE532E">
        <w:rPr>
          <w:rFonts w:ascii="Calibri" w:eastAsia="Calibri" w:hAnsi="Calibri" w:cs="Calibri"/>
          <w:i w:val="0"/>
          <w:sz w:val="24"/>
          <w:szCs w:val="24"/>
        </w:rPr>
        <w:t>ECRETO LEGISLATIVO Nº      /202</w:t>
      </w:r>
      <w:r w:rsidR="00E020EE">
        <w:rPr>
          <w:rFonts w:ascii="Calibri" w:eastAsia="Calibri" w:hAnsi="Calibri" w:cs="Calibri"/>
          <w:i w:val="0"/>
          <w:sz w:val="24"/>
          <w:szCs w:val="24"/>
        </w:rPr>
        <w:t>6</w:t>
      </w:r>
    </w:p>
    <w:p w14:paraId="4165D2D4" w14:textId="636D387A" w:rsidR="005433BF" w:rsidRPr="00001B78" w:rsidRDefault="00DE532E" w:rsidP="00001B78">
      <w:pPr>
        <w:ind w:left="4248"/>
        <w:jc w:val="both"/>
        <w:rPr>
          <w:rFonts w:ascii="Arial" w:eastAsia="Calibri" w:hAnsi="Arial" w:cs="Arial"/>
          <w:i w:val="0"/>
          <w:sz w:val="24"/>
          <w:szCs w:val="24"/>
        </w:rPr>
      </w:pPr>
      <w:r w:rsidRPr="00001B78">
        <w:rPr>
          <w:rFonts w:ascii="Arial" w:eastAsia="Calibri" w:hAnsi="Arial" w:cs="Arial"/>
          <w:i w:val="0"/>
          <w:sz w:val="24"/>
          <w:szCs w:val="24"/>
        </w:rPr>
        <w:t xml:space="preserve">Concede Medalha </w:t>
      </w:r>
      <w:proofErr w:type="gramStart"/>
      <w:r w:rsidR="008A3231" w:rsidRPr="008A3231">
        <w:rPr>
          <w:rFonts w:ascii="Arial" w:eastAsia="Calibri" w:hAnsi="Arial" w:cs="Arial"/>
          <w:i w:val="0"/>
          <w:iCs/>
          <w:sz w:val="24"/>
          <w:szCs w:val="24"/>
        </w:rPr>
        <w:t>Araribóia </w:t>
      </w:r>
      <w:r w:rsidR="00001B78" w:rsidRPr="00001B78">
        <w:rPr>
          <w:rFonts w:ascii="Arial" w:hAnsi="Arial" w:cs="Arial"/>
          <w:i w:val="0"/>
          <w:color w:val="000000"/>
          <w:sz w:val="24"/>
          <w:szCs w:val="24"/>
          <w:shd w:val="clear" w:color="auto" w:fill="F5F5F5"/>
        </w:rPr>
        <w:t>,</w:t>
      </w:r>
      <w:proofErr w:type="gramEnd"/>
      <w:r w:rsidR="008A3231">
        <w:rPr>
          <w:rFonts w:ascii="Arial" w:hAnsi="Arial" w:cs="Arial"/>
          <w:i w:val="0"/>
          <w:color w:val="000000"/>
          <w:sz w:val="24"/>
          <w:szCs w:val="24"/>
          <w:shd w:val="clear" w:color="auto" w:fill="F5F5F5"/>
        </w:rPr>
        <w:t xml:space="preserve"> ao</w:t>
      </w:r>
      <w:r w:rsidR="00001B78" w:rsidRPr="00001B78">
        <w:rPr>
          <w:rFonts w:ascii="Arial" w:hAnsi="Arial" w:cs="Arial"/>
          <w:i w:val="0"/>
          <w:color w:val="000000"/>
          <w:sz w:val="24"/>
          <w:szCs w:val="24"/>
          <w:shd w:val="clear" w:color="auto" w:fill="F5F5F5"/>
        </w:rPr>
        <w:t xml:space="preserve"> </w:t>
      </w:r>
      <w:r w:rsidR="008A3231" w:rsidRPr="008A3231">
        <w:rPr>
          <w:rFonts w:ascii="Arial" w:hAnsi="Arial" w:cs="Arial"/>
          <w:i w:val="0"/>
          <w:iCs/>
          <w:color w:val="000000"/>
          <w:sz w:val="24"/>
          <w:szCs w:val="24"/>
          <w:shd w:val="clear" w:color="auto" w:fill="F5F5F5"/>
        </w:rPr>
        <w:t>Sr.</w:t>
      </w:r>
      <w:r w:rsidR="00E82830">
        <w:rPr>
          <w:rFonts w:ascii="Arial" w:hAnsi="Arial" w:cs="Arial"/>
          <w:i w:val="0"/>
          <w:iCs/>
          <w:color w:val="000000"/>
          <w:sz w:val="24"/>
          <w:szCs w:val="24"/>
          <w:shd w:val="clear" w:color="auto" w:fill="F5F5F5"/>
        </w:rPr>
        <w:t xml:space="preserve"> Erich Gustavo Leite Ferraz</w:t>
      </w:r>
    </w:p>
    <w:p w14:paraId="7A55D8E4" w14:textId="77777777" w:rsidR="005433BF" w:rsidRPr="00D72A05" w:rsidRDefault="005433BF" w:rsidP="005433BF">
      <w:pPr>
        <w:rPr>
          <w:rFonts w:ascii="Arial" w:eastAsia="Calibri" w:hAnsi="Arial" w:cs="Arial"/>
          <w:b w:val="0"/>
          <w:i w:val="0"/>
          <w:sz w:val="24"/>
          <w:szCs w:val="24"/>
        </w:rPr>
      </w:pPr>
    </w:p>
    <w:p w14:paraId="4A6EA6C7" w14:textId="77777777" w:rsidR="005433BF" w:rsidRPr="00D72A05" w:rsidRDefault="005433BF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</w:p>
    <w:p w14:paraId="1200F531" w14:textId="5BBF6ADE" w:rsidR="005433BF" w:rsidRPr="00001B78" w:rsidRDefault="00DE532E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  <w:r w:rsidRPr="00001B78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Art. 1º - Fica concedido</w:t>
      </w:r>
      <w:r w:rsidR="005433BF" w:rsidRPr="00001B78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 xml:space="preserve"> a Medalha </w:t>
      </w:r>
      <w:r w:rsidR="008A3231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Araribóia</w:t>
      </w:r>
      <w:r w:rsidR="00001B78" w:rsidRPr="00001B78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,</w:t>
      </w:r>
      <w:r w:rsidR="00001B78" w:rsidRPr="00001B78">
        <w:rPr>
          <w:rFonts w:ascii="Arial" w:hAnsi="Arial" w:cs="Arial"/>
          <w:color w:val="000000"/>
          <w:sz w:val="24"/>
          <w:szCs w:val="24"/>
          <w:shd w:val="clear" w:color="auto" w:fill="F5F5F5"/>
        </w:rPr>
        <w:t xml:space="preserve"> </w:t>
      </w:r>
      <w:r w:rsidR="008A3231">
        <w:rPr>
          <w:rFonts w:ascii="Arial" w:hAnsi="Arial" w:cs="Arial"/>
          <w:b w:val="0"/>
          <w:i w:val="0"/>
          <w:color w:val="000000"/>
          <w:sz w:val="24"/>
          <w:szCs w:val="24"/>
          <w:shd w:val="clear" w:color="auto" w:fill="F5F5F5"/>
        </w:rPr>
        <w:t xml:space="preserve">ao </w:t>
      </w:r>
      <w:r w:rsidR="008A3231" w:rsidRPr="008A3231">
        <w:rPr>
          <w:rFonts w:ascii="Arial" w:hAnsi="Arial" w:cs="Arial"/>
          <w:i w:val="0"/>
          <w:iCs/>
          <w:color w:val="000000"/>
          <w:sz w:val="24"/>
          <w:szCs w:val="24"/>
          <w:shd w:val="clear" w:color="auto" w:fill="F5F5F5"/>
        </w:rPr>
        <w:t xml:space="preserve">Sr. </w:t>
      </w:r>
      <w:r w:rsidR="00E82830">
        <w:rPr>
          <w:rFonts w:ascii="Arial" w:hAnsi="Arial" w:cs="Arial"/>
          <w:i w:val="0"/>
          <w:iCs/>
          <w:color w:val="000000"/>
          <w:sz w:val="24"/>
          <w:szCs w:val="24"/>
          <w:shd w:val="clear" w:color="auto" w:fill="F5F5F5"/>
        </w:rPr>
        <w:t>Erich Gustavo Leite Ferraz – Coordenador Médico da Central de Regulação de Urgências – Polo Região Metropolitana II</w:t>
      </w:r>
      <w:r w:rsidR="00E97DBB">
        <w:rPr>
          <w:rFonts w:ascii="Arial" w:hAnsi="Arial" w:cs="Arial"/>
          <w:iCs/>
          <w:color w:val="000000" w:themeColor="text1"/>
          <w:sz w:val="24"/>
          <w:szCs w:val="24"/>
          <w:shd w:val="clear" w:color="auto" w:fill="F5F5F5"/>
        </w:rPr>
        <w:t xml:space="preserve">. </w:t>
      </w:r>
    </w:p>
    <w:p w14:paraId="49CB048F" w14:textId="77777777" w:rsidR="005433BF" w:rsidRPr="00D72A05" w:rsidRDefault="005433BF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  <w:r w:rsidRPr="00D72A05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br/>
        <w:t>Art. 2º - Este decreto entrará em vigor na data da sua publicação.</w:t>
      </w:r>
    </w:p>
    <w:p w14:paraId="0C7ABECA" w14:textId="77777777" w:rsidR="005433BF" w:rsidRPr="00FD0E30" w:rsidRDefault="005433BF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 w:val="0"/>
          <w:i w:val="0"/>
          <w:color w:val="000000"/>
          <w:sz w:val="24"/>
          <w:szCs w:val="24"/>
        </w:rPr>
      </w:pPr>
    </w:p>
    <w:p w14:paraId="5BF600E1" w14:textId="77777777" w:rsidR="005433BF" w:rsidRPr="00FD0E30" w:rsidRDefault="005433BF" w:rsidP="00624657">
      <w:pPr>
        <w:pStyle w:val="Ttulo6"/>
        <w:rPr>
          <w:rFonts w:ascii="Calibri" w:eastAsia="Calibri" w:hAnsi="Calibri" w:cs="Calibri"/>
          <w:b w:val="0"/>
          <w:sz w:val="24"/>
          <w:u w:val="single"/>
        </w:rPr>
      </w:pPr>
    </w:p>
    <w:p w14:paraId="078CAC1B" w14:textId="77777777" w:rsidR="005433BF" w:rsidRPr="00FD0E30" w:rsidRDefault="005433BF" w:rsidP="005433BF">
      <w:pPr>
        <w:pStyle w:val="Ttulo6"/>
        <w:jc w:val="center"/>
        <w:rPr>
          <w:rFonts w:ascii="Calibri" w:eastAsia="Calibri" w:hAnsi="Calibri" w:cs="Calibri"/>
          <w:b w:val="0"/>
          <w:sz w:val="24"/>
          <w:u w:val="single"/>
        </w:rPr>
      </w:pPr>
    </w:p>
    <w:p w14:paraId="3AB33EA8" w14:textId="77777777" w:rsidR="005433BF" w:rsidRPr="00FD0E30" w:rsidRDefault="005433BF" w:rsidP="005433BF">
      <w:pPr>
        <w:pStyle w:val="Ttulo6"/>
        <w:jc w:val="center"/>
        <w:rPr>
          <w:rFonts w:ascii="Calibri" w:eastAsia="Calibri" w:hAnsi="Calibri" w:cs="Calibri"/>
          <w:sz w:val="24"/>
          <w:u w:val="single"/>
        </w:rPr>
      </w:pPr>
      <w:r w:rsidRPr="00FD0E30">
        <w:rPr>
          <w:rFonts w:ascii="Calibri" w:eastAsia="Calibri" w:hAnsi="Calibri" w:cs="Calibri"/>
          <w:sz w:val="24"/>
          <w:u w:val="single"/>
        </w:rPr>
        <w:t>JUSTIFICATIVA</w:t>
      </w:r>
    </w:p>
    <w:p w14:paraId="09778B60" w14:textId="77777777" w:rsidR="005433BF" w:rsidRPr="00FD0E30" w:rsidRDefault="005433BF" w:rsidP="005433BF">
      <w:pPr>
        <w:rPr>
          <w:rFonts w:ascii="Calibri" w:eastAsia="Calibri" w:hAnsi="Calibri" w:cs="Calibri"/>
          <w:b w:val="0"/>
          <w:i w:val="0"/>
          <w:sz w:val="24"/>
          <w:szCs w:val="24"/>
        </w:rPr>
      </w:pPr>
    </w:p>
    <w:p w14:paraId="4A2A9B45" w14:textId="77777777" w:rsidR="001710F9" w:rsidRPr="008A3231" w:rsidRDefault="001710F9" w:rsidP="008A3231">
      <w:pPr>
        <w:ind w:firstLine="1134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bookmarkStart w:id="0" w:name="_gjdgxs" w:colFirst="0" w:colLast="0"/>
      <w:bookmarkEnd w:id="0"/>
    </w:p>
    <w:p w14:paraId="15F76200" w14:textId="5C2E2D92" w:rsidR="003C64B2" w:rsidRDefault="00E82830" w:rsidP="003C64B2">
      <w:pPr>
        <w:pStyle w:val="Ttulo5"/>
        <w:shd w:val="clear" w:color="auto" w:fill="F9FAFB"/>
        <w:spacing w:before="390" w:after="390"/>
        <w:jc w:val="both"/>
        <w:rPr>
          <w:rFonts w:ascii="Tahoma" w:hAnsi="Tahoma" w:cs="Tahoma"/>
          <w:b w:val="0"/>
          <w:bCs w:val="0"/>
          <w:i w:val="0"/>
        </w:rPr>
      </w:pPr>
      <w:r>
        <w:rPr>
          <w:rFonts w:ascii="Tahoma" w:hAnsi="Tahoma" w:cs="Tahoma"/>
          <w:b w:val="0"/>
          <w:bCs w:val="0"/>
          <w:i w:val="0"/>
          <w:sz w:val="24"/>
          <w:szCs w:val="24"/>
        </w:rPr>
        <w:t xml:space="preserve">Médico, o Dr. Erich atua com bravura, eficiência e dedicação na sua função no Serviço de Atendimento Móvel de Urgência. Sua presteza e dedicação salvam vidas, por isso essa justa homenagem da Câmara Municipal de Niterói. </w:t>
      </w:r>
    </w:p>
    <w:p w14:paraId="70B95891" w14:textId="77777777" w:rsidR="00F01EA4" w:rsidRDefault="00F01EA4" w:rsidP="005C3DC6">
      <w:pPr>
        <w:pStyle w:val="Normal1"/>
        <w:spacing w:line="360" w:lineRule="auto"/>
        <w:jc w:val="center"/>
        <w:rPr>
          <w:sz w:val="24"/>
          <w:szCs w:val="24"/>
        </w:rPr>
      </w:pPr>
    </w:p>
    <w:p w14:paraId="11879848" w14:textId="7B8CAAC0" w:rsidR="0022032A" w:rsidRPr="00D72A05" w:rsidRDefault="000B624F" w:rsidP="005C3DC6">
      <w:pPr>
        <w:pStyle w:val="Normal1"/>
        <w:spacing w:line="360" w:lineRule="auto"/>
        <w:jc w:val="center"/>
        <w:rPr>
          <w:sz w:val="24"/>
          <w:szCs w:val="24"/>
        </w:rPr>
      </w:pPr>
      <w:r w:rsidRPr="00D72A05">
        <w:rPr>
          <w:sz w:val="24"/>
          <w:szCs w:val="24"/>
        </w:rPr>
        <w:t xml:space="preserve">Sala das Sessões, </w:t>
      </w:r>
      <w:r w:rsidR="003C64B2">
        <w:rPr>
          <w:sz w:val="24"/>
          <w:szCs w:val="24"/>
        </w:rPr>
        <w:t>30</w:t>
      </w:r>
      <w:r w:rsidR="00DE532E" w:rsidRPr="00D72A05">
        <w:rPr>
          <w:sz w:val="24"/>
          <w:szCs w:val="24"/>
        </w:rPr>
        <w:t xml:space="preserve"> de </w:t>
      </w:r>
      <w:r w:rsidR="003C64B2">
        <w:rPr>
          <w:sz w:val="24"/>
          <w:szCs w:val="24"/>
        </w:rPr>
        <w:t xml:space="preserve">abril </w:t>
      </w:r>
      <w:r w:rsidRPr="00D72A05">
        <w:rPr>
          <w:sz w:val="24"/>
          <w:szCs w:val="24"/>
        </w:rPr>
        <w:t>de 20</w:t>
      </w:r>
      <w:r w:rsidR="00DE532E" w:rsidRPr="00D72A05">
        <w:rPr>
          <w:sz w:val="24"/>
          <w:szCs w:val="24"/>
        </w:rPr>
        <w:t>2</w:t>
      </w:r>
      <w:r w:rsidR="003C64B2">
        <w:rPr>
          <w:sz w:val="24"/>
          <w:szCs w:val="24"/>
        </w:rPr>
        <w:t>6</w:t>
      </w:r>
      <w:r w:rsidRPr="00D72A05">
        <w:rPr>
          <w:sz w:val="24"/>
          <w:szCs w:val="24"/>
        </w:rPr>
        <w:t>.</w:t>
      </w:r>
    </w:p>
    <w:p w14:paraId="19E9C153" w14:textId="77777777" w:rsidR="005F21FC" w:rsidRPr="00D72A05" w:rsidRDefault="005F21FC" w:rsidP="005F21FC">
      <w:pPr>
        <w:autoSpaceDE w:val="0"/>
        <w:autoSpaceDN w:val="0"/>
        <w:adjustRightInd w:val="0"/>
        <w:jc w:val="center"/>
        <w:rPr>
          <w:rFonts w:ascii="Arial" w:hAnsi="Arial" w:cs="Arial"/>
          <w:b w:val="0"/>
          <w:i w:val="0"/>
          <w:sz w:val="24"/>
          <w:szCs w:val="24"/>
        </w:rPr>
      </w:pPr>
    </w:p>
    <w:p w14:paraId="37AA4559" w14:textId="77777777" w:rsidR="005F21FC" w:rsidRPr="00D72A05" w:rsidRDefault="000B624F" w:rsidP="00221F5A">
      <w:pPr>
        <w:autoSpaceDE w:val="0"/>
        <w:autoSpaceDN w:val="0"/>
        <w:adjustRightInd w:val="0"/>
        <w:jc w:val="center"/>
        <w:rPr>
          <w:rFonts w:ascii="Arial" w:hAnsi="Arial" w:cs="Arial"/>
          <w:i w:val="0"/>
          <w:sz w:val="24"/>
          <w:szCs w:val="24"/>
        </w:rPr>
      </w:pPr>
      <w:r w:rsidRPr="00D72A05">
        <w:rPr>
          <w:rFonts w:ascii="Arial" w:hAnsi="Arial" w:cs="Arial"/>
          <w:b w:val="0"/>
          <w:i w:val="0"/>
          <w:sz w:val="24"/>
          <w:szCs w:val="24"/>
        </w:rPr>
        <w:br/>
      </w:r>
      <w:r w:rsidRPr="00D72A05">
        <w:rPr>
          <w:rFonts w:ascii="Arial" w:hAnsi="Arial" w:cs="Arial"/>
          <w:i w:val="0"/>
          <w:sz w:val="24"/>
          <w:szCs w:val="24"/>
        </w:rPr>
        <w:br/>
        <w:t xml:space="preserve">Vereador </w:t>
      </w:r>
      <w:r w:rsidR="00FF66D3" w:rsidRPr="00D72A05">
        <w:rPr>
          <w:rFonts w:ascii="Arial" w:hAnsi="Arial" w:cs="Arial"/>
          <w:i w:val="0"/>
          <w:sz w:val="24"/>
          <w:szCs w:val="24"/>
        </w:rPr>
        <w:t xml:space="preserve">Anderson </w:t>
      </w:r>
      <w:r w:rsidR="00880817" w:rsidRPr="00D72A05">
        <w:rPr>
          <w:rFonts w:ascii="Arial" w:hAnsi="Arial" w:cs="Arial"/>
          <w:i w:val="0"/>
          <w:sz w:val="24"/>
          <w:szCs w:val="24"/>
        </w:rPr>
        <w:t>José Rodrigues</w:t>
      </w:r>
      <w:r w:rsidR="00DE532E" w:rsidRPr="00D72A05">
        <w:rPr>
          <w:rFonts w:ascii="Arial" w:hAnsi="Arial" w:cs="Arial"/>
          <w:i w:val="0"/>
          <w:sz w:val="24"/>
          <w:szCs w:val="24"/>
        </w:rPr>
        <w:t>- Pipico</w:t>
      </w:r>
    </w:p>
    <w:sectPr w:rsidR="005F21FC" w:rsidRPr="00D72A05" w:rsidSect="00802708">
      <w:headerReference w:type="default" r:id="rId6"/>
      <w:pgSz w:w="11907" w:h="16840" w:code="9"/>
      <w:pgMar w:top="55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9F5A7" w14:textId="77777777" w:rsidR="00B77C6F" w:rsidRDefault="00B77C6F">
      <w:r>
        <w:separator/>
      </w:r>
    </w:p>
  </w:endnote>
  <w:endnote w:type="continuationSeparator" w:id="0">
    <w:p w14:paraId="4EB6A024" w14:textId="77777777" w:rsidR="00B77C6F" w:rsidRDefault="00B7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ABE45" w14:textId="77777777" w:rsidR="00B77C6F" w:rsidRDefault="00B77C6F">
      <w:r>
        <w:separator/>
      </w:r>
    </w:p>
  </w:footnote>
  <w:footnote w:type="continuationSeparator" w:id="0">
    <w:p w14:paraId="2A3F9535" w14:textId="77777777" w:rsidR="00B77C6F" w:rsidRDefault="00B77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B8742" w14:textId="77777777" w:rsidR="004F18CC" w:rsidRDefault="004F18CC">
    <w:pPr>
      <w:pStyle w:val="Cabealho"/>
      <w:jc w:val="center"/>
    </w:pPr>
    <w:r>
      <w:object w:dxaOrig="870" w:dyaOrig="1275" w14:anchorId="6CD129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9052605" r:id="rId2"/>
      </w:object>
    </w:r>
  </w:p>
  <w:p w14:paraId="7A50D09B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095FBE27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  <w:p w14:paraId="390E8AC0" w14:textId="77777777" w:rsidR="005C3DC6" w:rsidRDefault="005C3DC6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01B78"/>
    <w:rsid w:val="0002025A"/>
    <w:rsid w:val="00063E3B"/>
    <w:rsid w:val="000735DC"/>
    <w:rsid w:val="000B624F"/>
    <w:rsid w:val="000C3EB1"/>
    <w:rsid w:val="000F3C33"/>
    <w:rsid w:val="00123EF6"/>
    <w:rsid w:val="001357E0"/>
    <w:rsid w:val="00147E3C"/>
    <w:rsid w:val="00151F12"/>
    <w:rsid w:val="00154599"/>
    <w:rsid w:val="00155C2E"/>
    <w:rsid w:val="001710F9"/>
    <w:rsid w:val="00190266"/>
    <w:rsid w:val="001A30A2"/>
    <w:rsid w:val="001F5750"/>
    <w:rsid w:val="0020041B"/>
    <w:rsid w:val="00204A77"/>
    <w:rsid w:val="0022032A"/>
    <w:rsid w:val="00221F5A"/>
    <w:rsid w:val="00237766"/>
    <w:rsid w:val="00237A09"/>
    <w:rsid w:val="00242950"/>
    <w:rsid w:val="00292F38"/>
    <w:rsid w:val="002B7BA4"/>
    <w:rsid w:val="002D15D9"/>
    <w:rsid w:val="002D77D2"/>
    <w:rsid w:val="002F19D6"/>
    <w:rsid w:val="002F6877"/>
    <w:rsid w:val="00342D76"/>
    <w:rsid w:val="00362296"/>
    <w:rsid w:val="00365EE2"/>
    <w:rsid w:val="00376F13"/>
    <w:rsid w:val="00392400"/>
    <w:rsid w:val="003B0D86"/>
    <w:rsid w:val="003B17B1"/>
    <w:rsid w:val="003C4AFA"/>
    <w:rsid w:val="003C64B2"/>
    <w:rsid w:val="003F30E5"/>
    <w:rsid w:val="00420FAC"/>
    <w:rsid w:val="00424C8E"/>
    <w:rsid w:val="00433244"/>
    <w:rsid w:val="00433F5F"/>
    <w:rsid w:val="00434C0A"/>
    <w:rsid w:val="004748A9"/>
    <w:rsid w:val="004F18CC"/>
    <w:rsid w:val="005433BF"/>
    <w:rsid w:val="00566F3B"/>
    <w:rsid w:val="00591893"/>
    <w:rsid w:val="005932B0"/>
    <w:rsid w:val="005965E5"/>
    <w:rsid w:val="00597010"/>
    <w:rsid w:val="005A1A76"/>
    <w:rsid w:val="005A6289"/>
    <w:rsid w:val="005C2EAB"/>
    <w:rsid w:val="005C3DC6"/>
    <w:rsid w:val="005D3539"/>
    <w:rsid w:val="005D4956"/>
    <w:rsid w:val="005F21FC"/>
    <w:rsid w:val="00624657"/>
    <w:rsid w:val="00627476"/>
    <w:rsid w:val="00642DC8"/>
    <w:rsid w:val="006668F5"/>
    <w:rsid w:val="00676F47"/>
    <w:rsid w:val="0068104A"/>
    <w:rsid w:val="006877EE"/>
    <w:rsid w:val="00687AAF"/>
    <w:rsid w:val="006D4D5E"/>
    <w:rsid w:val="00730BFE"/>
    <w:rsid w:val="00733CC4"/>
    <w:rsid w:val="00740179"/>
    <w:rsid w:val="00793B87"/>
    <w:rsid w:val="007C439F"/>
    <w:rsid w:val="007C7D63"/>
    <w:rsid w:val="007D52F8"/>
    <w:rsid w:val="007F2748"/>
    <w:rsid w:val="007F3045"/>
    <w:rsid w:val="007F3678"/>
    <w:rsid w:val="007F7D3A"/>
    <w:rsid w:val="00802708"/>
    <w:rsid w:val="00822784"/>
    <w:rsid w:val="008439AD"/>
    <w:rsid w:val="00845167"/>
    <w:rsid w:val="00870B30"/>
    <w:rsid w:val="00870FC1"/>
    <w:rsid w:val="00880817"/>
    <w:rsid w:val="008A3231"/>
    <w:rsid w:val="008A711B"/>
    <w:rsid w:val="00900DBA"/>
    <w:rsid w:val="00913A97"/>
    <w:rsid w:val="00914529"/>
    <w:rsid w:val="009734A0"/>
    <w:rsid w:val="009A335F"/>
    <w:rsid w:val="009A3DD2"/>
    <w:rsid w:val="009B6E26"/>
    <w:rsid w:val="009E3D3A"/>
    <w:rsid w:val="009E77E4"/>
    <w:rsid w:val="00A175B6"/>
    <w:rsid w:val="00A41F04"/>
    <w:rsid w:val="00A57628"/>
    <w:rsid w:val="00AA0439"/>
    <w:rsid w:val="00AE2072"/>
    <w:rsid w:val="00AE65FC"/>
    <w:rsid w:val="00B1465E"/>
    <w:rsid w:val="00B358FE"/>
    <w:rsid w:val="00B77C6F"/>
    <w:rsid w:val="00BA3809"/>
    <w:rsid w:val="00BA68C5"/>
    <w:rsid w:val="00BC4799"/>
    <w:rsid w:val="00BF5D0C"/>
    <w:rsid w:val="00C317B8"/>
    <w:rsid w:val="00C35156"/>
    <w:rsid w:val="00C7428C"/>
    <w:rsid w:val="00C92FCB"/>
    <w:rsid w:val="00CA61A5"/>
    <w:rsid w:val="00CC6662"/>
    <w:rsid w:val="00CD13AF"/>
    <w:rsid w:val="00CD205E"/>
    <w:rsid w:val="00CF0FE0"/>
    <w:rsid w:val="00D06FDE"/>
    <w:rsid w:val="00D22FAA"/>
    <w:rsid w:val="00D72A05"/>
    <w:rsid w:val="00D86B1F"/>
    <w:rsid w:val="00DD6CEF"/>
    <w:rsid w:val="00DD7520"/>
    <w:rsid w:val="00DE532E"/>
    <w:rsid w:val="00DF22CB"/>
    <w:rsid w:val="00DF59C9"/>
    <w:rsid w:val="00DF7050"/>
    <w:rsid w:val="00DF762D"/>
    <w:rsid w:val="00E020EE"/>
    <w:rsid w:val="00E03D7F"/>
    <w:rsid w:val="00E4466C"/>
    <w:rsid w:val="00E536C0"/>
    <w:rsid w:val="00E62DDD"/>
    <w:rsid w:val="00E71912"/>
    <w:rsid w:val="00E82830"/>
    <w:rsid w:val="00E83E6B"/>
    <w:rsid w:val="00E843C0"/>
    <w:rsid w:val="00E9009A"/>
    <w:rsid w:val="00E97250"/>
    <w:rsid w:val="00E97DBB"/>
    <w:rsid w:val="00EA096B"/>
    <w:rsid w:val="00EE3D7E"/>
    <w:rsid w:val="00EF758C"/>
    <w:rsid w:val="00F009FB"/>
    <w:rsid w:val="00F01EA4"/>
    <w:rsid w:val="00F370A0"/>
    <w:rsid w:val="00F4014C"/>
    <w:rsid w:val="00F54584"/>
    <w:rsid w:val="00FB5E41"/>
    <w:rsid w:val="00FD0E30"/>
    <w:rsid w:val="00FF45C9"/>
    <w:rsid w:val="00FF5839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A5542"/>
  <w15:docId w15:val="{B897F9DD-66EE-4223-B850-8668A36AE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3C64B2"/>
    <w:pPr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7F3045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7F3045"/>
    <w:rPr>
      <w:rFonts w:ascii="Arial" w:eastAsia="Arial Unicode MS" w:hAnsi="Arial" w:cs="Arial"/>
      <w:b/>
      <w:bCs/>
      <w:szCs w:val="24"/>
    </w:rPr>
  </w:style>
  <w:style w:type="character" w:customStyle="1" w:styleId="Ttulo6Char">
    <w:name w:val="Título 6 Char"/>
    <w:basedOn w:val="Fontepargpadro"/>
    <w:link w:val="Ttulo6"/>
    <w:rsid w:val="007F3045"/>
    <w:rPr>
      <w:rFonts w:eastAsia="Arial Unicode MS"/>
      <w:b/>
      <w:bCs/>
      <w:sz w:val="30"/>
      <w:szCs w:val="24"/>
    </w:rPr>
  </w:style>
  <w:style w:type="character" w:styleId="Forte">
    <w:name w:val="Strong"/>
    <w:basedOn w:val="Fontepargpadro"/>
    <w:uiPriority w:val="22"/>
    <w:qFormat/>
    <w:rsid w:val="00DE532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F01EA4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3C64B2"/>
    <w:rPr>
      <w:rFonts w:ascii="Calibri" w:hAnsi="Calibr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2026-04-30T13:43:00Z</cp:lastPrinted>
  <dcterms:created xsi:type="dcterms:W3CDTF">2026-04-30T14:10:00Z</dcterms:created>
  <dcterms:modified xsi:type="dcterms:W3CDTF">2026-04-30T14:10:00Z</dcterms:modified>
</cp:coreProperties>
</file>