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8355B7">
        <w:rPr>
          <w:rFonts w:asciiTheme="majorHAnsi" w:hAnsiTheme="majorHAnsi" w:cstheme="majorHAnsi"/>
          <w:sz w:val="24"/>
          <w:szCs w:val="24"/>
        </w:rPr>
        <w:t xml:space="preserve">                     Niterói, 14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C402C7" w:rsidRPr="008355B7" w:rsidRDefault="00E824AF" w:rsidP="00A91DE8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8355B7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8355B7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B35EB6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a 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realização de obras </w:t>
      </w:r>
      <w:r w:rsidR="00FB246F">
        <w:rPr>
          <w:rFonts w:asciiTheme="majorHAnsi" w:eastAsia="Calibri" w:hAnsiTheme="majorHAnsi" w:cstheme="majorHAnsi"/>
          <w:b/>
          <w:sz w:val="24"/>
          <w:szCs w:val="24"/>
        </w:rPr>
        <w:t xml:space="preserve">de 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>reparo</w:t>
      </w:r>
      <w:r w:rsidR="006F0371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na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calçada</w:t>
      </w:r>
      <w:r w:rsidR="00BC6AA6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, </w:t>
      </w:r>
      <w:r w:rsidR="006F0371" w:rsidRPr="008355B7">
        <w:rPr>
          <w:rFonts w:asciiTheme="majorHAnsi" w:eastAsia="Calibri" w:hAnsiTheme="majorHAnsi" w:cstheme="majorHAnsi"/>
          <w:b/>
          <w:sz w:val="24"/>
          <w:szCs w:val="24"/>
        </w:rPr>
        <w:t>localizada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8F1A24">
        <w:rPr>
          <w:rFonts w:asciiTheme="majorHAnsi" w:eastAsia="Calibri" w:hAnsiTheme="majorHAnsi" w:cstheme="majorHAnsi"/>
          <w:b/>
          <w:sz w:val="24"/>
          <w:szCs w:val="24"/>
        </w:rPr>
        <w:t xml:space="preserve">na </w:t>
      </w:r>
      <w:r w:rsidR="008355B7" w:rsidRPr="008355B7">
        <w:rPr>
          <w:rFonts w:asciiTheme="majorHAnsi" w:hAnsiTheme="majorHAnsi" w:cstheme="majorHAnsi"/>
          <w:b/>
          <w:sz w:val="24"/>
          <w:szCs w:val="24"/>
          <w:highlight w:val="white"/>
        </w:rPr>
        <w:t>Rua Visconde do Uruguai, nº 110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>,</w:t>
      </w:r>
      <w:r w:rsidR="00B35EB6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no bairro Ponta d’Areia.</w:t>
      </w:r>
    </w:p>
    <w:p w:rsidR="00106CBA" w:rsidRPr="00637598" w:rsidRDefault="00106CBA" w:rsidP="00E646CF">
      <w:pPr>
        <w:keepNext/>
        <w:keepLines/>
        <w:spacing w:before="240" w:after="240"/>
        <w:ind w:left="5040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250C5" w:rsidRPr="006F0371" w:rsidRDefault="009B0EA8" w:rsidP="00DB75A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 xml:space="preserve">a realização de obras </w:t>
      </w:r>
      <w:r w:rsidR="00FB246F">
        <w:rPr>
          <w:rFonts w:asciiTheme="majorHAnsi" w:eastAsia="Calibri" w:hAnsiTheme="majorHAnsi" w:cstheme="majorHAnsi"/>
          <w:sz w:val="24"/>
          <w:szCs w:val="24"/>
        </w:rPr>
        <w:t xml:space="preserve">de 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>reparo na calçada, localizada</w:t>
      </w:r>
      <w:r w:rsidR="008F1A24">
        <w:rPr>
          <w:rFonts w:asciiTheme="majorHAnsi" w:eastAsia="Calibri" w:hAnsiTheme="majorHAnsi" w:cstheme="majorHAnsi"/>
          <w:sz w:val="24"/>
          <w:szCs w:val="24"/>
        </w:rPr>
        <w:t xml:space="preserve"> na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355B7" w:rsidRPr="008355B7">
        <w:rPr>
          <w:rFonts w:asciiTheme="majorHAnsi" w:hAnsiTheme="majorHAnsi" w:cstheme="majorHAnsi"/>
          <w:sz w:val="24"/>
          <w:szCs w:val="24"/>
          <w:highlight w:val="white"/>
        </w:rPr>
        <w:t>Rua Visconde do Uruguai, nº 110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>, no bairro Ponta d’Areia.</w:t>
      </w:r>
    </w:p>
    <w:p w:rsidR="006206C7" w:rsidRDefault="00E824AF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Default="00637598" w:rsidP="00283DFA">
      <w:pPr>
        <w:pStyle w:val="NormalWeb"/>
        <w:spacing w:before="0" w:beforeAutospacing="0" w:after="0" w:afterAutospacing="0"/>
        <w:ind w:left="720"/>
        <w:jc w:val="both"/>
      </w:pPr>
      <w:r w:rsidRPr="00637598">
        <w:rPr>
          <w:rFonts w:asciiTheme="majorHAnsi" w:hAnsiTheme="majorHAnsi" w:cstheme="majorHAnsi"/>
        </w:rPr>
        <w:t>A</w:t>
      </w:r>
      <w:r w:rsidR="00E646CF">
        <w:rPr>
          <w:rFonts w:asciiTheme="majorHAnsi" w:hAnsiTheme="majorHAnsi" w:cstheme="majorHAnsi"/>
        </w:rPr>
        <w:t xml:space="preserve"> presente indicação justifica-se </w:t>
      </w:r>
      <w:r w:rsidR="008355B7">
        <w:rPr>
          <w:rFonts w:ascii="Calibri" w:eastAsia="Calibri" w:hAnsi="Calibri" w:cs="Calibri"/>
        </w:rPr>
        <w:t>pelo fato do con</w:t>
      </w:r>
      <w:r w:rsidR="00054389">
        <w:rPr>
          <w:rFonts w:ascii="Calibri" w:eastAsia="Calibri" w:hAnsi="Calibri" w:cs="Calibri"/>
        </w:rPr>
        <w:t xml:space="preserve">creto da calçada estar se </w:t>
      </w:r>
      <w:r w:rsidR="008355B7">
        <w:rPr>
          <w:rFonts w:ascii="Calibri" w:eastAsia="Calibri" w:hAnsi="Calibri" w:cs="Calibri"/>
        </w:rPr>
        <w:t>soltando, o que pode causar riscos para as pessoas que transitam neste local, especialmente, crianças, idosos e pessoas com mobilidade limitada.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D41479" w:rsidRDefault="00D41479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06CBA" w:rsidRDefault="00054389" w:rsidP="00054389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8355B7">
        <w:rPr>
          <w:rFonts w:asciiTheme="majorHAnsi" w:hAnsiTheme="majorHAnsi" w:cstheme="majorHAnsi"/>
          <w:sz w:val="24"/>
          <w:szCs w:val="24"/>
          <w:highlight w:val="white"/>
        </w:rPr>
        <w:t>Rua Visconde do Uruguai, nº 110</w:t>
      </w:r>
      <w:r w:rsidRPr="008355B7">
        <w:rPr>
          <w:rFonts w:asciiTheme="majorHAnsi" w:eastAsia="Calibri" w:hAnsiTheme="majorHAnsi" w:cstheme="majorHAnsi"/>
          <w:sz w:val="24"/>
          <w:szCs w:val="24"/>
        </w:rPr>
        <w:t>, no bairro Ponta d’Areia.</w:t>
      </w: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250190</wp:posOffset>
            </wp:positionV>
            <wp:extent cx="3829050" cy="2952750"/>
            <wp:effectExtent l="0" t="0" r="0" b="0"/>
            <wp:wrapTopAndBottom/>
            <wp:docPr id="48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952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5D1" w:rsidRDefault="009815D1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3C248-D1AF-42CA-8473-7443C20A1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2026-04-14T14:14:00Z</cp:lastPrinted>
  <dcterms:created xsi:type="dcterms:W3CDTF">2026-04-14T13:16:00Z</dcterms:created>
  <dcterms:modified xsi:type="dcterms:W3CDTF">2026-04-14T14:14:00Z</dcterms:modified>
</cp:coreProperties>
</file>