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8355B7">
        <w:rPr>
          <w:rFonts w:asciiTheme="majorHAnsi" w:hAnsiTheme="majorHAnsi" w:cstheme="majorHAnsi"/>
          <w:sz w:val="24"/>
          <w:szCs w:val="24"/>
        </w:rPr>
        <w:t xml:space="preserve">                     Niterói, 14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136201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BE172C" w:rsidRPr="00803E8A" w:rsidRDefault="00E824AF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136201"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9B0EA8" w:rsidRPr="00136201">
        <w:rPr>
          <w:rFonts w:asciiTheme="majorHAnsi" w:hAnsiTheme="majorHAnsi" w:cstheme="majorHAnsi"/>
          <w:bCs/>
          <w:sz w:val="24"/>
          <w:szCs w:val="24"/>
        </w:rPr>
        <w:t>Suger</w:t>
      </w:r>
      <w:r w:rsidRPr="00136201">
        <w:rPr>
          <w:rFonts w:asciiTheme="majorHAnsi" w:hAnsiTheme="majorHAnsi" w:cstheme="majorHAnsi"/>
          <w:bCs/>
          <w:sz w:val="24"/>
          <w:szCs w:val="24"/>
        </w:rPr>
        <w:t xml:space="preserve">e ao Poder Executivo Municipal, </w:t>
      </w:r>
      <w:r w:rsidR="00106CBA" w:rsidRPr="00136201">
        <w:rPr>
          <w:rFonts w:asciiTheme="majorHAnsi" w:hAnsiTheme="majorHAnsi" w:cstheme="majorHAnsi"/>
          <w:bCs/>
          <w:sz w:val="24"/>
          <w:szCs w:val="24"/>
        </w:rPr>
        <w:t>através do órgão competente,</w:t>
      </w:r>
      <w:r w:rsidR="00E646CF" w:rsidRPr="0013620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B35EB6" w:rsidRPr="00803E8A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040C11" w:rsidRPr="00803E8A">
        <w:rPr>
          <w:rFonts w:asciiTheme="majorHAnsi" w:eastAsia="Calibri" w:hAnsiTheme="majorHAnsi" w:cstheme="majorHAnsi"/>
          <w:sz w:val="24"/>
          <w:szCs w:val="24"/>
        </w:rPr>
        <w:t>realização de</w:t>
      </w:r>
      <w:r w:rsidR="00A77669" w:rsidRPr="00803E8A">
        <w:rPr>
          <w:rFonts w:asciiTheme="majorHAnsi" w:eastAsia="Calibri" w:hAnsiTheme="majorHAnsi" w:cstheme="majorHAnsi"/>
          <w:sz w:val="24"/>
          <w:szCs w:val="24"/>
        </w:rPr>
        <w:t xml:space="preserve"> reparo</w:t>
      </w:r>
      <w:r w:rsidR="006F0371" w:rsidRPr="00803E8A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040C11" w:rsidRPr="00803E8A">
        <w:rPr>
          <w:rFonts w:asciiTheme="majorHAnsi" w:eastAsia="Calibri" w:hAnsiTheme="majorHAnsi" w:cstheme="majorHAnsi"/>
          <w:sz w:val="24"/>
          <w:szCs w:val="24"/>
        </w:rPr>
        <w:t>do</w:t>
      </w:r>
      <w:r w:rsidR="00136201" w:rsidRPr="00803E8A">
        <w:rPr>
          <w:rFonts w:asciiTheme="majorHAnsi" w:eastAsia="Calibri" w:hAnsiTheme="majorHAnsi" w:cstheme="majorHAnsi"/>
          <w:sz w:val="24"/>
          <w:szCs w:val="24"/>
        </w:rPr>
        <w:t xml:space="preserve"> vazamento de água</w:t>
      </w:r>
      <w:r w:rsidR="00BC6AA6" w:rsidRPr="00803E8A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136201" w:rsidRPr="00803E8A">
        <w:rPr>
          <w:rFonts w:asciiTheme="majorHAnsi" w:eastAsia="Calibri" w:hAnsiTheme="majorHAnsi" w:cstheme="majorHAnsi"/>
          <w:sz w:val="24"/>
          <w:szCs w:val="24"/>
        </w:rPr>
        <w:t>localizado</w:t>
      </w:r>
      <w:r w:rsidR="00040C11" w:rsidRPr="00803E8A">
        <w:rPr>
          <w:rFonts w:asciiTheme="majorHAnsi" w:eastAsia="Calibri" w:hAnsiTheme="majorHAnsi" w:cstheme="majorHAnsi"/>
          <w:sz w:val="24"/>
          <w:szCs w:val="24"/>
        </w:rPr>
        <w:t xml:space="preserve"> na</w:t>
      </w:r>
      <w:r w:rsidR="00A77669" w:rsidRPr="00803E8A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355B7" w:rsidRPr="00803E8A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="00803E8A" w:rsidRPr="00803E8A">
        <w:rPr>
          <w:rFonts w:asciiTheme="majorHAnsi" w:hAnsiTheme="majorHAnsi" w:cstheme="majorHAnsi"/>
          <w:sz w:val="24"/>
          <w:szCs w:val="24"/>
          <w:highlight w:val="white"/>
        </w:rPr>
        <w:t xml:space="preserve">Visconde do Uruguai, </w:t>
      </w:r>
      <w:r w:rsidR="00803E8A" w:rsidRPr="00803E8A">
        <w:rPr>
          <w:rFonts w:asciiTheme="majorHAnsi" w:hAnsiTheme="majorHAnsi" w:cstheme="majorHAnsi"/>
          <w:sz w:val="24"/>
          <w:szCs w:val="24"/>
          <w:highlight w:val="white"/>
        </w:rPr>
        <w:t xml:space="preserve">nº </w:t>
      </w:r>
      <w:r w:rsidR="00803E8A" w:rsidRPr="00803E8A">
        <w:rPr>
          <w:rFonts w:asciiTheme="majorHAnsi" w:hAnsiTheme="majorHAnsi" w:cstheme="majorHAnsi"/>
          <w:sz w:val="24"/>
          <w:szCs w:val="24"/>
          <w:highlight w:val="white"/>
        </w:rPr>
        <w:t>98</w:t>
      </w:r>
      <w:r w:rsidR="00BE172C" w:rsidRPr="00803E8A">
        <w:rPr>
          <w:rFonts w:asciiTheme="majorHAnsi" w:hAnsiTheme="majorHAnsi" w:cstheme="majorHAnsi"/>
          <w:sz w:val="24"/>
          <w:szCs w:val="24"/>
          <w:highlight w:val="white"/>
        </w:rPr>
        <w:t>, no bairro Ponta d’Areia</w:t>
      </w:r>
      <w:r w:rsidR="00136201" w:rsidRPr="00803E8A">
        <w:rPr>
          <w:rFonts w:asciiTheme="majorHAnsi" w:hAnsiTheme="majorHAnsi" w:cstheme="majorHAnsi"/>
          <w:sz w:val="24"/>
          <w:szCs w:val="24"/>
        </w:rPr>
        <w:t>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>
        <w:t>.</w:t>
      </w:r>
    </w:p>
    <w:p w:rsidR="006206C7" w:rsidRDefault="009B0EA8" w:rsidP="00803E8A">
      <w:pPr>
        <w:spacing w:before="240" w:after="240"/>
        <w:ind w:left="794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040C11">
        <w:rPr>
          <w:rFonts w:asciiTheme="majorHAnsi" w:eastAsia="Calibri" w:hAnsiTheme="majorHAnsi" w:cstheme="majorHAnsi"/>
          <w:sz w:val="24"/>
          <w:szCs w:val="24"/>
        </w:rPr>
        <w:t>realização de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 reparo </w:t>
      </w:r>
      <w:r w:rsidR="00040C11">
        <w:rPr>
          <w:rFonts w:asciiTheme="majorHAnsi" w:eastAsia="Calibri" w:hAnsiTheme="majorHAnsi" w:cstheme="majorHAnsi"/>
          <w:sz w:val="24"/>
          <w:szCs w:val="24"/>
        </w:rPr>
        <w:t>do</w:t>
      </w:r>
      <w:r w:rsidR="00040C11" w:rsidRPr="00136201">
        <w:rPr>
          <w:rFonts w:asciiTheme="majorHAnsi" w:eastAsia="Calibri" w:hAnsiTheme="majorHAnsi" w:cstheme="majorHAnsi"/>
          <w:sz w:val="24"/>
          <w:szCs w:val="24"/>
        </w:rPr>
        <w:t xml:space="preserve"> vazamento de água, localizado</w:t>
      </w:r>
      <w:r w:rsidR="00040C11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03E8A" w:rsidRPr="00803E8A">
        <w:rPr>
          <w:rFonts w:asciiTheme="majorHAnsi" w:hAnsiTheme="majorHAnsi" w:cstheme="majorHAnsi"/>
          <w:sz w:val="24"/>
          <w:szCs w:val="24"/>
          <w:highlight w:val="white"/>
        </w:rPr>
        <w:t>Rua Visconde do Uruguai, nº 98, no bairro Ponta d’Areia</w:t>
      </w:r>
      <w:r w:rsidR="00803E8A">
        <w:rPr>
          <w:rFonts w:asciiTheme="majorHAnsi" w:hAnsiTheme="majorHAnsi" w:cstheme="majorHAnsi"/>
          <w:sz w:val="24"/>
          <w:szCs w:val="24"/>
        </w:rPr>
        <w:t>.</w:t>
      </w:r>
      <w:r w:rsidR="00E824AF"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Default="00637598" w:rsidP="00803E8A">
      <w:pPr>
        <w:ind w:left="7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E172C">
        <w:rPr>
          <w:rFonts w:asciiTheme="majorHAnsi" w:hAnsiTheme="majorHAnsi" w:cstheme="majorHAnsi"/>
          <w:sz w:val="24"/>
          <w:szCs w:val="24"/>
        </w:rPr>
        <w:t>A</w:t>
      </w:r>
      <w:r w:rsidR="00E646CF" w:rsidRPr="00BE172C">
        <w:rPr>
          <w:rFonts w:asciiTheme="majorHAnsi" w:hAnsiTheme="majorHAnsi" w:cstheme="majorHAnsi"/>
          <w:sz w:val="24"/>
          <w:szCs w:val="24"/>
        </w:rPr>
        <w:t xml:space="preserve"> </w:t>
      </w:r>
      <w:r w:rsidR="00803E8A">
        <w:rPr>
          <w:rFonts w:asciiTheme="majorHAnsi" w:hAnsiTheme="majorHAnsi" w:cstheme="majorHAnsi"/>
          <w:sz w:val="24"/>
          <w:szCs w:val="24"/>
        </w:rPr>
        <w:t>presente indicação faz-se necessária, tendo em vista que está ocorrendo      desperdício de água no local. Dessa forma, torna-se fundamental a adoção de medidas para sanar o problema em questão.</w:t>
      </w: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803E8A" w:rsidRDefault="00803E8A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803E8A" w:rsidRDefault="00803E8A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803E8A" w:rsidRDefault="00803E8A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BE172C" w:rsidRDefault="00BE172C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BE172C" w:rsidRDefault="00BE172C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41479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803E8A">
        <w:rPr>
          <w:rFonts w:asciiTheme="majorHAnsi" w:hAnsiTheme="majorHAnsi" w:cstheme="majorHAnsi"/>
          <w:sz w:val="24"/>
          <w:szCs w:val="24"/>
          <w:highlight w:val="white"/>
        </w:rPr>
        <w:t>Rua Visconde do Uruguai, nº 98, no bairro Ponta d’Areia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803E8A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803E8A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803E8A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b/>
          <w:bCs/>
          <w:noProof/>
          <w:sz w:val="21"/>
          <w:szCs w:val="21"/>
          <w:highlight w:val="white"/>
        </w:rPr>
        <w:drawing>
          <wp:inline distT="114300" distB="114300" distL="114300" distR="114300" wp14:anchorId="67E33F50" wp14:editId="1400D2DB">
            <wp:extent cx="3771900" cy="2828925"/>
            <wp:effectExtent l="0" t="0" r="0" b="9525"/>
            <wp:docPr id="33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2386" cy="2829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03E8A" w:rsidRDefault="00803E8A" w:rsidP="00A77669">
      <w:pPr>
        <w:spacing w:before="240"/>
        <w:ind w:right="140"/>
        <w:rPr>
          <w:b/>
          <w:bCs/>
          <w:noProof/>
          <w:sz w:val="21"/>
          <w:szCs w:val="21"/>
          <w:highlight w:val="white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03E8A"/>
    <w:rsid w:val="008355B7"/>
    <w:rsid w:val="00873817"/>
    <w:rsid w:val="008809B2"/>
    <w:rsid w:val="00894CE6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BE172C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75B24-8759-49CD-A0A8-D48771B71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10</cp:revision>
  <cp:lastPrinted>2026-04-14T14:32:00Z</cp:lastPrinted>
  <dcterms:created xsi:type="dcterms:W3CDTF">2026-04-14T13:16:00Z</dcterms:created>
  <dcterms:modified xsi:type="dcterms:W3CDTF">2026-04-14T14:33:00Z</dcterms:modified>
</cp:coreProperties>
</file>