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CAAB79A" w14:textId="1BE0F935" w:rsidR="005D700C" w:rsidRPr="00D62944" w:rsidRDefault="005D700C" w:rsidP="007321EB">
      <w:pPr>
        <w:ind w:right="232"/>
        <w:rPr>
          <w:b/>
          <w:bCs/>
          <w:sz w:val="28"/>
          <w:szCs w:val="28"/>
        </w:rPr>
      </w:pPr>
      <w:r w:rsidRPr="0022561B">
        <w:rPr>
          <w:rFonts w:ascii="Times New Roman" w:hAnsi="Times New Roman"/>
          <w:noProof/>
          <w:sz w:val="24"/>
          <w:szCs w:val="24"/>
          <w:lang w:eastAsia="pt-BR"/>
        </w:rPr>
        <w:drawing>
          <wp:anchor distT="0" distB="0" distL="0" distR="0" simplePos="0" relativeHeight="251659264" behindDoc="0" locked="0" layoutInCell="1" allowOverlap="1" wp14:anchorId="1010AD10" wp14:editId="23666CA8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668020" cy="798195"/>
            <wp:effectExtent l="0" t="0" r="0" b="1905"/>
            <wp:wrapTopAndBottom/>
            <wp:docPr id="390761239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8020" cy="79819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309AC">
        <w:rPr>
          <w:b/>
          <w:bCs/>
          <w:sz w:val="28"/>
          <w:szCs w:val="28"/>
        </w:rPr>
        <w:t xml:space="preserve">                                                      </w:t>
      </w:r>
      <w:r w:rsidRPr="00D62944">
        <w:rPr>
          <w:b/>
          <w:bCs/>
          <w:sz w:val="28"/>
          <w:szCs w:val="28"/>
        </w:rPr>
        <w:t>Câmara Municipal de Niterói</w:t>
      </w:r>
    </w:p>
    <w:p w14:paraId="2C524951" w14:textId="77777777" w:rsidR="005D700C" w:rsidRPr="00D62944" w:rsidRDefault="005D700C" w:rsidP="005D700C">
      <w:pPr>
        <w:pStyle w:val="Cabealho"/>
        <w:jc w:val="center"/>
        <w:rPr>
          <w:b/>
          <w:bCs/>
          <w:sz w:val="24"/>
          <w:szCs w:val="24"/>
        </w:rPr>
      </w:pPr>
      <w:r w:rsidRPr="00D62944">
        <w:rPr>
          <w:b/>
          <w:bCs/>
          <w:sz w:val="24"/>
          <w:szCs w:val="24"/>
        </w:rPr>
        <w:t>Gabinete do Vereador Cal</w:t>
      </w:r>
    </w:p>
    <w:p w14:paraId="6BD36F02" w14:textId="77777777" w:rsidR="005D700C" w:rsidRPr="0022561B" w:rsidRDefault="005D700C" w:rsidP="005D700C">
      <w:pPr>
        <w:pStyle w:val="Cabealho"/>
        <w:jc w:val="center"/>
        <w:rPr>
          <w:bCs/>
          <w:sz w:val="24"/>
          <w:szCs w:val="24"/>
        </w:rPr>
      </w:pPr>
    </w:p>
    <w:p w14:paraId="29567D9D" w14:textId="77777777" w:rsidR="005D700C" w:rsidRPr="0022561B" w:rsidRDefault="005D700C" w:rsidP="005D700C">
      <w:pPr>
        <w:pStyle w:val="Cabealho"/>
        <w:tabs>
          <w:tab w:val="clear" w:pos="4419"/>
          <w:tab w:val="clear" w:pos="8838"/>
          <w:tab w:val="right" w:pos="8647"/>
        </w:tabs>
        <w:ind w:right="-143"/>
        <w:rPr>
          <w:bCs/>
          <w:sz w:val="24"/>
          <w:szCs w:val="24"/>
        </w:rPr>
      </w:pPr>
    </w:p>
    <w:p w14:paraId="761DBA70" w14:textId="2022CE6B" w:rsidR="005D700C" w:rsidRPr="0022561B" w:rsidRDefault="005D700C" w:rsidP="007A4D87">
      <w:pPr>
        <w:pStyle w:val="Cabealho"/>
        <w:tabs>
          <w:tab w:val="clear" w:pos="4419"/>
          <w:tab w:val="clear" w:pos="8838"/>
          <w:tab w:val="right" w:pos="8647"/>
        </w:tabs>
        <w:ind w:right="-286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                                                                                                                  </w:t>
      </w:r>
      <w:r w:rsidRPr="0022561B">
        <w:rPr>
          <w:b/>
          <w:bCs/>
          <w:sz w:val="24"/>
          <w:szCs w:val="24"/>
        </w:rPr>
        <w:t xml:space="preserve">Niterói, </w:t>
      </w:r>
      <w:r w:rsidR="00A64CD2">
        <w:rPr>
          <w:b/>
          <w:bCs/>
          <w:sz w:val="24"/>
          <w:szCs w:val="24"/>
        </w:rPr>
        <w:t>07</w:t>
      </w:r>
      <w:r w:rsidR="001F402A">
        <w:rPr>
          <w:b/>
          <w:bCs/>
          <w:sz w:val="24"/>
          <w:szCs w:val="24"/>
        </w:rPr>
        <w:t xml:space="preserve"> </w:t>
      </w:r>
      <w:r w:rsidR="00BC701F">
        <w:rPr>
          <w:b/>
          <w:bCs/>
          <w:sz w:val="24"/>
          <w:szCs w:val="24"/>
        </w:rPr>
        <w:t xml:space="preserve">de </w:t>
      </w:r>
      <w:r w:rsidR="007A4D87">
        <w:rPr>
          <w:b/>
          <w:bCs/>
          <w:sz w:val="24"/>
          <w:szCs w:val="24"/>
        </w:rPr>
        <w:t>abril</w:t>
      </w:r>
      <w:r w:rsidRPr="0022561B">
        <w:rPr>
          <w:b/>
          <w:bCs/>
          <w:sz w:val="24"/>
          <w:szCs w:val="24"/>
        </w:rPr>
        <w:t xml:space="preserve"> de 202</w:t>
      </w:r>
      <w:r w:rsidR="00A64CD2">
        <w:rPr>
          <w:b/>
          <w:bCs/>
          <w:sz w:val="24"/>
          <w:szCs w:val="24"/>
        </w:rPr>
        <w:t>6</w:t>
      </w:r>
    </w:p>
    <w:p w14:paraId="6D8642AF" w14:textId="79E4FC33" w:rsidR="005D700C" w:rsidRPr="0022561B" w:rsidRDefault="005D700C" w:rsidP="00CF7CD2">
      <w:pPr>
        <w:pStyle w:val="Cabealho"/>
        <w:tabs>
          <w:tab w:val="left" w:pos="708"/>
        </w:tabs>
        <w:rPr>
          <w:b/>
          <w:bCs/>
          <w:sz w:val="24"/>
          <w:szCs w:val="24"/>
        </w:rPr>
      </w:pPr>
      <w:r w:rsidRPr="0022561B">
        <w:rPr>
          <w:b/>
          <w:bCs/>
          <w:sz w:val="24"/>
          <w:szCs w:val="24"/>
        </w:rPr>
        <w:t>MOÇÃO Nº          /202</w:t>
      </w:r>
      <w:r w:rsidR="00A64CD2">
        <w:rPr>
          <w:b/>
          <w:bCs/>
          <w:sz w:val="24"/>
          <w:szCs w:val="24"/>
        </w:rPr>
        <w:t>6</w:t>
      </w:r>
    </w:p>
    <w:p w14:paraId="52B93845" w14:textId="77777777" w:rsidR="005D700C" w:rsidRPr="0022561B" w:rsidRDefault="005D700C" w:rsidP="005D700C">
      <w:pPr>
        <w:pStyle w:val="Cabealho"/>
        <w:tabs>
          <w:tab w:val="left" w:pos="708"/>
        </w:tabs>
        <w:jc w:val="both"/>
        <w:rPr>
          <w:sz w:val="24"/>
          <w:szCs w:val="24"/>
        </w:rPr>
      </w:pPr>
    </w:p>
    <w:p w14:paraId="26B0A348" w14:textId="77777777" w:rsidR="005D700C" w:rsidRDefault="005D700C" w:rsidP="005D700C">
      <w:pPr>
        <w:ind w:left="5954"/>
        <w:jc w:val="both"/>
        <w:rPr>
          <w:rFonts w:ascii="Times New Roman" w:hAnsi="Times New Roman"/>
          <w:b/>
          <w:bCs/>
          <w:iCs/>
        </w:rPr>
      </w:pPr>
    </w:p>
    <w:p w14:paraId="44CB76D3" w14:textId="55D08F4B" w:rsidR="00A64CD2" w:rsidRPr="00A64CD2" w:rsidRDefault="001F402A" w:rsidP="00A64CD2">
      <w:pPr>
        <w:ind w:left="7080"/>
        <w:jc w:val="both"/>
        <w:rPr>
          <w:rFonts w:ascii="Times New Roman" w:hAnsi="Times New Roman"/>
          <w:b/>
          <w:bCs/>
          <w:iCs/>
          <w:sz w:val="24"/>
          <w:szCs w:val="24"/>
        </w:rPr>
      </w:pPr>
      <w:r>
        <w:rPr>
          <w:rFonts w:ascii="Times New Roman" w:hAnsi="Times New Roman"/>
          <w:b/>
          <w:bCs/>
          <w:iCs/>
        </w:rPr>
        <w:t>“Moção de Congratulações e</w:t>
      </w:r>
      <w:r w:rsidRPr="0022561B">
        <w:rPr>
          <w:rFonts w:ascii="Times New Roman" w:hAnsi="Times New Roman"/>
          <w:b/>
          <w:bCs/>
          <w:iCs/>
        </w:rPr>
        <w:t xml:space="preserve"> Aplausos</w:t>
      </w:r>
      <w:r w:rsidR="00A64CD2">
        <w:rPr>
          <w:rFonts w:ascii="Times New Roman" w:hAnsi="Times New Roman"/>
          <w:b/>
          <w:bCs/>
          <w:iCs/>
        </w:rPr>
        <w:t xml:space="preserve"> a Equipe Tufão Baja </w:t>
      </w:r>
      <w:proofErr w:type="gramStart"/>
      <w:r w:rsidR="00A64CD2">
        <w:rPr>
          <w:rFonts w:ascii="Times New Roman" w:hAnsi="Times New Roman"/>
          <w:b/>
          <w:bCs/>
          <w:iCs/>
        </w:rPr>
        <w:t>SAE</w:t>
      </w:r>
      <w:r w:rsidR="0036646F" w:rsidRPr="003101E0">
        <w:rPr>
          <w:rFonts w:ascii="Times New Roman" w:hAnsi="Times New Roman"/>
          <w:b/>
          <w:bCs/>
          <w:iCs/>
        </w:rPr>
        <w:t>.</w:t>
      </w:r>
      <w:r w:rsidR="0036646F">
        <w:rPr>
          <w:rFonts w:ascii="Times New Roman" w:hAnsi="Times New Roman"/>
          <w:b/>
          <w:bCs/>
          <w:iCs/>
          <w:sz w:val="24"/>
          <w:szCs w:val="24"/>
        </w:rPr>
        <w:t>”</w:t>
      </w:r>
      <w:proofErr w:type="gramEnd"/>
    </w:p>
    <w:p w14:paraId="4C9A6840" w14:textId="77777777" w:rsidR="00A64CD2" w:rsidRPr="0022561B" w:rsidRDefault="00A64CD2" w:rsidP="00A64CD2">
      <w:pPr>
        <w:pStyle w:val="SemEspaamento"/>
        <w:rPr>
          <w:rFonts w:ascii="Times New Roman" w:hAnsi="Times New Roman"/>
          <w:sz w:val="24"/>
          <w:szCs w:val="24"/>
        </w:rPr>
      </w:pPr>
    </w:p>
    <w:p w14:paraId="75B0BF2F" w14:textId="1FA29CCE" w:rsidR="001F402A" w:rsidRPr="00A64CD2" w:rsidRDefault="00A64CD2" w:rsidP="001F402A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</w:t>
      </w:r>
      <w:r>
        <w:rPr>
          <w:b/>
          <w:sz w:val="24"/>
        </w:rPr>
        <w:t xml:space="preserve">                                              </w:t>
      </w:r>
      <w:r w:rsidR="001F402A">
        <w:rPr>
          <w:rFonts w:ascii="Times New Roman" w:hAnsi="Times New Roman"/>
          <w:sz w:val="24"/>
          <w:szCs w:val="24"/>
        </w:rPr>
        <w:t xml:space="preserve"> </w:t>
      </w:r>
      <w:r w:rsidR="001F402A" w:rsidRPr="0022561B">
        <w:rPr>
          <w:rFonts w:ascii="Times New Roman" w:hAnsi="Times New Roman"/>
          <w:sz w:val="24"/>
          <w:szCs w:val="24"/>
        </w:rPr>
        <w:t xml:space="preserve">Requeiro à Mesa Diretora, na forma regimental, apresentar </w:t>
      </w:r>
      <w:r w:rsidR="001F402A" w:rsidRPr="006409FE">
        <w:rPr>
          <w:rFonts w:ascii="Times New Roman" w:hAnsi="Times New Roman"/>
          <w:b/>
          <w:sz w:val="24"/>
          <w:szCs w:val="24"/>
        </w:rPr>
        <w:t>Moção</w:t>
      </w:r>
      <w:r w:rsidR="001F402A" w:rsidRPr="0022561B">
        <w:rPr>
          <w:rFonts w:ascii="Times New Roman" w:hAnsi="Times New Roman"/>
          <w:b/>
          <w:sz w:val="24"/>
          <w:szCs w:val="24"/>
        </w:rPr>
        <w:t xml:space="preserve"> de C</w:t>
      </w:r>
      <w:r w:rsidR="001F402A">
        <w:rPr>
          <w:rFonts w:ascii="Times New Roman" w:hAnsi="Times New Roman"/>
          <w:b/>
          <w:sz w:val="24"/>
          <w:szCs w:val="24"/>
        </w:rPr>
        <w:t xml:space="preserve">ongratulações e Aplausos </w:t>
      </w:r>
      <w:r w:rsidR="00166F9D">
        <w:rPr>
          <w:rFonts w:ascii="Times New Roman" w:hAnsi="Times New Roman"/>
          <w:b/>
          <w:sz w:val="24"/>
          <w:szCs w:val="24"/>
        </w:rPr>
        <w:t>a</w:t>
      </w:r>
      <w:r>
        <w:rPr>
          <w:rFonts w:ascii="Times New Roman" w:hAnsi="Times New Roman"/>
          <w:b/>
          <w:sz w:val="24"/>
          <w:szCs w:val="24"/>
        </w:rPr>
        <w:t xml:space="preserve"> Equipe Tufão Baja SAE</w:t>
      </w:r>
      <w:r w:rsidR="00340AD6" w:rsidRPr="00340AD6">
        <w:rPr>
          <w:rFonts w:ascii="Times New Roman" w:hAnsi="Times New Roman"/>
          <w:b/>
          <w:sz w:val="24"/>
          <w:szCs w:val="24"/>
        </w:rPr>
        <w:t>”</w:t>
      </w:r>
    </w:p>
    <w:p w14:paraId="4FDAA881" w14:textId="77777777" w:rsidR="00A64CD2" w:rsidRDefault="00A64CD2" w:rsidP="003940F3">
      <w:pPr>
        <w:spacing w:line="360" w:lineRule="auto"/>
        <w:jc w:val="both"/>
        <w:rPr>
          <w:rFonts w:ascii="Times New Roman" w:hAnsi="Times New Roman"/>
          <w:b/>
          <w:sz w:val="24"/>
        </w:rPr>
      </w:pPr>
    </w:p>
    <w:p w14:paraId="4534D260" w14:textId="219E72E7" w:rsidR="001F402A" w:rsidRPr="00A64CD2" w:rsidRDefault="001F402A" w:rsidP="003940F3">
      <w:pPr>
        <w:spacing w:line="360" w:lineRule="auto"/>
        <w:jc w:val="both"/>
        <w:rPr>
          <w:rFonts w:ascii="Times New Roman" w:hAnsi="Times New Roman"/>
          <w:b/>
          <w:sz w:val="20"/>
          <w:szCs w:val="20"/>
        </w:rPr>
      </w:pPr>
      <w:r w:rsidRPr="00A64CD2">
        <w:rPr>
          <w:rFonts w:ascii="Times New Roman" w:hAnsi="Times New Roman"/>
          <w:b/>
          <w:sz w:val="16"/>
          <w:szCs w:val="16"/>
        </w:rPr>
        <w:t xml:space="preserve">Justificativa: </w:t>
      </w:r>
      <w:r w:rsidR="00A64CD2" w:rsidRPr="00A64CD2">
        <w:rPr>
          <w:rFonts w:ascii="Arial" w:hAnsi="Arial" w:cs="Arial"/>
          <w:color w:val="2C363A"/>
          <w:sz w:val="20"/>
          <w:szCs w:val="20"/>
          <w:shd w:val="clear" w:color="auto" w:fill="FFFFFF"/>
        </w:rPr>
        <w:t xml:space="preserve">A equipe </w:t>
      </w:r>
      <w:proofErr w:type="spellStart"/>
      <w:r w:rsidR="00A64CD2" w:rsidRPr="00A64CD2">
        <w:rPr>
          <w:rFonts w:ascii="Arial" w:hAnsi="Arial" w:cs="Arial"/>
          <w:color w:val="2C363A"/>
          <w:sz w:val="20"/>
          <w:szCs w:val="20"/>
          <w:shd w:val="clear" w:color="auto" w:fill="FFFFFF"/>
        </w:rPr>
        <w:t>Tuffão</w:t>
      </w:r>
      <w:proofErr w:type="spellEnd"/>
      <w:r w:rsidR="00A64CD2" w:rsidRPr="00A64CD2">
        <w:rPr>
          <w:rFonts w:ascii="Arial" w:hAnsi="Arial" w:cs="Arial"/>
          <w:color w:val="2C363A"/>
          <w:sz w:val="20"/>
          <w:szCs w:val="20"/>
          <w:shd w:val="clear" w:color="auto" w:fill="FFFFFF"/>
        </w:rPr>
        <w:t xml:space="preserve"> Baja SAE é um grupo acadêmico vinculado à Universidade Federal Fluminense, formado por estudantes de engenharia e de outras áreas do conhecimento, que se dedicam ao desenvolvimento de um veículo off-</w:t>
      </w:r>
      <w:proofErr w:type="spellStart"/>
      <w:r w:rsidR="00A64CD2" w:rsidRPr="00A64CD2">
        <w:rPr>
          <w:rFonts w:ascii="Arial" w:hAnsi="Arial" w:cs="Arial"/>
          <w:color w:val="2C363A"/>
          <w:sz w:val="20"/>
          <w:szCs w:val="20"/>
          <w:shd w:val="clear" w:color="auto" w:fill="FFFFFF"/>
        </w:rPr>
        <w:t>road</w:t>
      </w:r>
      <w:proofErr w:type="spellEnd"/>
      <w:r w:rsidR="00A64CD2" w:rsidRPr="00A64CD2">
        <w:rPr>
          <w:rFonts w:ascii="Arial" w:hAnsi="Arial" w:cs="Arial"/>
          <w:color w:val="2C363A"/>
          <w:sz w:val="20"/>
          <w:szCs w:val="20"/>
          <w:shd w:val="clear" w:color="auto" w:fill="FFFFFF"/>
        </w:rPr>
        <w:t xml:space="preserve"> do </w:t>
      </w:r>
      <w:proofErr w:type="gramStart"/>
      <w:r w:rsidR="00A64CD2" w:rsidRPr="00A64CD2">
        <w:rPr>
          <w:rFonts w:ascii="Arial" w:hAnsi="Arial" w:cs="Arial"/>
          <w:color w:val="2C363A"/>
          <w:sz w:val="20"/>
          <w:szCs w:val="20"/>
          <w:shd w:val="clear" w:color="auto" w:fill="FFFFFF"/>
        </w:rPr>
        <w:t>tipo Baja</w:t>
      </w:r>
      <w:proofErr w:type="gramEnd"/>
      <w:r w:rsidR="00A64CD2" w:rsidRPr="00A64CD2">
        <w:rPr>
          <w:rFonts w:ascii="Arial" w:hAnsi="Arial" w:cs="Arial"/>
          <w:color w:val="2C363A"/>
          <w:sz w:val="20"/>
          <w:szCs w:val="20"/>
          <w:shd w:val="clear" w:color="auto" w:fill="FFFFFF"/>
        </w:rPr>
        <w:t>, projetado para suportar condições severas de terreno e operação. O projeto integra teoria e prática, proporcionando aos seus membros uma formação técnica sólida nas áreas de mecânica, estruturas, suspensão, transmissão, manufatura, gestão de projetos, entre outras.</w:t>
      </w:r>
      <w:r w:rsidR="00A64CD2" w:rsidRPr="00A64CD2">
        <w:rPr>
          <w:rFonts w:ascii="Arial" w:hAnsi="Arial" w:cs="Arial"/>
          <w:color w:val="2C363A"/>
          <w:sz w:val="20"/>
          <w:szCs w:val="20"/>
        </w:rPr>
        <w:br/>
      </w:r>
      <w:r w:rsidR="00A64CD2" w:rsidRPr="00A64CD2">
        <w:rPr>
          <w:rFonts w:ascii="Arial" w:hAnsi="Arial" w:cs="Arial"/>
          <w:color w:val="2C363A"/>
          <w:sz w:val="20"/>
          <w:szCs w:val="20"/>
          <w:shd w:val="clear" w:color="auto" w:fill="FFFFFF"/>
        </w:rPr>
        <w:t>Além do desenvolvimento do veículo, a equipe participa de competições de caráter nacional e regional, destacando-se como a primeira equipe do estado do Rio de Janeiro a ser campeã da Competição Baja SAE Brasil – Etapa Sudeste, feito alcançado em setembro de 2025.</w:t>
      </w:r>
      <w:r w:rsidR="00A64CD2" w:rsidRPr="00A64CD2">
        <w:rPr>
          <w:rFonts w:ascii="Arial" w:hAnsi="Arial" w:cs="Arial"/>
          <w:color w:val="2C363A"/>
          <w:sz w:val="20"/>
          <w:szCs w:val="20"/>
        </w:rPr>
        <w:br/>
      </w:r>
      <w:r w:rsidR="00A64CD2" w:rsidRPr="00A64CD2">
        <w:rPr>
          <w:rFonts w:ascii="Arial" w:hAnsi="Arial" w:cs="Arial"/>
          <w:color w:val="2C363A"/>
          <w:sz w:val="20"/>
          <w:szCs w:val="20"/>
          <w:shd w:val="clear" w:color="auto" w:fill="FFFFFF"/>
        </w:rPr>
        <w:t>Ao longo das competições, os protótipos são avaliados tanto em provas estáticas, quanto em provas dinâmicas, que simulam situações reais de uso em terrenos acidentados.</w:t>
      </w:r>
      <w:r w:rsidR="00A64CD2" w:rsidRPr="00A64CD2">
        <w:rPr>
          <w:rFonts w:ascii="Arial" w:hAnsi="Arial" w:cs="Arial"/>
          <w:color w:val="2C363A"/>
          <w:sz w:val="20"/>
          <w:szCs w:val="20"/>
        </w:rPr>
        <w:br/>
      </w:r>
      <w:r w:rsidR="00A64CD2" w:rsidRPr="00A64CD2">
        <w:rPr>
          <w:rFonts w:ascii="Arial" w:hAnsi="Arial" w:cs="Arial"/>
          <w:color w:val="2C363A"/>
          <w:sz w:val="20"/>
          <w:szCs w:val="20"/>
          <w:shd w:val="clear" w:color="auto" w:fill="FFFFFF"/>
        </w:rPr>
        <w:t>A atuação da equipe vai além do ambiente acadêmico, contribuindo significativamente para a formação de profissionais qualificados e preparados para os desafios do mercado de trabalho. Ademais, a equipe representa o nome da Universidade Federal Fluminense e da cidade de Niterói em eventos de grande relevância, promovendo a inovação, a tecnologia e o desenvolvimento científico.</w:t>
      </w:r>
      <w:r w:rsidR="00A64CD2" w:rsidRPr="00A64CD2">
        <w:rPr>
          <w:rFonts w:ascii="Arial" w:hAnsi="Arial" w:cs="Arial"/>
          <w:color w:val="2C363A"/>
          <w:sz w:val="20"/>
          <w:szCs w:val="20"/>
        </w:rPr>
        <w:br/>
      </w:r>
      <w:r w:rsidR="00A64CD2" w:rsidRPr="00A64CD2">
        <w:rPr>
          <w:rFonts w:ascii="Arial" w:hAnsi="Arial" w:cs="Arial"/>
          <w:color w:val="2C363A"/>
          <w:sz w:val="20"/>
          <w:szCs w:val="20"/>
          <w:shd w:val="clear" w:color="auto" w:fill="FFFFFF"/>
        </w:rPr>
        <w:t xml:space="preserve">Dessa forma, a equipe </w:t>
      </w:r>
      <w:proofErr w:type="spellStart"/>
      <w:r w:rsidR="00A64CD2" w:rsidRPr="00A64CD2">
        <w:rPr>
          <w:rFonts w:ascii="Arial" w:hAnsi="Arial" w:cs="Arial"/>
          <w:color w:val="2C363A"/>
          <w:sz w:val="20"/>
          <w:szCs w:val="20"/>
          <w:shd w:val="clear" w:color="auto" w:fill="FFFFFF"/>
        </w:rPr>
        <w:t>Tuffão</w:t>
      </w:r>
      <w:proofErr w:type="spellEnd"/>
      <w:r w:rsidR="00A64CD2" w:rsidRPr="00A64CD2">
        <w:rPr>
          <w:rFonts w:ascii="Arial" w:hAnsi="Arial" w:cs="Arial"/>
          <w:color w:val="2C363A"/>
          <w:sz w:val="20"/>
          <w:szCs w:val="20"/>
          <w:shd w:val="clear" w:color="auto" w:fill="FFFFFF"/>
        </w:rPr>
        <w:t xml:space="preserve"> Baja SAE se destaca como um importante instrumento de educação, desenvolvimento tecnológico e representação institucional, sendo plenamente merecedora de reconhecimento público por sua dedicação, conquistas e contribuição à sociedade.</w:t>
      </w:r>
    </w:p>
    <w:p w14:paraId="367E55FD" w14:textId="2B2F3CD7" w:rsidR="001F402A" w:rsidRPr="00A64CD2" w:rsidRDefault="001F402A" w:rsidP="003940F3">
      <w:pPr>
        <w:pStyle w:val="NormalWeb"/>
        <w:shd w:val="clear" w:color="auto" w:fill="F9F9F9"/>
        <w:spacing w:before="0" w:beforeAutospacing="0" w:after="225" w:afterAutospacing="0" w:line="360" w:lineRule="auto"/>
        <w:jc w:val="both"/>
        <w:textAlignment w:val="baseline"/>
        <w:rPr>
          <w:sz w:val="22"/>
          <w:szCs w:val="22"/>
        </w:rPr>
      </w:pPr>
      <w:r w:rsidRPr="00A64CD2">
        <w:rPr>
          <w:b/>
          <w:sz w:val="22"/>
          <w:szCs w:val="22"/>
        </w:rPr>
        <w:t>E, fazendo-se merecedora a justa homenagem, esta Casa Legislativa prestará fazendo expedir a presente, MOÇÃO DE CONGRATULAÇÕES E APLAUSOS.</w:t>
      </w:r>
    </w:p>
    <w:p w14:paraId="21257ECE" w14:textId="77777777" w:rsidR="001F402A" w:rsidRPr="0022561B" w:rsidRDefault="001F402A" w:rsidP="00567747">
      <w:pPr>
        <w:spacing w:line="360" w:lineRule="auto"/>
        <w:jc w:val="both"/>
      </w:pPr>
    </w:p>
    <w:p w14:paraId="4F58879C" w14:textId="77777777" w:rsidR="005D700C" w:rsidRPr="0022561B" w:rsidRDefault="005D700C" w:rsidP="005D700C">
      <w:pPr>
        <w:rPr>
          <w:rFonts w:ascii="Times New Roman" w:hAnsi="Times New Roman"/>
          <w:sz w:val="24"/>
          <w:szCs w:val="24"/>
        </w:rPr>
      </w:pPr>
    </w:p>
    <w:p w14:paraId="07FD8656" w14:textId="39755EF5" w:rsidR="005D700C" w:rsidRPr="0022561B" w:rsidRDefault="005D700C" w:rsidP="00CF7CD2">
      <w:pPr>
        <w:pStyle w:val="Corpodetexto"/>
        <w:rPr>
          <w:b/>
          <w:bCs/>
          <w:sz w:val="24"/>
        </w:rPr>
      </w:pPr>
      <w:r>
        <w:rPr>
          <w:b/>
          <w:bCs/>
          <w:sz w:val="24"/>
        </w:rPr>
        <w:t xml:space="preserve">                                           </w:t>
      </w:r>
      <w:r w:rsidR="00A64CD2">
        <w:rPr>
          <w:b/>
          <w:bCs/>
          <w:sz w:val="24"/>
        </w:rPr>
        <w:t xml:space="preserve">     </w:t>
      </w:r>
      <w:bookmarkStart w:id="0" w:name="_GoBack"/>
      <w:bookmarkEnd w:id="0"/>
      <w:r w:rsidRPr="0022561B">
        <w:rPr>
          <w:b/>
          <w:bCs/>
          <w:sz w:val="24"/>
        </w:rPr>
        <w:t>MI</w:t>
      </w:r>
      <w:r>
        <w:rPr>
          <w:b/>
          <w:bCs/>
          <w:sz w:val="24"/>
        </w:rPr>
        <w:t>LTON CARLOS DA SILVA LOPES</w:t>
      </w:r>
    </w:p>
    <w:p w14:paraId="14EA267B" w14:textId="6904AE50" w:rsidR="004238F4" w:rsidRPr="00774BDE" w:rsidRDefault="005D700C" w:rsidP="00774BDE">
      <w:pPr>
        <w:pStyle w:val="Corpodetexto"/>
        <w:jc w:val="center"/>
        <w:rPr>
          <w:sz w:val="24"/>
        </w:rPr>
      </w:pPr>
      <w:r w:rsidRPr="0022561B">
        <w:rPr>
          <w:sz w:val="24"/>
        </w:rPr>
        <w:t>Presidente</w:t>
      </w:r>
    </w:p>
    <w:sectPr w:rsidR="004238F4" w:rsidRPr="00774BDE" w:rsidSect="00EC0163">
      <w:footerReference w:type="default" r:id="rId8"/>
      <w:pgSz w:w="11906" w:h="16838" w:code="9"/>
      <w:pgMar w:top="851" w:right="851" w:bottom="0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8886253" w14:textId="77777777" w:rsidR="00B1706A" w:rsidRDefault="00B1706A">
      <w:r>
        <w:separator/>
      </w:r>
    </w:p>
  </w:endnote>
  <w:endnote w:type="continuationSeparator" w:id="0">
    <w:p w14:paraId="192550BA" w14:textId="77777777" w:rsidR="00B1706A" w:rsidRDefault="00B170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MT">
    <w:altName w:val="Arial"/>
    <w:panose1 w:val="00000000000000000000"/>
    <w:charset w:val="00"/>
    <w:family w:val="roman"/>
    <w:notTrueType/>
    <w:pitch w:val="default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F31BEA6" w14:textId="77777777" w:rsidR="00BE59BA" w:rsidRPr="00222153" w:rsidRDefault="00BE59BA" w:rsidP="00720DF9">
    <w:pPr>
      <w:jc w:val="center"/>
      <w:rPr>
        <w:rFonts w:ascii="Times New Roman" w:hAnsi="Times New Roman"/>
        <w:b/>
        <w:i/>
        <w:sz w:val="16"/>
        <w:szCs w:val="16"/>
      </w:rPr>
    </w:pPr>
  </w:p>
  <w:p w14:paraId="726BBABF" w14:textId="77777777" w:rsidR="00BE59BA" w:rsidRPr="00720DF9" w:rsidRDefault="00131B0E" w:rsidP="00720DF9">
    <w:pPr>
      <w:jc w:val="center"/>
      <w:rPr>
        <w:rFonts w:ascii="Times New Roman" w:hAnsi="Times New Roman"/>
        <w:b/>
        <w:iCs/>
        <w:sz w:val="20"/>
        <w:szCs w:val="20"/>
      </w:rPr>
    </w:pPr>
    <w:r w:rsidRPr="00720DF9">
      <w:rPr>
        <w:rFonts w:ascii="Times New Roman" w:hAnsi="Times New Roman"/>
        <w:b/>
        <w:iCs/>
        <w:sz w:val="20"/>
        <w:szCs w:val="20"/>
      </w:rPr>
      <w:t>Av. Ernani do Amaral Peixoto nº 625 – Gabinete 25 - Centro – Niterói.</w:t>
    </w:r>
  </w:p>
  <w:p w14:paraId="29E8266D" w14:textId="77777777" w:rsidR="00BE59BA" w:rsidRPr="00720DF9" w:rsidRDefault="00131B0E" w:rsidP="00720DF9">
    <w:pPr>
      <w:jc w:val="center"/>
      <w:rPr>
        <w:rFonts w:ascii="Times New Roman" w:hAnsi="Times New Roman"/>
        <w:b/>
        <w:iCs/>
        <w:sz w:val="20"/>
        <w:szCs w:val="20"/>
      </w:rPr>
    </w:pPr>
    <w:r w:rsidRPr="00720DF9">
      <w:rPr>
        <w:rFonts w:ascii="Times New Roman" w:hAnsi="Times New Roman"/>
        <w:b/>
        <w:iCs/>
        <w:sz w:val="20"/>
        <w:szCs w:val="20"/>
      </w:rPr>
      <w:t>Tel./Contato: 3716-8600 ramal 248/fax. 2622-2911</w:t>
    </w:r>
  </w:p>
  <w:p w14:paraId="4A16F2F2" w14:textId="77777777" w:rsidR="00BE59BA" w:rsidRPr="00222153" w:rsidRDefault="00BE59BA" w:rsidP="00720DF9">
    <w:pPr>
      <w:pStyle w:val="Normal1"/>
      <w:jc w:val="center"/>
      <w:rPr>
        <w:sz w:val="16"/>
        <w:szCs w:val="16"/>
      </w:rPr>
    </w:pPr>
  </w:p>
  <w:p w14:paraId="6D731576" w14:textId="77777777" w:rsidR="00BE59BA" w:rsidRDefault="00BE59BA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21A7764" w14:textId="77777777" w:rsidR="00B1706A" w:rsidRDefault="00B1706A">
      <w:r>
        <w:separator/>
      </w:r>
    </w:p>
  </w:footnote>
  <w:footnote w:type="continuationSeparator" w:id="0">
    <w:p w14:paraId="748177A5" w14:textId="77777777" w:rsidR="00B1706A" w:rsidRDefault="00B1706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3C5E"/>
    <w:rsid w:val="00002B42"/>
    <w:rsid w:val="000112DA"/>
    <w:rsid w:val="00012CCB"/>
    <w:rsid w:val="0003042A"/>
    <w:rsid w:val="00052852"/>
    <w:rsid w:val="00071B4A"/>
    <w:rsid w:val="000B0EC1"/>
    <w:rsid w:val="000B22B7"/>
    <w:rsid w:val="000C46FB"/>
    <w:rsid w:val="00131B0E"/>
    <w:rsid w:val="0013331E"/>
    <w:rsid w:val="00166D05"/>
    <w:rsid w:val="00166F9D"/>
    <w:rsid w:val="00171ABA"/>
    <w:rsid w:val="00171C3D"/>
    <w:rsid w:val="001A0114"/>
    <w:rsid w:val="001E0944"/>
    <w:rsid w:val="001F402A"/>
    <w:rsid w:val="00214E73"/>
    <w:rsid w:val="00217933"/>
    <w:rsid w:val="002309AC"/>
    <w:rsid w:val="00236676"/>
    <w:rsid w:val="002556F3"/>
    <w:rsid w:val="002B0F1A"/>
    <w:rsid w:val="002C5F3C"/>
    <w:rsid w:val="002C6C36"/>
    <w:rsid w:val="00303552"/>
    <w:rsid w:val="003101E0"/>
    <w:rsid w:val="00340AD6"/>
    <w:rsid w:val="00343A91"/>
    <w:rsid w:val="003559DE"/>
    <w:rsid w:val="0036646F"/>
    <w:rsid w:val="003940F3"/>
    <w:rsid w:val="00394200"/>
    <w:rsid w:val="003A60DD"/>
    <w:rsid w:val="003B015D"/>
    <w:rsid w:val="003D53CD"/>
    <w:rsid w:val="003F74D0"/>
    <w:rsid w:val="00403926"/>
    <w:rsid w:val="00404041"/>
    <w:rsid w:val="004238F4"/>
    <w:rsid w:val="00424C17"/>
    <w:rsid w:val="00441F1B"/>
    <w:rsid w:val="00476ED2"/>
    <w:rsid w:val="00481D40"/>
    <w:rsid w:val="004849B8"/>
    <w:rsid w:val="004A4B9F"/>
    <w:rsid w:val="004B34C8"/>
    <w:rsid w:val="005568C8"/>
    <w:rsid w:val="00567747"/>
    <w:rsid w:val="00580581"/>
    <w:rsid w:val="0059048F"/>
    <w:rsid w:val="005D341D"/>
    <w:rsid w:val="005D700C"/>
    <w:rsid w:val="006027B4"/>
    <w:rsid w:val="00604C9E"/>
    <w:rsid w:val="006358B5"/>
    <w:rsid w:val="006409FE"/>
    <w:rsid w:val="00696B7B"/>
    <w:rsid w:val="006B66F4"/>
    <w:rsid w:val="00702087"/>
    <w:rsid w:val="007075D1"/>
    <w:rsid w:val="007321EB"/>
    <w:rsid w:val="00774BDE"/>
    <w:rsid w:val="007A4D87"/>
    <w:rsid w:val="007C1EAD"/>
    <w:rsid w:val="008124EA"/>
    <w:rsid w:val="00857EF8"/>
    <w:rsid w:val="00962C06"/>
    <w:rsid w:val="00982C82"/>
    <w:rsid w:val="009C4A24"/>
    <w:rsid w:val="009F0A9D"/>
    <w:rsid w:val="00A46481"/>
    <w:rsid w:val="00A55573"/>
    <w:rsid w:val="00A64CD2"/>
    <w:rsid w:val="00A91B49"/>
    <w:rsid w:val="00AA0B15"/>
    <w:rsid w:val="00AA4BCD"/>
    <w:rsid w:val="00AF2466"/>
    <w:rsid w:val="00B1706A"/>
    <w:rsid w:val="00B33C7C"/>
    <w:rsid w:val="00B34BDE"/>
    <w:rsid w:val="00B445F6"/>
    <w:rsid w:val="00B5072B"/>
    <w:rsid w:val="00B73ECB"/>
    <w:rsid w:val="00B802EA"/>
    <w:rsid w:val="00B87A2D"/>
    <w:rsid w:val="00B9332A"/>
    <w:rsid w:val="00BC0159"/>
    <w:rsid w:val="00BC558C"/>
    <w:rsid w:val="00BC701F"/>
    <w:rsid w:val="00BD589E"/>
    <w:rsid w:val="00BD687C"/>
    <w:rsid w:val="00BE541B"/>
    <w:rsid w:val="00BE59BA"/>
    <w:rsid w:val="00BF2FE4"/>
    <w:rsid w:val="00C13B26"/>
    <w:rsid w:val="00C43EFD"/>
    <w:rsid w:val="00C666C3"/>
    <w:rsid w:val="00CF1799"/>
    <w:rsid w:val="00CF7CD2"/>
    <w:rsid w:val="00D12FD9"/>
    <w:rsid w:val="00D23C5E"/>
    <w:rsid w:val="00D40ED5"/>
    <w:rsid w:val="00D64D94"/>
    <w:rsid w:val="00DB211A"/>
    <w:rsid w:val="00DC018F"/>
    <w:rsid w:val="00DD1742"/>
    <w:rsid w:val="00DE4ACA"/>
    <w:rsid w:val="00E25124"/>
    <w:rsid w:val="00E273B9"/>
    <w:rsid w:val="00E4005C"/>
    <w:rsid w:val="00E662DD"/>
    <w:rsid w:val="00E67439"/>
    <w:rsid w:val="00E959CA"/>
    <w:rsid w:val="00EA5CE7"/>
    <w:rsid w:val="00EC0163"/>
    <w:rsid w:val="00ED188D"/>
    <w:rsid w:val="00F23F6F"/>
    <w:rsid w:val="00F24AD7"/>
    <w:rsid w:val="00F63970"/>
    <w:rsid w:val="00F73E28"/>
    <w:rsid w:val="00F97D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5453E2"/>
  <w15:chartTrackingRefBased/>
  <w15:docId w15:val="{B7DB0204-00CC-4B8B-B8F8-9C6637EFC4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D700C"/>
    <w:pPr>
      <w:spacing w:after="0" w:line="240" w:lineRule="auto"/>
    </w:pPr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5D700C"/>
    <w:pPr>
      <w:tabs>
        <w:tab w:val="center" w:pos="4419"/>
        <w:tab w:val="right" w:pos="8838"/>
      </w:tabs>
    </w:pPr>
    <w:rPr>
      <w:rFonts w:ascii="Times New Roman" w:eastAsia="Times New Roman" w:hAnsi="Times New Roman"/>
      <w:sz w:val="20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rsid w:val="005D700C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Normal1">
    <w:name w:val="Normal1"/>
    <w:rsid w:val="005D700C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Corpodetexto">
    <w:name w:val="Body Text"/>
    <w:basedOn w:val="Normal"/>
    <w:link w:val="CorpodetextoChar"/>
    <w:semiHidden/>
    <w:rsid w:val="005D700C"/>
    <w:pPr>
      <w:jc w:val="both"/>
    </w:pPr>
    <w:rPr>
      <w:rFonts w:ascii="Times New Roman" w:eastAsia="Times New Roman" w:hAnsi="Times New Roman"/>
      <w:sz w:val="32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sid w:val="005D700C"/>
    <w:rPr>
      <w:rFonts w:ascii="Times New Roman" w:eastAsia="Times New Roman" w:hAnsi="Times New Roman" w:cs="Times New Roman"/>
      <w:sz w:val="32"/>
      <w:szCs w:val="24"/>
      <w:lang w:eastAsia="pt-BR"/>
    </w:rPr>
  </w:style>
  <w:style w:type="paragraph" w:styleId="SemEspaamento">
    <w:name w:val="No Spacing"/>
    <w:uiPriority w:val="1"/>
    <w:qFormat/>
    <w:rsid w:val="005D700C"/>
    <w:pPr>
      <w:spacing w:after="0" w:line="240" w:lineRule="auto"/>
    </w:pPr>
    <w:rPr>
      <w:rFonts w:ascii="Calibri" w:eastAsia="Calibri" w:hAnsi="Calibri" w:cs="Times New Roman"/>
    </w:rPr>
  </w:style>
  <w:style w:type="paragraph" w:styleId="NormalWeb">
    <w:name w:val="Normal (Web)"/>
    <w:basedOn w:val="Normal"/>
    <w:uiPriority w:val="99"/>
    <w:unhideWhenUsed/>
    <w:rsid w:val="005D700C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5D70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5D700C"/>
    <w:rPr>
      <w:rFonts w:ascii="Calibri" w:eastAsia="Calibri" w:hAnsi="Calibri" w:cs="Times New Roman"/>
    </w:rPr>
  </w:style>
  <w:style w:type="character" w:customStyle="1" w:styleId="fontstyle01">
    <w:name w:val="fontstyle01"/>
    <w:basedOn w:val="Fontepargpadro"/>
    <w:rsid w:val="001F402A"/>
    <w:rPr>
      <w:rFonts w:ascii="ArialMT" w:hAnsi="ArialMT" w:hint="default"/>
      <w:b w:val="0"/>
      <w:bCs w:val="0"/>
      <w:i w:val="0"/>
      <w:iCs w:val="0"/>
      <w:color w:val="000000"/>
      <w:sz w:val="22"/>
      <w:szCs w:val="22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55573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55573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6BDFAF9-6368-4235-BFE1-8D17259C8B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365</Words>
  <Characters>1977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Escritório</dc:creator>
  <cp:keywords/>
  <dc:description/>
  <cp:lastModifiedBy>Escola de Democracia</cp:lastModifiedBy>
  <cp:revision>2</cp:revision>
  <cp:lastPrinted>2024-04-04T14:48:00Z</cp:lastPrinted>
  <dcterms:created xsi:type="dcterms:W3CDTF">2026-04-07T16:31:00Z</dcterms:created>
  <dcterms:modified xsi:type="dcterms:W3CDTF">2026-04-07T16:31:00Z</dcterms:modified>
</cp:coreProperties>
</file>