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360" w:lineRule="auto"/>
        <w:ind w:left="4536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à Torcida Autistas Botafoguenses.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à </w:t>
      </w:r>
      <w:r w:rsidDel="00000000" w:rsidR="00000000" w:rsidRPr="00000000">
        <w:rPr>
          <w:rFonts w:ascii="Tahoma" w:cs="Tahoma" w:eastAsia="Tahoma" w:hAnsi="Tahoma"/>
          <w:b w:val="0"/>
          <w:bCs w:val="0"/>
          <w:sz w:val="22"/>
          <w:szCs w:val="22"/>
          <w:rtl w:val="0"/>
        </w:rPr>
        <w:t xml:space="preserve">Torcida Autistas Botafoguenses</w:t>
      </w: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, em reconhecimento à sua relevante contribuição à inclusão social, ao esporte e à conscientização sobre o Transtorno do Espectro Autista.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06 de Abril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</w:t>
      </w:r>
      <w:r w:rsidDel="00000000" w:rsidR="00000000" w:rsidRPr="00000000">
        <w:rPr>
          <w:rFonts w:ascii="Tahoma" w:cs="Tahoma" w:eastAsia="Tahoma" w:hAnsi="Tahoma"/>
          <w:rtl w:val="0"/>
        </w:rPr>
        <w:t xml:space="preserve">Torcida Autistas Botafoguenses</w:t>
      </w:r>
      <w:r w:rsidDel="00000000" w:rsidR="00000000" w:rsidRPr="00000000">
        <w:rPr>
          <w:rFonts w:ascii="Arial" w:cs="Arial" w:eastAsia="Arial" w:hAnsi="Arial"/>
          <w:rtl w:val="0"/>
        </w:rPr>
        <w:t xml:space="preserve"> representa um importante movimento de inclusão dentro do esporte, promovendo o acesso de pessoas com Transtorno do Espectro Autista (TEA) ao ambiente do futebol de forma acolhedora, respeitosa e adaptada às suas necessidades.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Mais do que uma torcida, o grupo se destaca por seu papel social, ao criar um espaço seguro onde indivíduos e famílias encontram pertencimento, apoio e identificação, fortalecendo vínculos e promovendo a participação ativa no universo esportivo.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iniciativa contribui diretamente para a conscientização da sociedade sobre o TEA, ajudando a combater o preconceito e ampliando o entendimento sobre a importância da inclusão em todos os espaços, inclusive nos estádios de futebol.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unir paixão pelo Botafogo de Futebol e Regatas com responsabilidade social, a </w:t>
      </w:r>
      <w:r w:rsidDel="00000000" w:rsidR="00000000" w:rsidRPr="00000000">
        <w:rPr>
          <w:rFonts w:ascii="Tahoma" w:cs="Tahoma" w:eastAsia="Tahoma" w:hAnsi="Tahoma"/>
          <w:rtl w:val="0"/>
        </w:rPr>
        <w:t xml:space="preserve">Torcida Autistas Botafoguenses</w:t>
      </w:r>
      <w:r w:rsidDel="00000000" w:rsidR="00000000" w:rsidRPr="00000000">
        <w:rPr>
          <w:rFonts w:ascii="Arial" w:cs="Arial" w:eastAsia="Arial" w:hAnsi="Arial"/>
          <w:rtl w:val="0"/>
        </w:rPr>
        <w:t xml:space="preserve"> demonstra que o esporte pode e deve ser um instrumento de transformação, cidadania e empatia.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Seu trabalho inspira outras iniciativas e reforça a necessidade de construção de ambientes mais acessíveis e inclusivos, dentro e fora do esporte.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3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3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3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