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B704B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PSICÓLOGA MICHELLE AQUINO DE LIMA</w:t>
            </w:r>
            <w:r w:rsidR="000A7383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B704B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PSICÓLOGA MICHELLE AQUINO DE LIMA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B704B9" w:rsidRPr="00B704B9" w:rsidRDefault="00E63051" w:rsidP="00B704B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B704B9" w:rsidRPr="00B704B9">
              <w:rPr>
                <w:rFonts w:ascii="Times New Roman" w:hAnsi="Times New Roman" w:cs="Times New Roman"/>
                <w:sz w:val="18"/>
                <w:szCs w:val="18"/>
              </w:rPr>
              <w:t>A presente Moção de Aplausos destina-se a homenagear Michelle Aquino de Lima, Psicóloga Clínica, em reconhecimento à sua relevante trajetória profissional e aos serviços prestados à sociedade, especialmente no município de Niterói.</w:t>
            </w:r>
          </w:p>
          <w:p w:rsidR="00B704B9" w:rsidRPr="00B704B9" w:rsidRDefault="00B704B9" w:rsidP="00B704B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 xml:space="preserve">Graduada em Psicologia pela Faculdade Maria Thereza (FAMATH), com excelente desempenho </w:t>
            </w:r>
            <w:proofErr w:type="gramStart"/>
            <w:r w:rsidRPr="00B704B9">
              <w:rPr>
                <w:rFonts w:ascii="Times New Roman" w:hAnsi="Times New Roman" w:cs="Times New Roman"/>
                <w:sz w:val="18"/>
                <w:szCs w:val="18"/>
              </w:rPr>
              <w:t xml:space="preserve">acadêmico, </w:t>
            </w:r>
            <w:bookmarkStart w:id="0" w:name="_GoBack"/>
            <w:bookmarkEnd w:id="0"/>
            <w:r w:rsidRPr="00B704B9">
              <w:rPr>
                <w:rFonts w:ascii="Times New Roman" w:hAnsi="Times New Roman" w:cs="Times New Roman"/>
                <w:sz w:val="18"/>
                <w:szCs w:val="18"/>
              </w:rPr>
              <w:t>e também formada em Direito pela Universidade Cândido Mendes (UCAM), Michelle</w:t>
            </w:r>
            <w:proofErr w:type="gramEnd"/>
            <w:r w:rsidRPr="00B704B9">
              <w:rPr>
                <w:rFonts w:ascii="Times New Roman" w:hAnsi="Times New Roman" w:cs="Times New Roman"/>
                <w:sz w:val="18"/>
                <w:szCs w:val="18"/>
              </w:rPr>
              <w:t xml:space="preserve"> possui uma formação multidisciplinar que enriquece sua atuação, sobretudo na área de Psicologia Jurídica, na qual é pós-graduada e devidamente registrada no Instituto de Psicologia Jurídica (IPJUD).</w:t>
            </w:r>
          </w:p>
          <w:p w:rsidR="00B704B9" w:rsidRPr="00B704B9" w:rsidRDefault="00B704B9" w:rsidP="00B704B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>Ao longo de sua carreira, desenvolveu um trabalho ético, humanizado e comprometido com o bem-estar emocional e social da população. Atuou como psicóloga clínica em consultório particular, além de prestar relevantes serviços em instituições como o Ambulatório da Igreja do Ingá e o Ambulatório Salesiano de Santa Rosa, contribuindo significativamente para o acolhimento e acompanhamento psicológico de diversas pessoas.</w:t>
            </w:r>
          </w:p>
          <w:p w:rsidR="00B704B9" w:rsidRPr="00B704B9" w:rsidRDefault="00B704B9" w:rsidP="00B704B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>Destaca-se, ainda, sua atuação como palestrante em temas ligados à Psicologia Jurídica e orientação profissional, promovendo conhecimento e contribuindo para a formação e conscientização da sociedade.</w:t>
            </w:r>
          </w:p>
          <w:p w:rsidR="00B704B9" w:rsidRPr="00B704B9" w:rsidRDefault="00B704B9" w:rsidP="00B704B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>Sua dedicação, sensibilidade e compromisso com a promoção da saúde mental fazem de Michelle Aquino de Lima uma profissional digna de reconhecimento público, sendo, portanto, merecedora desta honraria.</w:t>
            </w:r>
          </w:p>
          <w:p w:rsidR="00C64113" w:rsidRDefault="00B704B9" w:rsidP="00B704B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>Diante do exposto, é justa e oportuna a concessão da presente Moção de Aplausos.</w:t>
            </w:r>
            <w:r w:rsidRPr="00B704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B704B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BF" w:rsidRDefault="007468BF">
      <w:pPr>
        <w:spacing w:line="240" w:lineRule="auto"/>
      </w:pPr>
      <w:r>
        <w:separator/>
      </w:r>
    </w:p>
  </w:endnote>
  <w:endnote w:type="continuationSeparator" w:id="0">
    <w:p w:rsidR="007468BF" w:rsidRDefault="007468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BF" w:rsidRDefault="007468BF">
      <w:pPr>
        <w:spacing w:line="240" w:lineRule="auto"/>
      </w:pPr>
      <w:r>
        <w:separator/>
      </w:r>
    </w:p>
  </w:footnote>
  <w:footnote w:type="continuationSeparator" w:id="0">
    <w:p w:rsidR="007468BF" w:rsidRDefault="007468B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68B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704B9"/>
    <w:rsid w:val="00BA6239"/>
    <w:rsid w:val="00BE1B3D"/>
    <w:rsid w:val="00C11FC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B5C1E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2026-03-26T18:07:00Z</cp:lastPrinted>
  <dcterms:created xsi:type="dcterms:W3CDTF">2026-03-26T18:11:00Z</dcterms:created>
  <dcterms:modified xsi:type="dcterms:W3CDTF">2026-03-26T18:11:00Z</dcterms:modified>
</cp:coreProperties>
</file>