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PROJETO DE RESOLUÇÃO Nº       /2025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811.023622047243" w:firstLine="0"/>
        <w:jc w:val="both"/>
        <w:rPr/>
      </w:pPr>
      <w:r w:rsidDel="00000000" w:rsidR="00000000" w:rsidRPr="00000000">
        <w:rPr>
          <w:rtl w:val="0"/>
        </w:rPr>
        <w:t xml:space="preserve">EMENTA: Altera o Regimento Interno da Câmara Municipal de Niterói (Resolução nº 2.181/1992) e institui a medalha legislativa municipal do mérito “</w:t>
      </w:r>
      <w:r w:rsidDel="00000000" w:rsidR="00000000" w:rsidRPr="00000000">
        <w:rPr>
          <w:b w:val="1"/>
          <w:bCs w:val="1"/>
          <w:rtl w:val="0"/>
        </w:rPr>
        <w:t xml:space="preserve">Guardiões do Axé</w:t>
      </w:r>
      <w:r w:rsidDel="00000000" w:rsidR="00000000" w:rsidRPr="00000000">
        <w:rPr>
          <w:rtl w:val="0"/>
        </w:rPr>
        <w:t xml:space="preserve">”.</w:t>
      </w:r>
    </w:p>
    <w:p w:rsidR="00000000" w:rsidDel="00000000" w:rsidP="00000000" w:rsidRDefault="00000000" w:rsidRPr="00000000" w14:paraId="00000004">
      <w:pPr>
        <w:ind w:left="5811.023622047243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811.023622047243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Art. 1o Fica instituída, na Câmara Municipal de Niterói, a Medalha Legislativa Municipal do Mérito, “</w:t>
      </w:r>
      <w:r w:rsidDel="00000000" w:rsidR="00000000" w:rsidRPr="00000000">
        <w:rPr>
          <w:b w:val="1"/>
          <w:bCs w:val="1"/>
          <w:rtl w:val="0"/>
        </w:rPr>
        <w:t xml:space="preserve">Guardiões do Axé”</w:t>
      </w:r>
      <w:r w:rsidDel="00000000" w:rsidR="00000000" w:rsidRPr="00000000">
        <w:rPr>
          <w:rtl w:val="0"/>
        </w:rPr>
        <w:t xml:space="preserve">, a ser conferida em homenagem, em vida ou póstuma, à todo e qualquer cidadão defensor ou defensora, liderança religiosa,  mestre, mestra, sacerdote ou sacerdotisa em respeito institucional à ancestralidade e as raízes das religiões de matrizes africanas e afro-indígenas brasileiras.</w:t>
      </w:r>
    </w:p>
    <w:p w:rsidR="00000000" w:rsidDel="00000000" w:rsidP="00000000" w:rsidRDefault="00000000" w:rsidRPr="00000000" w14:paraId="00000007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Parágrafo único. Fica criado o Livro de Registro de Concessões da Medalha instituída por este artigo. </w:t>
      </w:r>
    </w:p>
    <w:p w:rsidR="00000000" w:rsidDel="00000000" w:rsidP="00000000" w:rsidRDefault="00000000" w:rsidRPr="00000000" w14:paraId="00000009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Art. 2o A Medalha a que se refere o artigo anterior poderá ser conferida a cidadãs nacionais ou estrangeiras, sem distinção de sua origem.</w:t>
      </w:r>
    </w:p>
    <w:p w:rsidR="00000000" w:rsidDel="00000000" w:rsidP="00000000" w:rsidRDefault="00000000" w:rsidRPr="00000000" w14:paraId="0000000B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 Art. 3o A proposta para a concessão da Medalha a que se refere a presente Resolução será instrumentada pela autoria do Projeto de Decreto Legislativo, assinado pelo Vereador Autor, instituído com currículo da homenageada. </w:t>
      </w:r>
    </w:p>
    <w:p w:rsidR="00000000" w:rsidDel="00000000" w:rsidP="00000000" w:rsidRDefault="00000000" w:rsidRPr="00000000" w14:paraId="0000000D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§ 1º Após deliberação do Plenário efetivado com sua simples leitura, será o Projeto de Decreto Legislativo encaminhado a Comissão de Constituição e Justiça para que seja emitido parecer, de acordo com o art. 80 do Regimento Interno.</w:t>
      </w:r>
    </w:p>
    <w:p w:rsidR="00000000" w:rsidDel="00000000" w:rsidP="00000000" w:rsidRDefault="00000000" w:rsidRPr="00000000" w14:paraId="0000000F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 § 2º Decorrido o prazo referido no parágrafo anterior, será o Projeto encaminhado para votação em Plenário.</w:t>
      </w:r>
    </w:p>
    <w:p w:rsidR="00000000" w:rsidDel="00000000" w:rsidP="00000000" w:rsidRDefault="00000000" w:rsidRPr="00000000" w14:paraId="00000011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 Art. 4o O diploma concessório da Medalha ora instituída será assinado pelo Presidente da Câmara Municipal de Niterói e por seu 1º Secretário, pelo Vereador que firmar o Projeto de Decreto Legislativo a que se refere o artigo 3º. </w:t>
      </w:r>
    </w:p>
    <w:p w:rsidR="00000000" w:rsidDel="00000000" w:rsidP="00000000" w:rsidRDefault="00000000" w:rsidRPr="00000000" w14:paraId="00000013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Art. 5o A Medalha Legislativa Municipal do Mérito “Guardiões do Axé" será cunhada em prata, em círculo de 30mm de diâmetro, com a espessura de 2mm e filete protetor nas bordas, de 1mm, e terá as seguintes características:</w:t>
      </w:r>
    </w:p>
    <w:p w:rsidR="00000000" w:rsidDel="00000000" w:rsidP="00000000" w:rsidRDefault="00000000" w:rsidRPr="00000000" w14:paraId="00000015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 I - no anverso - a efígie do instrumento do Orixá Oxalá, o Opaxorô, com o nome da medalha “Guardiões do Axé”, gravado em semicírculo, na parte superior, e da data da sua concessão, na inferior; </w:t>
      </w:r>
    </w:p>
    <w:p w:rsidR="00000000" w:rsidDel="00000000" w:rsidP="00000000" w:rsidRDefault="00000000" w:rsidRPr="00000000" w14:paraId="00000017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II - no reverso - as inscrições "Medalha Legislativa Municipal do Mérito" e "Câmara dos Vereadores de Niterói", sobre ramo de arruda oblíquo; </w:t>
      </w:r>
    </w:p>
    <w:p w:rsidR="00000000" w:rsidDel="00000000" w:rsidP="00000000" w:rsidRDefault="00000000" w:rsidRPr="00000000" w14:paraId="00000019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III - a Medalha deverá ficar pendente de uma fita de gorgorão chamalotado, com 30mm de largura e 50 de comprimento, branca, a passadeira será de 30 x 10mm com as características da fita que acompanha a Medalha. </w:t>
      </w:r>
    </w:p>
    <w:p w:rsidR="00000000" w:rsidDel="00000000" w:rsidP="00000000" w:rsidRDefault="00000000" w:rsidRPr="00000000" w14:paraId="0000001B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Art. 6o As despesas decorrentes da execução desta Resolução ocorrerão por conta de dotação própria do Orçamento da Câmara Municipal, ou de quantitativo para esse fim destacado. </w:t>
      </w:r>
    </w:p>
    <w:p w:rsidR="00000000" w:rsidDel="00000000" w:rsidP="00000000" w:rsidRDefault="00000000" w:rsidRPr="00000000" w14:paraId="0000001D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Art. 7o O procedimento previsto no art. 3º e seus parágrafos será adotado na tramitação das demais espécies normativas que ensejarem a concessão de homenagens na Câmara Municipal de Niterói. </w:t>
      </w:r>
    </w:p>
    <w:p w:rsidR="00000000" w:rsidDel="00000000" w:rsidP="00000000" w:rsidRDefault="00000000" w:rsidRPr="00000000" w14:paraId="0000001F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Art. 8o Fica alterado o Título XII (Da Concessão de Títulos Honoríficos), Seção II (Das Medalhas) do Regimento Interno da Câmara Municipal de Niterói para adequar no que couber a concessão de Medalha “Guardiões do Axé”.</w:t>
      </w:r>
    </w:p>
    <w:p w:rsidR="00000000" w:rsidDel="00000000" w:rsidP="00000000" w:rsidRDefault="00000000" w:rsidRPr="00000000" w14:paraId="00000021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  <w:t xml:space="preserve"> Art. 9o Esta Resolução entra em vigor a partir de sua publicação, revogadas as disposições em contrário.</w:t>
      </w:r>
    </w:p>
    <w:p w:rsidR="00000000" w:rsidDel="00000000" w:rsidP="00000000" w:rsidRDefault="00000000" w:rsidRPr="00000000" w14:paraId="00000023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141.73228346456688" w:firstLine="0"/>
        <w:jc w:val="right"/>
        <w:rPr/>
      </w:pPr>
      <w:r w:rsidDel="00000000" w:rsidR="00000000" w:rsidRPr="00000000">
        <w:rPr>
          <w:rtl w:val="0"/>
        </w:rPr>
        <w:t xml:space="preserve"> Plenário Brígido Tinoco, 31 de março de 2026 </w:t>
      </w:r>
    </w:p>
    <w:p w:rsidR="00000000" w:rsidDel="00000000" w:rsidP="00000000" w:rsidRDefault="00000000" w:rsidRPr="00000000" w14:paraId="00000025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  <w:t xml:space="preserve">__________________________ 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BENNY BRIOLLY </w:t>
        <w:br w:type="textWrapping"/>
        <w:t xml:space="preserve">VEREADORA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9">
      <w:pPr>
        <w:ind w:left="-141.7322834645668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-141.73228346456688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-141.73228346456688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30">
      <w:pPr>
        <w:ind w:left="-141.73228346456688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 presente proposição tem por objetivo instituir a Medalha de Honra e Mérito “Guardiões do Axé”, destinada a homenagear defensoras e defensores, lideranças religiosas, mestres, mestras, sacerdotes e sacerdotisas das religiões de matrizes africanas e afro-indígenas brasileiras, em reconhecimento à sua inestimável contribuição espiritual, cultural, social e histórica para a sociedade.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As religiões de matrizes africanas e afro-indígenas constituem pilares fundamentais da formação do povo brasileiro, especialmente no que se refere à construção de valores civilizatórios baseados na coletividade, no respeito à natureza, na ancestralidade e na promoção da paz. Nesse contexto, a figura de Oxalá, representada por seu Opaxorô,  símbolo maior da criação, da sabedoria e da serenidade, representa os princípios que orientam essas tradições e inspira a denominação desta honraria.</w:t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Historicamente, os povos de terreiro e seus líderes vêm desempenhando papel essencial não apenas na preservação das tradições religiosas, mas também na promoção de ações sociais, acolhimento comunitário, segurança alimentar, cuidado com a saúde física e mental, e enfrentamento das desigualdades sociais. Apesar disso, essas lideranças ainda enfrentam o racismo religioso, a intolerância e a invisibilização institucional, o que torna ainda mais necessária a criação de instrumentos públicos de reconhecimento e valorização.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 instituição da Medalha “Guardiões do Axé” representa, portanto, um ato de reparação simbólica e de afirmação do compromisso do Poder Legislativo com a promoção da igualdade racial, da liberdade religiosa e do respeito à diversidade cultural. Trata-se de reconhecer trajetórias que sustentam saberes ancestrais e que, ao longo do tempo, têm sido fundamentais para a resistência e a continuidade dessas tradições.</w:t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Além disso, a presente iniciativa dialoga diretamente com os princípios constitucionais que asseguram a liberdade de crença e o livre exercício dos cultos religiosos, bem como com as políticas públicas de valorização da cultura afro-brasileira e indígena, respeitando a laicidade do Estado, que preza pelo respeito à todas as religiões.</w:t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Dessa forma, ao instituir a Medalha de Honra e Mérito Guardiões do Axé , o Poder Legislativo reafirma seu papel na construção de uma sociedade mais justa, plural e democrática, reconhecendo e valorizando aqueles e aquelas que, com sabedoria, fé e compromisso coletivo, mantêm vivas as raízes ancestrais do Brasil.</w:t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Diante do exposto, conto com o apoio dos nobres pares para a aprovação da presente proposição.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spacing w:after="120" w:line="240" w:lineRule="auto"/>
      <w:jc w:val="center"/>
      <w:rPr>
        <w:b w:val="1"/>
        <w:bCs w:val="1"/>
        <w:smallCaps w:val="1"/>
        <w:sz w:val="28"/>
        <w:szCs w:val="28"/>
      </w:rPr>
    </w:pPr>
    <w:r w:rsidDel="00000000" w:rsidR="00000000" w:rsidRPr="00000000">
      <w:rPr>
        <w:b w:val="1"/>
        <w:bCs w:val="1"/>
        <w:smallCaps w:val="1"/>
        <w:sz w:val="28"/>
        <w:szCs w:val="28"/>
      </w:rPr>
      <w:drawing>
        <wp:inline distB="114300" distT="114300" distL="114300" distR="114300">
          <wp:extent cx="885825" cy="109537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825" cy="10953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shd w:fill="ffffff" w:val="clear"/>
      <w:spacing w:after="240" w:before="240" w:line="276" w:lineRule="auto"/>
      <w:jc w:val="center"/>
      <w:rPr>
        <w:b w:val="1"/>
        <w:bCs w:val="1"/>
        <w:smallCaps w:val="1"/>
        <w:sz w:val="28"/>
        <w:szCs w:val="28"/>
      </w:rPr>
    </w:pPr>
    <w:r w:rsidDel="00000000" w:rsidR="00000000" w:rsidRPr="00000000">
      <w:rPr>
        <w:b w:val="1"/>
        <w:bCs w:val="1"/>
        <w:sz w:val="30"/>
        <w:szCs w:val="30"/>
        <w:rtl w:val="0"/>
      </w:rPr>
      <w:t xml:space="preserve">CÂMARA MUNICIPAL DE NITERÓI</w:t>
    </w:r>
    <w:r w:rsidDel="00000000" w:rsidR="00000000" w:rsidRPr="00000000">
      <w:rPr>
        <w:b w:val="1"/>
        <w:bCs w:val="1"/>
        <w:i w:val="1"/>
        <w:iCs w:val="1"/>
        <w:sz w:val="30"/>
        <w:szCs w:val="30"/>
        <w:rtl w:val="0"/>
      </w:rPr>
      <w:br w:type="textWrapping"/>
    </w:r>
    <w:r w:rsidDel="00000000" w:rsidR="00000000" w:rsidRPr="00000000">
      <w:rPr>
        <w:b w:val="1"/>
        <w:bCs w:val="1"/>
        <w:sz w:val="24"/>
        <w:szCs w:val="24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