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041" w:rsidRDefault="00E72A77" w:rsidP="00BC181F">
      <w:pPr>
        <w:jc w:val="center"/>
      </w:pPr>
      <w:r>
        <w:rPr>
          <w:noProof/>
        </w:rPr>
        <w:drawing>
          <wp:inline distT="114300" distB="114300" distL="114300" distR="114300" wp14:anchorId="6B7EA464" wp14:editId="747583F1">
            <wp:extent cx="832773" cy="1042988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832773" cy="104298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C63041" w:rsidRDefault="00C63041">
      <w:pPr>
        <w:jc w:val="center"/>
        <w:rPr>
          <w:b/>
        </w:rPr>
      </w:pPr>
    </w:p>
    <w:p w:rsidR="00C63041" w:rsidRPr="00D574DE" w:rsidRDefault="00B63C05">
      <w:pPr>
        <w:jc w:val="center"/>
        <w:rPr>
          <w:rFonts w:ascii="Tahoma" w:hAnsi="Tahoma" w:cs="Tahoma"/>
          <w:b/>
          <w:i/>
          <w:sz w:val="18"/>
          <w:szCs w:val="18"/>
        </w:rPr>
      </w:pPr>
      <w:r w:rsidRPr="00D574DE">
        <w:rPr>
          <w:rFonts w:ascii="Tahoma" w:hAnsi="Tahoma" w:cs="Tahoma"/>
          <w:b/>
          <w:i/>
          <w:sz w:val="18"/>
          <w:szCs w:val="18"/>
        </w:rPr>
        <w:t xml:space="preserve">VEREADOR </w:t>
      </w:r>
      <w:r w:rsidR="00E72A77" w:rsidRPr="00D574DE">
        <w:rPr>
          <w:rFonts w:ascii="Tahoma" w:hAnsi="Tahoma" w:cs="Tahoma"/>
          <w:b/>
          <w:i/>
          <w:sz w:val="18"/>
          <w:szCs w:val="18"/>
        </w:rPr>
        <w:t>MORETT</w:t>
      </w:r>
    </w:p>
    <w:p w:rsidR="00C63041" w:rsidRPr="00D574DE" w:rsidRDefault="00C63041">
      <w:pPr>
        <w:rPr>
          <w:rFonts w:ascii="Tahoma" w:hAnsi="Tahoma" w:cs="Tahoma"/>
          <w:b/>
          <w:sz w:val="18"/>
          <w:szCs w:val="18"/>
        </w:rPr>
      </w:pPr>
    </w:p>
    <w:p w:rsidR="00C63041" w:rsidRPr="00D574DE" w:rsidRDefault="00C63041" w:rsidP="00FA3CE2">
      <w:pPr>
        <w:rPr>
          <w:rFonts w:ascii="Tahoma" w:hAnsi="Tahoma" w:cs="Tahoma"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389"/>
      </w:tblGrid>
      <w:tr w:rsidR="00BA6239" w:rsidRPr="00BB07C9" w:rsidTr="008977B2">
        <w:trPr>
          <w:tblCellSpacing w:w="15" w:type="dxa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 w:rsidR="00BA6239" w:rsidRPr="00BB07C9" w:rsidRDefault="00BA6239" w:rsidP="008977B2">
            <w:pPr>
              <w:jc w:val="center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BB07C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Indicação Nº </w:t>
            </w:r>
            <w:r w:rsidR="008270A8" w:rsidRPr="00BB07C9"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      /202</w:t>
            </w:r>
            <w:r w:rsidR="00D62217" w:rsidRPr="00BB07C9">
              <w:rPr>
                <w:rFonts w:ascii="Tahoma" w:hAnsi="Tahoma" w:cs="Tahoma"/>
                <w:b/>
                <w:bCs/>
                <w:sz w:val="18"/>
                <w:szCs w:val="18"/>
              </w:rPr>
              <w:t>6</w:t>
            </w:r>
          </w:p>
          <w:p w:rsidR="00BA6239" w:rsidRPr="00BB07C9" w:rsidRDefault="00BA6239" w:rsidP="008977B2">
            <w:pPr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BA6239" w:rsidRPr="00BB07C9" w:rsidRDefault="00BA6239" w:rsidP="00BA6239">
      <w:pPr>
        <w:rPr>
          <w:rFonts w:ascii="Tahoma" w:hAnsi="Tahoma" w:cs="Tahoma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9119"/>
      </w:tblGrid>
      <w:tr w:rsidR="00BA6239" w:rsidRPr="00BB07C9" w:rsidTr="008977B2">
        <w:trPr>
          <w:tblCellSpacing w:w="15" w:type="dxa"/>
        </w:trPr>
        <w:tc>
          <w:tcPr>
            <w:tcW w:w="4965" w:type="pct"/>
            <w:vAlign w:val="center"/>
          </w:tcPr>
          <w:p w:rsidR="00DB4E8D" w:rsidRPr="00BB07C9" w:rsidRDefault="00DB4E8D" w:rsidP="00D62217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62217" w:rsidRPr="00BB07C9" w:rsidRDefault="00D62217" w:rsidP="00D62217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  <w:p w:rsidR="00DB4E8D" w:rsidRPr="00BB07C9" w:rsidRDefault="00DB4E8D" w:rsidP="00202116">
            <w:pPr>
              <w:spacing w:line="360" w:lineRule="auto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BB07C9"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</w:p>
          <w:p w:rsidR="0024604E" w:rsidRPr="00BB07C9" w:rsidRDefault="000F5A5A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Sugere ao Poder Executivo Municipal, </w:t>
            </w:r>
            <w:r w:rsidR="00D574DE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que providencie junto a ÁGUAS DE NITERÓI</w:t>
            </w:r>
            <w:r w:rsidR="007475BD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>,</w:t>
            </w:r>
            <w:r w:rsidR="00EB0E4F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 w:rsidR="00FE2E41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a </w:t>
            </w:r>
            <w:r w:rsidR="00FE2E41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SOLICITAÇÃO DE </w:t>
            </w:r>
            <w:bookmarkStart w:id="0" w:name="_GoBack"/>
            <w:r w:rsidR="00AF6DA3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REPARO DO VAZAMENTO DE </w:t>
            </w:r>
            <w:r w:rsidR="00BD311D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ESGOTO</w:t>
            </w:r>
            <w:r w:rsidR="00AF6DA3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AF6DA3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Presidente </w:t>
            </w:r>
            <w:proofErr w:type="spellStart"/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Backer</w:t>
            </w:r>
            <w:proofErr w:type="spellEnd"/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em frente ao número 172</w:t>
            </w:r>
            <w:bookmarkEnd w:id="0"/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, Icaraí.  </w:t>
            </w:r>
          </w:p>
          <w:p w:rsidR="00D62217" w:rsidRPr="00BB07C9" w:rsidRDefault="00D62217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D62217" w:rsidRPr="00BB07C9" w:rsidRDefault="00D62217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D574DE" w:rsidRPr="00BB07C9" w:rsidRDefault="00D574DE" w:rsidP="0024604E">
            <w:pPr>
              <w:tabs>
                <w:tab w:val="left" w:pos="-24383"/>
              </w:tabs>
              <w:spacing w:line="360" w:lineRule="auto"/>
              <w:ind w:left="3969"/>
              <w:jc w:val="both"/>
              <w:rPr>
                <w:rFonts w:ascii="Tahoma" w:hAnsi="Tahoma" w:cs="Tahoma"/>
                <w:b/>
                <w:bCs/>
                <w:color w:val="000000"/>
                <w:sz w:val="18"/>
                <w:szCs w:val="18"/>
              </w:rPr>
            </w:pPr>
          </w:p>
          <w:p w:rsidR="007153E7" w:rsidRDefault="000F5A5A" w:rsidP="00D6221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B07C9">
              <w:rPr>
                <w:rFonts w:ascii="Tahoma" w:hAnsi="Tahoma" w:cs="Tahoma"/>
                <w:color w:val="000000"/>
                <w:sz w:val="18"/>
                <w:szCs w:val="18"/>
              </w:rPr>
              <w:t xml:space="preserve">Indico à Mesa, na forma regimental ouvida o Douto Plenário, que seja enviado ofício ao Exmo. Prefeito Municipal Rodrigo Neves, </w:t>
            </w:r>
            <w:r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q</w:t>
            </w:r>
            <w:r w:rsidR="00EB0E4F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ue providen</w:t>
            </w:r>
            <w:r w:rsidR="00D574DE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cie junto a ÁGUAS DE NITERÓI</w:t>
            </w:r>
            <w:r w:rsidR="00D574DE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, </w:t>
            </w:r>
            <w:r w:rsidR="00BD311D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SOLICITAÇÃO DE REPARO DO VAZAMENTO DE </w:t>
            </w:r>
            <w:r w:rsidR="00BD311D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>ESGOTO</w:t>
            </w:r>
            <w:r w:rsidR="00BD311D" w:rsidRPr="00BB07C9">
              <w:rPr>
                <w:rFonts w:ascii="Tahoma" w:hAnsi="Tahoma" w:cs="Tahoma"/>
                <w:b/>
                <w:color w:val="000000"/>
                <w:sz w:val="18"/>
                <w:szCs w:val="18"/>
                <w:shd w:val="clear" w:color="auto" w:fill="F5F5F5"/>
              </w:rPr>
              <w:t xml:space="preserve"> </w:t>
            </w:r>
            <w:r w:rsidR="00BD311D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na </w:t>
            </w:r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Rua Presidente </w:t>
            </w:r>
            <w:proofErr w:type="spellStart"/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Backer</w:t>
            </w:r>
            <w:proofErr w:type="spellEnd"/>
            <w:r w:rsid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, em frente ao número 172, Icaraí</w:t>
            </w:r>
            <w:r w:rsidR="00FE2E41" w:rsidRPr="00BB07C9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. </w:t>
            </w:r>
          </w:p>
          <w:p w:rsidR="00BD311D" w:rsidRDefault="00BD311D" w:rsidP="00D6221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BD311D" w:rsidRDefault="00BD311D" w:rsidP="00D6221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BD311D" w:rsidRPr="00BB07C9" w:rsidRDefault="00BD311D" w:rsidP="00D62217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</w:p>
          <w:p w:rsidR="007153E7" w:rsidRPr="00BB07C9" w:rsidRDefault="007153E7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FE2E41" w:rsidRPr="00BB07C9" w:rsidRDefault="00BD311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210846" cy="2152650"/>
                  <wp:effectExtent l="0" t="0" r="8890" b="0"/>
                  <wp:docPr id="4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3-30 at 09.51.08 (2).jpe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3721" cy="21577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BB07C9" w:rsidRPr="00BB07C9"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 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210847" cy="2152650"/>
                  <wp:effectExtent l="0" t="0" r="8890" b="0"/>
                  <wp:docPr id="7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3-30 at 09.51.08 (1).jpe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1895" cy="21545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ahoma" w:hAnsi="Tahoma" w:cs="Tahoma"/>
                <w:bCs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ahoma" w:hAnsi="Tahoma" w:cs="Tahoma"/>
                <w:bCs/>
                <w:noProof/>
                <w:color w:val="000000"/>
                <w:sz w:val="18"/>
                <w:szCs w:val="18"/>
              </w:rPr>
              <w:drawing>
                <wp:inline distT="0" distB="0" distL="0" distR="0">
                  <wp:extent cx="1733550" cy="975158"/>
                  <wp:effectExtent l="0" t="0" r="0" b="0"/>
                  <wp:docPr id="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hatsApp Image 2026-03-30 at 09.51.08.jpe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912" cy="9804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D62217" w:rsidRDefault="00D62217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BD311D" w:rsidRDefault="00BD311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BD311D" w:rsidRDefault="00BD311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BD311D" w:rsidRDefault="00BD311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BD311D" w:rsidRPr="00BB07C9" w:rsidRDefault="00BD311D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62217" w:rsidRPr="00BB07C9" w:rsidRDefault="00D62217" w:rsidP="000F5A5A">
            <w:pPr>
              <w:tabs>
                <w:tab w:val="left" w:pos="-24383"/>
              </w:tabs>
              <w:spacing w:line="360" w:lineRule="auto"/>
              <w:ind w:firstLine="1985"/>
              <w:jc w:val="both"/>
              <w:rPr>
                <w:rFonts w:ascii="Tahoma" w:hAnsi="Tahoma" w:cs="Tahoma"/>
                <w:bCs/>
                <w:color w:val="000000"/>
                <w:sz w:val="18"/>
                <w:szCs w:val="18"/>
              </w:rPr>
            </w:pPr>
          </w:p>
          <w:p w:rsidR="00DB4E8D" w:rsidRPr="00BB07C9" w:rsidRDefault="00DB4E8D" w:rsidP="00DB4E8D">
            <w:pPr>
              <w:tabs>
                <w:tab w:val="left" w:pos="-24383"/>
              </w:tabs>
              <w:spacing w:line="360" w:lineRule="auto"/>
              <w:jc w:val="both"/>
              <w:rPr>
                <w:rFonts w:ascii="Tahoma" w:hAnsi="Tahoma" w:cs="Tahoma"/>
                <w:b/>
                <w:color w:val="000000"/>
                <w:sz w:val="18"/>
                <w:szCs w:val="18"/>
              </w:rPr>
            </w:pPr>
            <w:r w:rsidRPr="00BB07C9">
              <w:rPr>
                <w:rFonts w:ascii="Tahoma" w:hAnsi="Tahoma" w:cs="Tahoma"/>
                <w:b/>
                <w:color w:val="000000"/>
                <w:sz w:val="18"/>
                <w:szCs w:val="18"/>
              </w:rPr>
              <w:t>JUSTIFICATIVA:</w:t>
            </w:r>
          </w:p>
          <w:p w:rsidR="00BD311D" w:rsidRDefault="00BD311D" w:rsidP="00BD311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 xml:space="preserve">A presente indicação se faz necessária diante da constatação de vazamento de esgoto a céu aberto na via pública, conforme evidenciado nas imagens anexas. Observa-se o extravasamento contínuo de água servida oriunda da tubulação localizada na calçada, formando acúmulo ao longo do meio-fio e </w:t>
            </w:r>
            <w:r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atingindo a pista de rolamento.</w:t>
            </w:r>
          </w:p>
          <w:p w:rsidR="00BD311D" w:rsidRDefault="00BD311D" w:rsidP="00BD311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A situação expõe moradores, pedestres e comerciantes da região a sérios riscos à saúde pública, tendo em vista o mau cheiro, a proliferação de insetos e possíveis agentes causadores de doenças. Além disso, o vazamento contribui para a deterioração do pavimento e da estrutura da calçada, podendo causar acidentes.</w:t>
            </w:r>
          </w:p>
          <w:p w:rsidR="00BD311D" w:rsidRDefault="00BD311D" w:rsidP="00BD311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Ressalta-se ainda que veículos, incluindo carros e ônibus, estão passando sobre a água contaminada, ocasionando respingos que atingem pedestres que transitam pelo local, aumentando ainda mais os riscos à saúde e o desconforto da população.</w:t>
            </w:r>
          </w:p>
          <w:p w:rsidR="00BD311D" w:rsidRDefault="00BD311D" w:rsidP="00BD311D">
            <w:pPr>
              <w:autoSpaceDE w:val="0"/>
              <w:spacing w:line="360" w:lineRule="auto"/>
              <w:ind w:firstLine="1985"/>
              <w:jc w:val="both"/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</w:pPr>
            <w:r w:rsidRP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Destaca-se também o impacto negativo à qualidade de vida e ao bem-estar dos moradores, bem como prejuízos à mobilidade urbana e ao comércio da área afetada.</w:t>
            </w:r>
          </w:p>
          <w:p w:rsidR="00BA6239" w:rsidRPr="00BB07C9" w:rsidRDefault="00BD311D" w:rsidP="00BD311D">
            <w:pPr>
              <w:autoSpaceDE w:val="0"/>
              <w:spacing w:line="360" w:lineRule="auto"/>
              <w:ind w:firstLine="1985"/>
              <w:jc w:val="both"/>
              <w:rPr>
                <w:rStyle w:val="nfase"/>
                <w:rFonts w:ascii="Tahoma" w:hAnsi="Tahoma" w:cs="Tahoma"/>
                <w:i w:val="0"/>
                <w:iCs w:val="0"/>
                <w:color w:val="000000"/>
                <w:sz w:val="18"/>
                <w:szCs w:val="18"/>
                <w:shd w:val="clear" w:color="auto" w:fill="F5F5F5"/>
              </w:rPr>
            </w:pPr>
            <w:r w:rsidRPr="00BD311D">
              <w:rPr>
                <w:rFonts w:ascii="Tahoma" w:hAnsi="Tahoma" w:cs="Tahoma"/>
                <w:color w:val="000000"/>
                <w:sz w:val="18"/>
                <w:szCs w:val="18"/>
                <w:shd w:val="clear" w:color="auto" w:fill="F5F5F5"/>
              </w:rPr>
              <w:t>Diante do exposto, torna-se imprescindível a atuação urgente do órgão competente para a realização de vistoria técnica e execução dos reparos necessários, a fim de cessar o vazamento e restabelecer as condições adequadas de salubridade e segurança no local.</w:t>
            </w:r>
          </w:p>
        </w:tc>
      </w:tr>
    </w:tbl>
    <w:p w:rsidR="00D62217" w:rsidRPr="00BB07C9" w:rsidRDefault="00D62217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D62217" w:rsidRDefault="00D62217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Pr="00BB07C9" w:rsidRDefault="00BD311D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D62217" w:rsidRPr="00BB07C9" w:rsidRDefault="00D62217" w:rsidP="0024604E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BB07C9" w:rsidRDefault="00DB4E8D" w:rsidP="0024604E">
      <w:pPr>
        <w:jc w:val="right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 xml:space="preserve">Câmara Municipal de Niterói, </w:t>
      </w:r>
      <w:r w:rsidR="00BD311D">
        <w:rPr>
          <w:rFonts w:ascii="Tahoma" w:hAnsi="Tahoma" w:cs="Tahoma"/>
          <w:b/>
          <w:sz w:val="18"/>
          <w:szCs w:val="18"/>
        </w:rPr>
        <w:t xml:space="preserve">30 </w:t>
      </w:r>
      <w:r w:rsidR="00AF6DA3" w:rsidRPr="00BB07C9">
        <w:rPr>
          <w:rFonts w:ascii="Tahoma" w:hAnsi="Tahoma" w:cs="Tahoma"/>
          <w:b/>
          <w:sz w:val="18"/>
          <w:szCs w:val="18"/>
        </w:rPr>
        <w:t xml:space="preserve">de </w:t>
      </w:r>
      <w:r w:rsidR="00D62217" w:rsidRPr="00BB07C9">
        <w:rPr>
          <w:rFonts w:ascii="Tahoma" w:hAnsi="Tahoma" w:cs="Tahoma"/>
          <w:b/>
          <w:sz w:val="18"/>
          <w:szCs w:val="18"/>
        </w:rPr>
        <w:t>março</w:t>
      </w:r>
      <w:r w:rsidR="00FA3CE2" w:rsidRPr="00BB07C9">
        <w:rPr>
          <w:rFonts w:ascii="Tahoma" w:hAnsi="Tahoma" w:cs="Tahoma"/>
          <w:b/>
          <w:sz w:val="18"/>
          <w:szCs w:val="18"/>
        </w:rPr>
        <w:t xml:space="preserve"> de 202</w:t>
      </w:r>
      <w:r w:rsidR="00D62217" w:rsidRPr="00BB07C9">
        <w:rPr>
          <w:rFonts w:ascii="Tahoma" w:hAnsi="Tahoma" w:cs="Tahoma"/>
          <w:b/>
          <w:sz w:val="18"/>
          <w:szCs w:val="18"/>
        </w:rPr>
        <w:t>6</w:t>
      </w:r>
      <w:r w:rsidR="00FA3CE2" w:rsidRPr="00BB07C9">
        <w:rPr>
          <w:rFonts w:ascii="Tahoma" w:hAnsi="Tahoma" w:cs="Tahoma"/>
          <w:b/>
          <w:sz w:val="18"/>
          <w:szCs w:val="18"/>
        </w:rPr>
        <w:t xml:space="preserve">. </w:t>
      </w:r>
    </w:p>
    <w:p w:rsidR="00B233A8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BD311D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Pr="00BB07C9" w:rsidRDefault="00BD311D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233A8" w:rsidRPr="00BB07C9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BD311D" w:rsidRDefault="00F05B54" w:rsidP="00DB21BA">
      <w:pPr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                                                          </w:t>
      </w:r>
    </w:p>
    <w:p w:rsidR="00BD311D" w:rsidRDefault="00BD311D" w:rsidP="00DB21BA">
      <w:pPr>
        <w:rPr>
          <w:rFonts w:ascii="Tahoma" w:hAnsi="Tahoma" w:cs="Tahoma"/>
          <w:b/>
          <w:sz w:val="18"/>
          <w:szCs w:val="18"/>
        </w:rPr>
      </w:pPr>
    </w:p>
    <w:p w:rsidR="00BD311D" w:rsidRDefault="00BD311D" w:rsidP="00DB21BA">
      <w:pPr>
        <w:rPr>
          <w:rFonts w:ascii="Tahoma" w:hAnsi="Tahoma" w:cs="Tahoma"/>
          <w:b/>
          <w:sz w:val="18"/>
          <w:szCs w:val="18"/>
        </w:rPr>
      </w:pPr>
    </w:p>
    <w:p w:rsidR="00B233A8" w:rsidRPr="00BB07C9" w:rsidRDefault="00F05B54" w:rsidP="00DB21BA">
      <w:pPr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B233A8" w:rsidRPr="00BB07C9" w:rsidRDefault="00B233A8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BB07C9" w:rsidRDefault="00FA3CE2" w:rsidP="00FA3CE2">
      <w:pPr>
        <w:jc w:val="right"/>
        <w:rPr>
          <w:rFonts w:ascii="Tahoma" w:hAnsi="Tahoma" w:cs="Tahoma"/>
          <w:b/>
          <w:sz w:val="18"/>
          <w:szCs w:val="18"/>
        </w:rPr>
      </w:pPr>
    </w:p>
    <w:p w:rsidR="00FA3CE2" w:rsidRPr="00BB07C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>___________________________________</w:t>
      </w:r>
    </w:p>
    <w:p w:rsidR="00FA3CE2" w:rsidRPr="00BB07C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>Morett</w:t>
      </w:r>
    </w:p>
    <w:p w:rsidR="00FA3CE2" w:rsidRPr="00BB07C9" w:rsidRDefault="00FA3CE2" w:rsidP="00FA3CE2">
      <w:pPr>
        <w:jc w:val="center"/>
        <w:rPr>
          <w:rFonts w:ascii="Tahoma" w:hAnsi="Tahoma" w:cs="Tahoma"/>
          <w:b/>
          <w:sz w:val="18"/>
          <w:szCs w:val="18"/>
        </w:rPr>
      </w:pPr>
      <w:r w:rsidRPr="00BB07C9">
        <w:rPr>
          <w:rFonts w:ascii="Tahoma" w:hAnsi="Tahoma" w:cs="Tahoma"/>
          <w:b/>
          <w:sz w:val="18"/>
          <w:szCs w:val="18"/>
        </w:rPr>
        <w:t>Vereador</w:t>
      </w:r>
    </w:p>
    <w:sectPr w:rsidR="00FA3CE2" w:rsidRPr="00BB07C9">
      <w:footerReference w:type="default" r:id="rId11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322D" w:rsidRDefault="008A322D">
      <w:pPr>
        <w:spacing w:line="240" w:lineRule="auto"/>
      </w:pPr>
      <w:r>
        <w:separator/>
      </w:r>
    </w:p>
  </w:endnote>
  <w:endnote w:type="continuationSeparator" w:id="0">
    <w:p w:rsidR="008A322D" w:rsidRDefault="008A322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041" w:rsidRDefault="00B63C05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Vereado</w:t>
    </w:r>
    <w:r w:rsidR="00E72A77">
      <w:rPr>
        <w:i/>
        <w:color w:val="666666"/>
        <w:sz w:val="20"/>
        <w:szCs w:val="20"/>
      </w:rPr>
      <w:t>r Morett (PSD)</w:t>
    </w:r>
  </w:p>
  <w:p w:rsidR="00C63041" w:rsidRDefault="00E72A77">
    <w:pPr>
      <w:jc w:val="center"/>
      <w:rPr>
        <w:i/>
        <w:color w:val="666666"/>
        <w:sz w:val="20"/>
        <w:szCs w:val="20"/>
      </w:rPr>
    </w:pPr>
    <w:r>
      <w:rPr>
        <w:i/>
        <w:color w:val="666666"/>
        <w:sz w:val="20"/>
        <w:szCs w:val="20"/>
      </w:rPr>
      <w:t>Câmara Municipal de Niterói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322D" w:rsidRDefault="008A322D">
      <w:pPr>
        <w:spacing w:line="240" w:lineRule="auto"/>
      </w:pPr>
      <w:r>
        <w:separator/>
      </w:r>
    </w:p>
  </w:footnote>
  <w:footnote w:type="continuationSeparator" w:id="0">
    <w:p w:rsidR="008A322D" w:rsidRDefault="008A322D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3041"/>
    <w:rsid w:val="00074AD9"/>
    <w:rsid w:val="000E2F28"/>
    <w:rsid w:val="000F5A5A"/>
    <w:rsid w:val="00103C22"/>
    <w:rsid w:val="001156A3"/>
    <w:rsid w:val="00163BF0"/>
    <w:rsid w:val="00184FE1"/>
    <w:rsid w:val="00202116"/>
    <w:rsid w:val="0021558D"/>
    <w:rsid w:val="00217701"/>
    <w:rsid w:val="00233E1B"/>
    <w:rsid w:val="00241A0D"/>
    <w:rsid w:val="0024604E"/>
    <w:rsid w:val="00275D30"/>
    <w:rsid w:val="00344661"/>
    <w:rsid w:val="00352B96"/>
    <w:rsid w:val="0039757C"/>
    <w:rsid w:val="003B65AB"/>
    <w:rsid w:val="003D78B7"/>
    <w:rsid w:val="003E2C4D"/>
    <w:rsid w:val="003F1876"/>
    <w:rsid w:val="004621B1"/>
    <w:rsid w:val="0049502C"/>
    <w:rsid w:val="004A7995"/>
    <w:rsid w:val="00504474"/>
    <w:rsid w:val="00533629"/>
    <w:rsid w:val="00621C59"/>
    <w:rsid w:val="006A6EE5"/>
    <w:rsid w:val="006E4034"/>
    <w:rsid w:val="007153E7"/>
    <w:rsid w:val="00723AFF"/>
    <w:rsid w:val="00726FB4"/>
    <w:rsid w:val="007475BD"/>
    <w:rsid w:val="0079464C"/>
    <w:rsid w:val="007B282D"/>
    <w:rsid w:val="007C68C3"/>
    <w:rsid w:val="00804BC9"/>
    <w:rsid w:val="008107ED"/>
    <w:rsid w:val="0082251A"/>
    <w:rsid w:val="008270A8"/>
    <w:rsid w:val="008843FA"/>
    <w:rsid w:val="008A322D"/>
    <w:rsid w:val="008A4D07"/>
    <w:rsid w:val="008D4A8C"/>
    <w:rsid w:val="009272FB"/>
    <w:rsid w:val="009F4112"/>
    <w:rsid w:val="00A27CD2"/>
    <w:rsid w:val="00A57A1E"/>
    <w:rsid w:val="00A85C81"/>
    <w:rsid w:val="00AD24CF"/>
    <w:rsid w:val="00AF6DA3"/>
    <w:rsid w:val="00B233A8"/>
    <w:rsid w:val="00B414D0"/>
    <w:rsid w:val="00B50BF5"/>
    <w:rsid w:val="00B51A6A"/>
    <w:rsid w:val="00B574F3"/>
    <w:rsid w:val="00B63C05"/>
    <w:rsid w:val="00B75735"/>
    <w:rsid w:val="00BA6239"/>
    <w:rsid w:val="00BB07C9"/>
    <w:rsid w:val="00BC181F"/>
    <w:rsid w:val="00BD311D"/>
    <w:rsid w:val="00BE1B3D"/>
    <w:rsid w:val="00C11FC7"/>
    <w:rsid w:val="00C532CE"/>
    <w:rsid w:val="00C63041"/>
    <w:rsid w:val="00C81A04"/>
    <w:rsid w:val="00C91A1A"/>
    <w:rsid w:val="00CC79ED"/>
    <w:rsid w:val="00D218C2"/>
    <w:rsid w:val="00D574DE"/>
    <w:rsid w:val="00D62217"/>
    <w:rsid w:val="00D73034"/>
    <w:rsid w:val="00DB21BA"/>
    <w:rsid w:val="00DB4C47"/>
    <w:rsid w:val="00DB4E8D"/>
    <w:rsid w:val="00DE17C8"/>
    <w:rsid w:val="00E621CF"/>
    <w:rsid w:val="00E6447A"/>
    <w:rsid w:val="00E70E1F"/>
    <w:rsid w:val="00E72A77"/>
    <w:rsid w:val="00EB0E4F"/>
    <w:rsid w:val="00EC76C6"/>
    <w:rsid w:val="00F05B54"/>
    <w:rsid w:val="00F072C9"/>
    <w:rsid w:val="00F12147"/>
    <w:rsid w:val="00F97D89"/>
    <w:rsid w:val="00FA3CE2"/>
    <w:rsid w:val="00FD1E41"/>
    <w:rsid w:val="00FE2E41"/>
    <w:rsid w:val="00FF5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63C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63C0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63C05"/>
  </w:style>
  <w:style w:type="paragraph" w:styleId="Rodap">
    <w:name w:val="footer"/>
    <w:basedOn w:val="Normal"/>
    <w:link w:val="RodapChar"/>
    <w:uiPriority w:val="99"/>
    <w:unhideWhenUsed/>
    <w:rsid w:val="00B63C05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63C05"/>
  </w:style>
  <w:style w:type="paragraph" w:styleId="Recuodecorpodetexto">
    <w:name w:val="Body Text Indent"/>
    <w:basedOn w:val="Normal"/>
    <w:link w:val="RecuodecorpodetextoChar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rsid w:val="00BA6239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qFormat/>
    <w:rsid w:val="00BA6239"/>
    <w:rPr>
      <w:b/>
      <w:bCs/>
    </w:rPr>
  </w:style>
  <w:style w:type="paragraph" w:styleId="NormalWeb">
    <w:name w:val="Normal (Web)"/>
    <w:basedOn w:val="Normal"/>
    <w:rsid w:val="00BA62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nfase">
    <w:name w:val="Emphasis"/>
    <w:qFormat/>
    <w:rsid w:val="00BA6239"/>
    <w:rPr>
      <w:i/>
      <w:iCs/>
    </w:rPr>
  </w:style>
  <w:style w:type="character" w:styleId="Hyperlink">
    <w:name w:val="Hyperlink"/>
    <w:basedOn w:val="Fontepargpadro"/>
    <w:uiPriority w:val="99"/>
    <w:semiHidden/>
    <w:unhideWhenUsed/>
    <w:rsid w:val="00BC181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546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375</Words>
  <Characters>2025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Carlos Torres</dc:creator>
  <cp:lastModifiedBy>VEREADOR JR. MORETT</cp:lastModifiedBy>
  <cp:revision>2</cp:revision>
  <cp:lastPrinted>2025-06-16T16:30:00Z</cp:lastPrinted>
  <dcterms:created xsi:type="dcterms:W3CDTF">2026-03-30T13:32:00Z</dcterms:created>
  <dcterms:modified xsi:type="dcterms:W3CDTF">2026-03-30T13:32:00Z</dcterms:modified>
</cp:coreProperties>
</file>