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ao jovem João Prado Cardoso Dias dos Santos, pelo exemplo de superação, inclusão e contribuição social como jovem atípico.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meio da Vereadora Fernanda Louback, no uso de suas atribuições legais, concede Moção de Aplausos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DE APLAUSOS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ao jovem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João Prado Cardoso Dias dos Santos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público à sua trajetória de vida, marcada pela superação, coragem e inspiração à sociedade niteroiense.</w:t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Março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4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tem por objetivo prestar justa e merecida homenagem ao jovem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João Prado Cardoso Dias dos Santos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cuja história representa um exemplo de determinação, resiliência e força diante dos desafios enfrentados por pessoas com atipicidade.</w:t>
      </w:r>
    </w:p>
    <w:p w:rsidR="00000000" w:rsidDel="00000000" w:rsidP="00000000" w:rsidRDefault="00000000" w:rsidRPr="00000000" w14:paraId="0000001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João tem demonstrado, ao longo de sua trajetória, que as diferenças não constituem barreiras para o desenvolvimento pessoal, educacional e social, mas sim elementos que enriquecem a diversidade humana e promovem uma sociedade mais empática e inclusiva. Sua vivência inspira familiares, educadores, colegas e toda a comunidade, contribuindo para a conscientização sobre a importância do respeito às diferenças e da inclusão plena das pessoas atípicas em todos os espaços sociais.</w:t>
      </w:r>
    </w:p>
    <w:p w:rsidR="00000000" w:rsidDel="00000000" w:rsidP="00000000" w:rsidRDefault="00000000" w:rsidRPr="00000000" w14:paraId="0000001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reconhecer publicamente a trajetória de João Prado Cardoso Dias dos Santos, esta Casa Legislativa reafirma seu compromisso com a defesa dos direitos humanos, da inclusão social e da valorização das pessoas com deficiência e condições atípicas, fortalecendo políticas públicas e ações que promovam igualdade de oportunidades.</w:t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submeto a presente proposição à apreciação dos Nobres Pares, na certeza de sua aprovação.</w:t>
      </w:r>
    </w:p>
    <w:p w:rsidR="00000000" w:rsidDel="00000000" w:rsidP="00000000" w:rsidRDefault="00000000" w:rsidRPr="00000000" w14:paraId="0000001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3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7E761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7E7610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900E4"/>
  </w:style>
  <w:style w:type="paragraph" w:styleId="Rodap">
    <w:name w:val="footer"/>
    <w:basedOn w:val="Normal"/>
    <w:link w:val="Rodap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900E4"/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Garcff7mErbbEFh4HcTkrq4YPQ==">CgMxLjA4AHIhMS0tbjB4ZjhFSGJ0ak1IUkxGUFFYNVhvZHh6ZzJ1LU5r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