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CBF783" w14:textId="77777777" w:rsidR="00D0340A" w:rsidRPr="00DA10F3" w:rsidRDefault="007A011B" w:rsidP="004819CF">
      <w:pPr>
        <w:jc w:val="center"/>
        <w:rPr>
          <w:rFonts w:ascii="Tahoma" w:hAnsi="Tahoma" w:cs="Tahoma"/>
          <w:b/>
          <w:sz w:val="22"/>
          <w:u w:val="single"/>
        </w:rPr>
      </w:pPr>
      <w:r w:rsidRPr="00DA10F3">
        <w:rPr>
          <w:rFonts w:ascii="Tahoma" w:hAnsi="Tahoma" w:cs="Tahoma"/>
          <w:b/>
          <w:sz w:val="22"/>
          <w:u w:val="single"/>
        </w:rPr>
        <w:t xml:space="preserve">PROJETO DE </w:t>
      </w:r>
      <w:r w:rsidR="00251039" w:rsidRPr="00DA10F3">
        <w:rPr>
          <w:rFonts w:ascii="Tahoma" w:hAnsi="Tahoma" w:cs="Tahoma"/>
          <w:b/>
          <w:sz w:val="22"/>
          <w:u w:val="single"/>
        </w:rPr>
        <w:t>LEI</w:t>
      </w:r>
      <w:r w:rsidRPr="00DA10F3">
        <w:rPr>
          <w:rFonts w:ascii="Tahoma" w:hAnsi="Tahoma" w:cs="Tahoma"/>
          <w:b/>
          <w:sz w:val="22"/>
          <w:u w:val="single"/>
        </w:rPr>
        <w:t xml:space="preserve"> Nº </w:t>
      </w:r>
      <w:r w:rsidR="009F5A7E" w:rsidRPr="00DA10F3">
        <w:rPr>
          <w:rFonts w:ascii="Tahoma" w:hAnsi="Tahoma" w:cs="Tahoma"/>
          <w:b/>
          <w:sz w:val="22"/>
          <w:u w:val="single"/>
        </w:rPr>
        <w:t xml:space="preserve">     </w:t>
      </w:r>
      <w:r w:rsidRPr="00DA10F3">
        <w:rPr>
          <w:rFonts w:ascii="Tahoma" w:hAnsi="Tahoma" w:cs="Tahoma"/>
          <w:b/>
          <w:sz w:val="22"/>
          <w:u w:val="single"/>
        </w:rPr>
        <w:t xml:space="preserve"> /202</w:t>
      </w:r>
      <w:r w:rsidR="004819CF" w:rsidRPr="00DA10F3">
        <w:rPr>
          <w:rFonts w:ascii="Tahoma" w:hAnsi="Tahoma" w:cs="Tahoma"/>
          <w:b/>
          <w:sz w:val="22"/>
          <w:u w:val="single"/>
        </w:rPr>
        <w:t>6</w:t>
      </w:r>
    </w:p>
    <w:p w14:paraId="01E33622" w14:textId="77777777" w:rsidR="004819CF" w:rsidRPr="00DA10F3" w:rsidRDefault="004819CF" w:rsidP="004819CF">
      <w:pPr>
        <w:jc w:val="center"/>
        <w:rPr>
          <w:rFonts w:ascii="Tahoma" w:hAnsi="Tahoma" w:cs="Tahoma"/>
          <w:sz w:val="22"/>
        </w:rPr>
      </w:pPr>
    </w:p>
    <w:p w14:paraId="04A06C27" w14:textId="77777777" w:rsidR="004052AF" w:rsidRPr="00DA10F3" w:rsidRDefault="004052AF" w:rsidP="004052AF">
      <w:pPr>
        <w:tabs>
          <w:tab w:val="left" w:pos="4536"/>
        </w:tabs>
        <w:jc w:val="both"/>
        <w:rPr>
          <w:rFonts w:ascii="Tahoma" w:eastAsia="Aptos" w:hAnsi="Tahoma" w:cs="Tahoma"/>
          <w:b/>
          <w:color w:val="000000"/>
          <w:kern w:val="2"/>
          <w:sz w:val="22"/>
          <w:lang w:eastAsia="en-US"/>
        </w:rPr>
      </w:pPr>
    </w:p>
    <w:p w14:paraId="1961D7AF" w14:textId="20CD2763" w:rsidR="004052AF" w:rsidRPr="00DA10F3" w:rsidRDefault="00AB2131" w:rsidP="007E2B71">
      <w:pPr>
        <w:spacing w:line="360" w:lineRule="auto"/>
        <w:ind w:left="5387"/>
        <w:jc w:val="both"/>
        <w:rPr>
          <w:rFonts w:ascii="Tahoma" w:eastAsia="Aptos" w:hAnsi="Tahoma" w:cs="Tahoma"/>
          <w:b/>
          <w:color w:val="000000"/>
          <w:kern w:val="2"/>
          <w:sz w:val="22"/>
          <w:lang w:eastAsia="en-US"/>
        </w:rPr>
      </w:pPr>
      <w:bookmarkStart w:id="0" w:name="_Hlk220924357"/>
      <w:r w:rsidRPr="00DA10F3">
        <w:rPr>
          <w:rFonts w:ascii="Tahoma" w:hAnsi="Tahoma" w:cs="Tahoma"/>
          <w:b/>
          <w:bCs/>
          <w:color w:val="000000"/>
          <w:sz w:val="22"/>
          <w:shd w:val="clear" w:color="auto" w:fill="FFFFFF"/>
        </w:rPr>
        <w:t xml:space="preserve">DISPÕE SOBRE A CONCESSÃO DO BENEFÍCIO DE MEIA-ENTRADA AOS AGENTES DE SEGURANÇA PÚBLICA NO MUNICÍPIO </w:t>
      </w:r>
      <w:r w:rsidRPr="00DA10F3">
        <w:rPr>
          <w:rFonts w:ascii="Tahoma" w:hAnsi="Tahoma" w:cs="Tahoma"/>
          <w:b/>
          <w:bCs/>
          <w:color w:val="000000"/>
          <w:sz w:val="22"/>
          <w:shd w:val="clear" w:color="auto" w:fill="FFFFFF"/>
        </w:rPr>
        <w:t>DE NITERÓI</w:t>
      </w:r>
      <w:r w:rsidR="000D1AE8" w:rsidRPr="00DA10F3">
        <w:rPr>
          <w:rFonts w:ascii="Tahoma" w:eastAsia="Aptos" w:hAnsi="Tahoma" w:cs="Tahoma"/>
          <w:b/>
          <w:color w:val="000000"/>
          <w:kern w:val="2"/>
          <w:sz w:val="22"/>
          <w:lang w:eastAsia="en-US"/>
        </w:rPr>
        <w:t xml:space="preserve">. </w:t>
      </w:r>
    </w:p>
    <w:bookmarkEnd w:id="0"/>
    <w:p w14:paraId="599C11EE" w14:textId="77777777" w:rsidR="00D0340A" w:rsidRPr="006A5FAB" w:rsidRDefault="00D0340A">
      <w:pPr>
        <w:spacing w:line="276" w:lineRule="auto"/>
        <w:jc w:val="both"/>
        <w:rPr>
          <w:rFonts w:ascii="Tahoma" w:hAnsi="Tahoma" w:cs="Tahoma"/>
        </w:rPr>
      </w:pPr>
    </w:p>
    <w:p w14:paraId="552CF094" w14:textId="185218C7" w:rsidR="000D1AE8" w:rsidRPr="00DA10F3" w:rsidRDefault="003D4B50" w:rsidP="000D1AE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  <w:sz w:val="22"/>
        </w:rPr>
      </w:pPr>
      <w:r w:rsidRPr="00DA10F3">
        <w:rPr>
          <w:rFonts w:ascii="Tahoma" w:hAnsi="Tahoma" w:cs="Tahoma"/>
          <w:b/>
          <w:color w:val="000000" w:themeColor="text1"/>
          <w:sz w:val="22"/>
        </w:rPr>
        <w:t>Art. 1º</w:t>
      </w:r>
      <w:r w:rsidR="00CF3314" w:rsidRPr="00DA10F3">
        <w:rPr>
          <w:rFonts w:ascii="Tahoma" w:hAnsi="Tahoma" w:cs="Tahoma"/>
          <w:color w:val="000000" w:themeColor="text1"/>
          <w:sz w:val="22"/>
        </w:rPr>
        <w:t xml:space="preserve"> </w:t>
      </w:r>
      <w:r w:rsidR="00AB2131" w:rsidRPr="00DA10F3">
        <w:rPr>
          <w:rFonts w:ascii="Tahoma" w:hAnsi="Tahoma" w:cs="Tahoma"/>
          <w:color w:val="000000" w:themeColor="text1"/>
          <w:sz w:val="22"/>
        </w:rPr>
        <w:t xml:space="preserve">É assegurado o pagamento de meia-entrada em eventos culturais, artísticos, esportivos e de lazer, realizados no Município </w:t>
      </w:r>
      <w:r w:rsidR="00DA10F3">
        <w:rPr>
          <w:rFonts w:ascii="Tahoma" w:hAnsi="Tahoma" w:cs="Tahoma"/>
          <w:color w:val="000000" w:themeColor="text1"/>
          <w:sz w:val="22"/>
        </w:rPr>
        <w:t>de</w:t>
      </w:r>
      <w:r w:rsidR="00AB2131" w:rsidRPr="00DA10F3">
        <w:rPr>
          <w:rFonts w:ascii="Tahoma" w:hAnsi="Tahoma" w:cs="Tahoma"/>
          <w:color w:val="000000" w:themeColor="text1"/>
          <w:sz w:val="22"/>
        </w:rPr>
        <w:t xml:space="preserve"> </w:t>
      </w:r>
      <w:r w:rsidR="00DA10F3">
        <w:rPr>
          <w:rFonts w:ascii="Tahoma" w:hAnsi="Tahoma" w:cs="Tahoma"/>
          <w:color w:val="000000" w:themeColor="text1"/>
          <w:sz w:val="22"/>
        </w:rPr>
        <w:t>Niterói</w:t>
      </w:r>
      <w:r w:rsidR="00AB2131" w:rsidRPr="00DA10F3">
        <w:rPr>
          <w:rFonts w:ascii="Tahoma" w:hAnsi="Tahoma" w:cs="Tahoma"/>
          <w:color w:val="000000" w:themeColor="text1"/>
          <w:sz w:val="22"/>
        </w:rPr>
        <w:t>, aos agentes de segurança pública ativos, aposentados e, no caso dos militares, na reserva.</w:t>
      </w:r>
    </w:p>
    <w:p w14:paraId="7CB9CF37" w14:textId="77777777" w:rsidR="00554167" w:rsidRPr="00DA10F3" w:rsidRDefault="00554167" w:rsidP="009F5A7E">
      <w:pPr>
        <w:spacing w:line="360" w:lineRule="auto"/>
        <w:jc w:val="both"/>
        <w:rPr>
          <w:rFonts w:ascii="Tahoma" w:hAnsi="Tahoma" w:cs="Tahoma"/>
          <w:color w:val="000000" w:themeColor="text1"/>
          <w:sz w:val="22"/>
        </w:rPr>
      </w:pPr>
    </w:p>
    <w:p w14:paraId="19090E19" w14:textId="0B6EA27D" w:rsidR="00DA10F3" w:rsidRPr="00DA10F3" w:rsidRDefault="003D4B50" w:rsidP="00DA10F3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  <w:sz w:val="22"/>
        </w:rPr>
      </w:pPr>
      <w:r w:rsidRPr="00DA10F3">
        <w:rPr>
          <w:rFonts w:ascii="Tahoma" w:hAnsi="Tahoma" w:cs="Tahoma"/>
          <w:b/>
          <w:color w:val="000000" w:themeColor="text1"/>
          <w:sz w:val="22"/>
        </w:rPr>
        <w:t>Art. 2º</w:t>
      </w:r>
      <w:r w:rsidR="00CF3314" w:rsidRPr="00DA10F3">
        <w:rPr>
          <w:rFonts w:ascii="Tahoma" w:hAnsi="Tahoma" w:cs="Tahoma"/>
          <w:b/>
          <w:color w:val="000000" w:themeColor="text1"/>
          <w:sz w:val="22"/>
        </w:rPr>
        <w:t xml:space="preserve"> </w:t>
      </w:r>
      <w:r w:rsidR="00AB2131" w:rsidRPr="00DA10F3">
        <w:rPr>
          <w:rFonts w:ascii="Tahoma" w:hAnsi="Tahoma" w:cs="Tahoma"/>
          <w:color w:val="000000" w:themeColor="text1"/>
          <w:sz w:val="22"/>
        </w:rPr>
        <w:t>Para os efeitos desta Lei, consideram-se agentes de segurança pública:</w:t>
      </w:r>
    </w:p>
    <w:p w14:paraId="287C208D" w14:textId="2B2BE4C0" w:rsidR="00C62CDA" w:rsidRPr="00DA10F3" w:rsidRDefault="00C62CDA" w:rsidP="00C62CDA">
      <w:pPr>
        <w:spacing w:line="360" w:lineRule="auto"/>
        <w:ind w:left="709"/>
        <w:rPr>
          <w:rFonts w:ascii="Tahoma" w:hAnsi="Tahoma" w:cs="Tahoma"/>
          <w:color w:val="000000" w:themeColor="text1"/>
          <w:sz w:val="20"/>
        </w:rPr>
      </w:pPr>
      <w:r w:rsidRPr="00DA10F3">
        <w:rPr>
          <w:rFonts w:ascii="Tahoma" w:hAnsi="Tahoma" w:cs="Tahoma"/>
          <w:color w:val="000000"/>
          <w:sz w:val="22"/>
          <w:szCs w:val="27"/>
          <w:shd w:val="clear" w:color="auto" w:fill="FFFFFF"/>
        </w:rPr>
        <w:t xml:space="preserve">I – </w:t>
      </w:r>
      <w:proofErr w:type="gramStart"/>
      <w:r w:rsidRPr="00DA10F3">
        <w:rPr>
          <w:rFonts w:ascii="Tahoma" w:hAnsi="Tahoma" w:cs="Tahoma"/>
          <w:color w:val="000000"/>
          <w:sz w:val="22"/>
          <w:szCs w:val="27"/>
          <w:shd w:val="clear" w:color="auto" w:fill="FFFFFF"/>
        </w:rPr>
        <w:t>policiais</w:t>
      </w:r>
      <w:proofErr w:type="gramEnd"/>
      <w:r w:rsidRPr="00DA10F3">
        <w:rPr>
          <w:rFonts w:ascii="Tahoma" w:hAnsi="Tahoma" w:cs="Tahoma"/>
          <w:color w:val="000000"/>
          <w:sz w:val="22"/>
          <w:szCs w:val="27"/>
          <w:shd w:val="clear" w:color="auto" w:fill="FFFFFF"/>
        </w:rPr>
        <w:t xml:space="preserve"> penais</w:t>
      </w:r>
      <w:r w:rsidRPr="00DA10F3">
        <w:rPr>
          <w:rFonts w:ascii="Tahoma" w:hAnsi="Tahoma" w:cs="Tahoma"/>
          <w:color w:val="000000"/>
          <w:sz w:val="22"/>
          <w:szCs w:val="27"/>
          <w:shd w:val="clear" w:color="auto" w:fill="FFFFFF"/>
        </w:rPr>
        <w:t>;</w:t>
      </w:r>
      <w:r w:rsidRPr="00DA10F3">
        <w:rPr>
          <w:rFonts w:ascii="Tahoma" w:hAnsi="Tahoma" w:cs="Tahoma"/>
          <w:color w:val="000000"/>
          <w:sz w:val="22"/>
          <w:szCs w:val="27"/>
        </w:rPr>
        <w:br/>
      </w:r>
      <w:r w:rsidRPr="00DA10F3">
        <w:rPr>
          <w:rFonts w:ascii="Tahoma" w:hAnsi="Tahoma" w:cs="Tahoma"/>
          <w:color w:val="000000"/>
          <w:sz w:val="22"/>
          <w:szCs w:val="27"/>
          <w:shd w:val="clear" w:color="auto" w:fill="FFFFFF"/>
        </w:rPr>
        <w:t>II – policiais civis;</w:t>
      </w:r>
      <w:r w:rsidRPr="00DA10F3">
        <w:rPr>
          <w:rFonts w:ascii="Tahoma" w:hAnsi="Tahoma" w:cs="Tahoma"/>
          <w:color w:val="000000"/>
          <w:sz w:val="22"/>
          <w:szCs w:val="27"/>
        </w:rPr>
        <w:br/>
      </w:r>
      <w:r w:rsidRPr="00DA10F3">
        <w:rPr>
          <w:rFonts w:ascii="Tahoma" w:hAnsi="Tahoma" w:cs="Tahoma"/>
          <w:color w:val="000000"/>
          <w:sz w:val="22"/>
          <w:szCs w:val="27"/>
          <w:shd w:val="clear" w:color="auto" w:fill="FFFFFF"/>
        </w:rPr>
        <w:t>III – policiais militares;</w:t>
      </w:r>
      <w:r w:rsidRPr="00DA10F3">
        <w:rPr>
          <w:rFonts w:ascii="Tahoma" w:hAnsi="Tahoma" w:cs="Tahoma"/>
          <w:color w:val="000000"/>
          <w:sz w:val="22"/>
          <w:szCs w:val="27"/>
        </w:rPr>
        <w:br/>
      </w:r>
      <w:r w:rsidRPr="00DA10F3">
        <w:rPr>
          <w:rFonts w:ascii="Tahoma" w:hAnsi="Tahoma" w:cs="Tahoma"/>
          <w:color w:val="000000"/>
          <w:sz w:val="22"/>
          <w:szCs w:val="27"/>
          <w:shd w:val="clear" w:color="auto" w:fill="FFFFFF"/>
        </w:rPr>
        <w:t>IV – bombeiros militares; e</w:t>
      </w:r>
      <w:r w:rsidRPr="00DA10F3">
        <w:rPr>
          <w:rFonts w:ascii="Tahoma" w:hAnsi="Tahoma" w:cs="Tahoma"/>
          <w:color w:val="000000"/>
          <w:sz w:val="22"/>
          <w:szCs w:val="27"/>
        </w:rPr>
        <w:br/>
      </w:r>
      <w:r w:rsidRPr="00DA10F3">
        <w:rPr>
          <w:rFonts w:ascii="Tahoma" w:hAnsi="Tahoma" w:cs="Tahoma"/>
          <w:color w:val="000000"/>
          <w:sz w:val="22"/>
          <w:szCs w:val="27"/>
          <w:shd w:val="clear" w:color="auto" w:fill="FFFFFF"/>
        </w:rPr>
        <w:t>V – guardas municipais.</w:t>
      </w:r>
    </w:p>
    <w:p w14:paraId="5BB3A2DC" w14:textId="77777777" w:rsidR="000D1AE8" w:rsidRPr="00DA10F3" w:rsidRDefault="000D1AE8" w:rsidP="000D1AE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  <w:sz w:val="22"/>
        </w:rPr>
      </w:pPr>
    </w:p>
    <w:p w14:paraId="7C7FF60A" w14:textId="1E0897B1" w:rsidR="000F1343" w:rsidRPr="00DA10F3" w:rsidRDefault="000F1343" w:rsidP="000D1AE8">
      <w:pPr>
        <w:spacing w:line="360" w:lineRule="auto"/>
        <w:ind w:firstLine="709"/>
        <w:jc w:val="both"/>
        <w:rPr>
          <w:rFonts w:ascii="Tahoma" w:hAnsi="Tahoma" w:cs="Tahoma"/>
          <w:sz w:val="22"/>
        </w:rPr>
      </w:pPr>
      <w:r w:rsidRPr="00DA10F3">
        <w:rPr>
          <w:rFonts w:ascii="Tahoma" w:hAnsi="Tahoma" w:cs="Tahoma"/>
          <w:b/>
          <w:color w:val="000000" w:themeColor="text1"/>
          <w:sz w:val="22"/>
        </w:rPr>
        <w:t>Art. 3º</w:t>
      </w:r>
      <w:r w:rsidR="00CF3314" w:rsidRPr="00DA10F3">
        <w:rPr>
          <w:rFonts w:ascii="Tahoma" w:hAnsi="Tahoma" w:cs="Tahoma"/>
          <w:b/>
          <w:color w:val="000000" w:themeColor="text1"/>
          <w:sz w:val="22"/>
        </w:rPr>
        <w:t xml:space="preserve"> </w:t>
      </w:r>
      <w:r w:rsidR="00D66FC2" w:rsidRPr="00DA10F3">
        <w:rPr>
          <w:rFonts w:ascii="Tahoma" w:hAnsi="Tahoma" w:cs="Tahoma"/>
          <w:sz w:val="22"/>
        </w:rPr>
        <w:t>O benefício será concedido mediante apresentação de documento oficial de identificação funcional com foto, emitido pelo órgão competente, que comprove a condição mencionada no art. 1º.</w:t>
      </w:r>
    </w:p>
    <w:p w14:paraId="540EE567" w14:textId="77777777" w:rsidR="00CF3314" w:rsidRPr="00DA10F3" w:rsidRDefault="00CF3314" w:rsidP="009F5A7E">
      <w:pPr>
        <w:spacing w:line="360" w:lineRule="auto"/>
        <w:jc w:val="both"/>
        <w:rPr>
          <w:rFonts w:ascii="Tahoma" w:hAnsi="Tahoma" w:cs="Tahoma"/>
          <w:sz w:val="22"/>
        </w:rPr>
      </w:pPr>
    </w:p>
    <w:p w14:paraId="14A7C3FE" w14:textId="63ADD320" w:rsidR="00035F52" w:rsidRPr="00DA10F3" w:rsidRDefault="00CF3314" w:rsidP="000D1AE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  <w:sz w:val="22"/>
        </w:rPr>
      </w:pPr>
      <w:r w:rsidRPr="00DA10F3">
        <w:rPr>
          <w:rFonts w:ascii="Tahoma" w:hAnsi="Tahoma" w:cs="Tahoma"/>
          <w:b/>
          <w:color w:val="000000" w:themeColor="text1"/>
          <w:sz w:val="22"/>
        </w:rPr>
        <w:t xml:space="preserve">Art. 4º </w:t>
      </w:r>
      <w:r w:rsidR="00D66FC2" w:rsidRPr="00DA10F3">
        <w:rPr>
          <w:rFonts w:ascii="Tahoma" w:hAnsi="Tahoma" w:cs="Tahoma"/>
          <w:color w:val="000000" w:themeColor="text1"/>
          <w:sz w:val="22"/>
        </w:rPr>
        <w:t>O descumprimento do disposto nesta Lei sujeita o infrator às penalidades previstas na legislação municipal vigente.</w:t>
      </w:r>
    </w:p>
    <w:p w14:paraId="75DAFCC6" w14:textId="6D203AFA" w:rsidR="00D66FC2" w:rsidRPr="00DA10F3" w:rsidRDefault="00D66FC2" w:rsidP="000D1AE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  <w:sz w:val="22"/>
        </w:rPr>
      </w:pPr>
    </w:p>
    <w:p w14:paraId="00D0F87E" w14:textId="585BEFD2" w:rsidR="000D1AE8" w:rsidRPr="00DA10F3" w:rsidRDefault="00D66FC2" w:rsidP="00D66FC2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DA10F3">
        <w:rPr>
          <w:rFonts w:ascii="Tahoma" w:hAnsi="Tahoma" w:cs="Tahoma"/>
          <w:b/>
          <w:color w:val="000000" w:themeColor="text1"/>
          <w:sz w:val="22"/>
        </w:rPr>
        <w:t xml:space="preserve">Art. </w:t>
      </w:r>
      <w:r w:rsidRPr="00DA10F3">
        <w:rPr>
          <w:rFonts w:ascii="Tahoma" w:hAnsi="Tahoma" w:cs="Tahoma"/>
          <w:b/>
          <w:color w:val="000000" w:themeColor="text1"/>
          <w:sz w:val="22"/>
        </w:rPr>
        <w:t>5</w:t>
      </w:r>
      <w:r w:rsidRPr="00DA10F3">
        <w:rPr>
          <w:rFonts w:ascii="Tahoma" w:hAnsi="Tahoma" w:cs="Tahoma"/>
          <w:b/>
          <w:color w:val="000000" w:themeColor="text1"/>
          <w:sz w:val="22"/>
        </w:rPr>
        <w:t xml:space="preserve">º </w:t>
      </w:r>
      <w:r w:rsidRPr="00DA10F3">
        <w:rPr>
          <w:rFonts w:ascii="Tahoma" w:hAnsi="Tahoma" w:cs="Tahoma"/>
          <w:color w:val="000000" w:themeColor="text1"/>
          <w:sz w:val="22"/>
        </w:rPr>
        <w:t>Esta Lei entra em vigor na data de sua publicação.</w:t>
      </w:r>
    </w:p>
    <w:p w14:paraId="5A0C2AD2" w14:textId="77777777" w:rsidR="00D66FC2" w:rsidRPr="00DA10F3" w:rsidRDefault="00D66FC2" w:rsidP="00D66FC2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</w:p>
    <w:p w14:paraId="25466A1E" w14:textId="7BA346FD" w:rsidR="00DA10F3" w:rsidRPr="00DA10F3" w:rsidRDefault="00CF3314" w:rsidP="00DA10F3">
      <w:pPr>
        <w:spacing w:line="360" w:lineRule="auto"/>
        <w:ind w:firstLine="6237"/>
        <w:jc w:val="right"/>
        <w:rPr>
          <w:rFonts w:ascii="Tahoma" w:hAnsi="Tahoma" w:cs="Tahoma"/>
          <w:color w:val="000000" w:themeColor="text1"/>
          <w:sz w:val="22"/>
        </w:rPr>
      </w:pPr>
      <w:r w:rsidRPr="00DA10F3">
        <w:rPr>
          <w:rFonts w:ascii="Tahoma" w:hAnsi="Tahoma" w:cs="Tahoma"/>
          <w:color w:val="000000" w:themeColor="text1"/>
          <w:sz w:val="22"/>
        </w:rPr>
        <w:t xml:space="preserve">Niterói, </w:t>
      </w:r>
      <w:r w:rsidR="00D66FC2" w:rsidRPr="00DA10F3">
        <w:rPr>
          <w:rFonts w:ascii="Tahoma" w:hAnsi="Tahoma" w:cs="Tahoma"/>
          <w:color w:val="000000" w:themeColor="text1"/>
          <w:sz w:val="22"/>
        </w:rPr>
        <w:t>26</w:t>
      </w:r>
      <w:r w:rsidRPr="00DA10F3">
        <w:rPr>
          <w:rFonts w:ascii="Tahoma" w:hAnsi="Tahoma" w:cs="Tahoma"/>
          <w:color w:val="000000" w:themeColor="text1"/>
          <w:sz w:val="22"/>
        </w:rPr>
        <w:t xml:space="preserve"> de </w:t>
      </w:r>
      <w:r w:rsidR="006A5FAB" w:rsidRPr="00DA10F3">
        <w:rPr>
          <w:rFonts w:ascii="Tahoma" w:hAnsi="Tahoma" w:cs="Tahoma"/>
          <w:color w:val="000000" w:themeColor="text1"/>
          <w:sz w:val="22"/>
        </w:rPr>
        <w:t>março</w:t>
      </w:r>
      <w:r w:rsidRPr="00DA10F3">
        <w:rPr>
          <w:rFonts w:ascii="Tahoma" w:hAnsi="Tahoma" w:cs="Tahoma"/>
          <w:color w:val="000000" w:themeColor="text1"/>
          <w:sz w:val="22"/>
        </w:rPr>
        <w:t xml:space="preserve"> de 202</w:t>
      </w:r>
      <w:r w:rsidR="00DA10F3" w:rsidRPr="00DA10F3">
        <w:rPr>
          <w:rFonts w:ascii="Tahoma" w:hAnsi="Tahoma" w:cs="Tahoma"/>
          <w:color w:val="000000" w:themeColor="text1"/>
          <w:sz w:val="22"/>
        </w:rPr>
        <w:t>6</w:t>
      </w:r>
    </w:p>
    <w:p w14:paraId="77769879" w14:textId="165924FC" w:rsidR="00DA10F3" w:rsidRDefault="00DA10F3" w:rsidP="00DA10F3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</w:p>
    <w:p w14:paraId="74EC96A2" w14:textId="77777777" w:rsidR="00DA10F3" w:rsidRDefault="00DA10F3" w:rsidP="00DA10F3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</w:p>
    <w:p w14:paraId="48DC3C79" w14:textId="1BCF99BE" w:rsidR="00E10FDA" w:rsidRPr="006A5FAB" w:rsidRDefault="00E10FDA" w:rsidP="006A5FAB">
      <w:pPr>
        <w:tabs>
          <w:tab w:val="left" w:pos="567"/>
          <w:tab w:val="left" w:pos="6379"/>
        </w:tabs>
        <w:jc w:val="center"/>
        <w:rPr>
          <w:rFonts w:ascii="Tahoma" w:hAnsi="Tahoma" w:cs="Tahoma"/>
          <w:b/>
          <w:color w:val="000000"/>
        </w:rPr>
      </w:pPr>
      <w:r w:rsidRPr="006A5FAB">
        <w:rPr>
          <w:rFonts w:ascii="Tahoma" w:hAnsi="Tahoma" w:cs="Tahoma"/>
          <w:b/>
          <w:color w:val="000000"/>
        </w:rPr>
        <w:t>_____________</w:t>
      </w:r>
      <w:r w:rsidR="00CF3314" w:rsidRPr="006A5FAB">
        <w:rPr>
          <w:rFonts w:ascii="Tahoma" w:hAnsi="Tahoma" w:cs="Tahoma"/>
          <w:b/>
          <w:color w:val="000000"/>
        </w:rPr>
        <w:t>__</w:t>
      </w:r>
      <w:r w:rsidR="00DA10F3">
        <w:rPr>
          <w:rFonts w:ascii="Tahoma" w:hAnsi="Tahoma" w:cs="Tahoma"/>
          <w:b/>
          <w:color w:val="000000"/>
        </w:rPr>
        <w:t>__________</w:t>
      </w:r>
    </w:p>
    <w:p w14:paraId="4408D97B" w14:textId="5F63C25F" w:rsidR="00CF3314" w:rsidRPr="00DA10F3" w:rsidRDefault="008546E4" w:rsidP="006A5FAB">
      <w:pPr>
        <w:jc w:val="center"/>
        <w:rPr>
          <w:rFonts w:ascii="Tahoma" w:hAnsi="Tahoma" w:cs="Tahoma"/>
          <w:b/>
          <w:color w:val="000000"/>
          <w:sz w:val="22"/>
        </w:rPr>
      </w:pPr>
      <w:r w:rsidRPr="00DA10F3">
        <w:rPr>
          <w:rFonts w:ascii="Tahoma" w:hAnsi="Tahoma" w:cs="Tahoma"/>
          <w:b/>
          <w:color w:val="000000"/>
          <w:sz w:val="22"/>
        </w:rPr>
        <w:t>Daniel Marques</w:t>
      </w:r>
    </w:p>
    <w:p w14:paraId="4B826632" w14:textId="4CDEA652" w:rsidR="00DA10F3" w:rsidRPr="00DA10F3" w:rsidRDefault="006A5FAB" w:rsidP="00DA10F3">
      <w:pPr>
        <w:jc w:val="center"/>
        <w:rPr>
          <w:rFonts w:ascii="Tahoma" w:hAnsi="Tahoma" w:cs="Tahoma"/>
          <w:b/>
          <w:color w:val="000000"/>
          <w:sz w:val="22"/>
        </w:rPr>
      </w:pPr>
      <w:r w:rsidRPr="00DA10F3">
        <w:rPr>
          <w:rFonts w:ascii="Tahoma" w:hAnsi="Tahoma" w:cs="Tahoma"/>
          <w:b/>
          <w:color w:val="000000"/>
          <w:sz w:val="22"/>
        </w:rPr>
        <w:t>Vereador</w:t>
      </w:r>
    </w:p>
    <w:p w14:paraId="580E308F" w14:textId="60CF3FEA" w:rsidR="004052AF" w:rsidRPr="00DA10F3" w:rsidRDefault="009101A1" w:rsidP="006A5FAB">
      <w:pPr>
        <w:jc w:val="center"/>
        <w:rPr>
          <w:rFonts w:ascii="Tahoma" w:hAnsi="Tahoma" w:cs="Tahoma"/>
          <w:b/>
          <w:bCs/>
          <w:color w:val="000000" w:themeColor="text1"/>
          <w:sz w:val="22"/>
          <w:u w:val="single"/>
        </w:rPr>
      </w:pPr>
      <w:r w:rsidRPr="00DA10F3">
        <w:rPr>
          <w:rFonts w:ascii="Tahoma" w:hAnsi="Tahoma" w:cs="Tahoma"/>
          <w:b/>
          <w:bCs/>
          <w:color w:val="000000" w:themeColor="text1"/>
          <w:sz w:val="22"/>
          <w:u w:val="single"/>
        </w:rPr>
        <w:lastRenderedPageBreak/>
        <w:t>JUSTI</w:t>
      </w:r>
      <w:bookmarkStart w:id="1" w:name="_GoBack"/>
      <w:bookmarkEnd w:id="1"/>
      <w:r w:rsidRPr="00DA10F3">
        <w:rPr>
          <w:rFonts w:ascii="Tahoma" w:hAnsi="Tahoma" w:cs="Tahoma"/>
          <w:b/>
          <w:bCs/>
          <w:color w:val="000000" w:themeColor="text1"/>
          <w:sz w:val="22"/>
          <w:u w:val="single"/>
        </w:rPr>
        <w:t>FICATIVA</w:t>
      </w:r>
    </w:p>
    <w:p w14:paraId="24A1B97A" w14:textId="0CFB395C" w:rsidR="00DA10F3" w:rsidRPr="00DA10F3" w:rsidRDefault="00DA10F3" w:rsidP="00DA10F3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lang w:eastAsia="pt-BR"/>
        </w:rPr>
      </w:pPr>
      <w:r w:rsidRPr="00DA10F3">
        <w:rPr>
          <w:rFonts w:ascii="Tahoma" w:hAnsi="Tahoma" w:cs="Tahoma"/>
          <w:color w:val="auto"/>
          <w:sz w:val="22"/>
          <w:lang w:eastAsia="pt-BR"/>
        </w:rPr>
        <w:t>O presente Projeto de Lei tem por objetivo assegurar o benefício da meia-entrada em eventos culturais, artísticos, esportivos e de lazer realizados no Município de Niterói aos agentes de segurança pública ativos, aposentados e, no caso dos militares, da reserva, como forma de reconhecimento à relevância dos serviços prestados por esses profissionais à coletividade.</w:t>
      </w:r>
    </w:p>
    <w:p w14:paraId="42F7FD56" w14:textId="06913DC4" w:rsidR="00DA10F3" w:rsidRPr="00DA10F3" w:rsidRDefault="00DA10F3" w:rsidP="00DA10F3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lang w:eastAsia="pt-BR"/>
        </w:rPr>
      </w:pPr>
      <w:r w:rsidRPr="00DA10F3">
        <w:rPr>
          <w:rFonts w:ascii="Tahoma" w:hAnsi="Tahoma" w:cs="Tahoma"/>
          <w:color w:val="auto"/>
          <w:sz w:val="22"/>
          <w:lang w:eastAsia="pt-BR"/>
        </w:rPr>
        <w:t xml:space="preserve">A proposta é inspirada no Projeto de Lei nº 569/2025, de autoria do Vereador Fernando </w:t>
      </w:r>
      <w:proofErr w:type="spellStart"/>
      <w:r w:rsidRPr="00DA10F3">
        <w:rPr>
          <w:rFonts w:ascii="Tahoma" w:hAnsi="Tahoma" w:cs="Tahoma"/>
          <w:color w:val="auto"/>
          <w:sz w:val="22"/>
          <w:lang w:eastAsia="pt-BR"/>
        </w:rPr>
        <w:t>Armelau</w:t>
      </w:r>
      <w:proofErr w:type="spellEnd"/>
      <w:r w:rsidRPr="00DA10F3">
        <w:rPr>
          <w:rFonts w:ascii="Tahoma" w:hAnsi="Tahoma" w:cs="Tahoma"/>
          <w:color w:val="auto"/>
          <w:sz w:val="22"/>
          <w:lang w:eastAsia="pt-BR"/>
        </w:rPr>
        <w:t>, apresentado no Município do Rio de Janeiro, e busca adaptar essa iniciativa à realidade de Niterói, valorizando categorias que exercem funções essenciais à proteção da vida, da ordem pública e da segurança da população.</w:t>
      </w:r>
    </w:p>
    <w:p w14:paraId="319D54D2" w14:textId="3D29C5AC" w:rsidR="00DA10F3" w:rsidRPr="00DA10F3" w:rsidRDefault="00DA10F3" w:rsidP="00DA10F3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lang w:eastAsia="pt-BR"/>
        </w:rPr>
      </w:pPr>
      <w:r w:rsidRPr="00DA10F3">
        <w:rPr>
          <w:rFonts w:ascii="Tahoma" w:hAnsi="Tahoma" w:cs="Tahoma"/>
          <w:color w:val="auto"/>
          <w:sz w:val="22"/>
          <w:lang w:eastAsia="pt-BR"/>
        </w:rPr>
        <w:t>Os agentes de segurança pública desempenham atividades de elevado risco e grande responsabilidade, sendo justo que o Poder Público reconheça sua importância também por meio de medidas que ampliem seu acesso à cultura, ao esporte e ao lazer. Trata-se de iniciativa que contribui para a valorização desses profissionais e para a promoção de seu bem-estar.</w:t>
      </w:r>
    </w:p>
    <w:p w14:paraId="553049AD" w14:textId="1CD437E5" w:rsidR="00DA10F3" w:rsidRPr="00DA10F3" w:rsidRDefault="00DA10F3" w:rsidP="00DA10F3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lang w:eastAsia="pt-BR"/>
        </w:rPr>
      </w:pPr>
      <w:r w:rsidRPr="00DA10F3">
        <w:rPr>
          <w:rFonts w:ascii="Tahoma" w:hAnsi="Tahoma" w:cs="Tahoma"/>
          <w:color w:val="auto"/>
          <w:sz w:val="22"/>
          <w:lang w:eastAsia="pt-BR"/>
        </w:rPr>
        <w:t>A proposição encontra amparo na competência do Município para legislar sobre assuntos de interesse local, nos termos do art. 30, inciso I, da Constituição Federal, mostrando-se juridicamente viável e socialmente relevante.</w:t>
      </w:r>
    </w:p>
    <w:p w14:paraId="5983F643" w14:textId="38876490" w:rsidR="006A5FAB" w:rsidRPr="00DA10F3" w:rsidRDefault="00DA10F3" w:rsidP="00DA10F3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lang w:eastAsia="pt-BR"/>
        </w:rPr>
      </w:pPr>
      <w:r w:rsidRPr="00DA10F3">
        <w:rPr>
          <w:rFonts w:ascii="Tahoma" w:hAnsi="Tahoma" w:cs="Tahoma"/>
          <w:color w:val="auto"/>
          <w:sz w:val="22"/>
          <w:lang w:eastAsia="pt-BR"/>
        </w:rPr>
        <w:t>Diante do exposto, solicito o apoio dos nobres pares para a aprovação deste Projeto de Lei.</w:t>
      </w:r>
    </w:p>
    <w:sectPr w:rsidR="006A5FAB" w:rsidRPr="00DA10F3" w:rsidSect="00DA10F3">
      <w:headerReference w:type="default" r:id="rId8"/>
      <w:footerReference w:type="default" r:id="rId9"/>
      <w:pgSz w:w="11906" w:h="16838"/>
      <w:pgMar w:top="786" w:right="1134" w:bottom="1134" w:left="1134" w:header="568" w:footer="523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7AC5DF" w14:textId="77777777" w:rsidR="00BB562F" w:rsidRDefault="00BB562F">
      <w:r>
        <w:separator/>
      </w:r>
    </w:p>
  </w:endnote>
  <w:endnote w:type="continuationSeparator" w:id="0">
    <w:p w14:paraId="651DF28F" w14:textId="77777777" w:rsidR="00BB562F" w:rsidRDefault="00BB5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8E856" w14:textId="77777777" w:rsidR="009202FC" w:rsidRDefault="009202FC" w:rsidP="009202FC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       Av. Amaral Peixoto, 625 / Gabinete: 30 – Centro – Niterói – RJ – CEP.: 24.023-900            HC            </w:t>
    </w:r>
  </w:p>
  <w:p w14:paraId="6F45D640" w14:textId="77777777" w:rsidR="009202FC" w:rsidRDefault="009202FC" w:rsidP="009202FC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14:paraId="29050E40" w14:textId="5F5185C5" w:rsidR="00D0340A" w:rsidRPr="009202FC" w:rsidRDefault="009202FC" w:rsidP="009202FC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2264E3" w14:textId="77777777" w:rsidR="00BB562F" w:rsidRDefault="00BB562F">
      <w:r>
        <w:separator/>
      </w:r>
    </w:p>
  </w:footnote>
  <w:footnote w:type="continuationSeparator" w:id="0">
    <w:p w14:paraId="4D104137" w14:textId="77777777" w:rsidR="00BB562F" w:rsidRDefault="00BB5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302FE" w14:textId="77777777" w:rsidR="00D0340A" w:rsidRDefault="00D0340A" w:rsidP="00F53FF0">
    <w:pPr>
      <w:pStyle w:val="Ttulo"/>
      <w:tabs>
        <w:tab w:val="left" w:pos="2930"/>
        <w:tab w:val="center" w:pos="4702"/>
      </w:tabs>
      <w:jc w:val="left"/>
      <w:rPr>
        <w:b w:val="0"/>
        <w:i w:val="0"/>
        <w:sz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D0340A" w14:paraId="0E6DA759" w14:textId="77777777">
      <w:trPr>
        <w:trHeight w:val="1971"/>
      </w:trPr>
      <w:tc>
        <w:tcPr>
          <w:tcW w:w="1726" w:type="dxa"/>
          <w:shd w:val="clear" w:color="auto" w:fill="auto"/>
        </w:tcPr>
        <w:p w14:paraId="0936D066" w14:textId="77777777" w:rsidR="00D0340A" w:rsidRDefault="007A011B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4FF04B16" wp14:editId="507D6654">
                <wp:extent cx="952500" cy="1133475"/>
                <wp:effectExtent l="0" t="0" r="0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16E591EE" w14:textId="77777777" w:rsidR="00D0340A" w:rsidRDefault="00D0340A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001C05C5" w14:textId="77777777" w:rsidR="00D0340A" w:rsidRPr="006A5FAB" w:rsidRDefault="00D0340A">
          <w:pPr>
            <w:pStyle w:val="Cabealho"/>
            <w:widowControl w:val="0"/>
            <w:rPr>
              <w:rFonts w:ascii="Tahoma" w:hAnsi="Tahoma" w:cs="Tahoma"/>
              <w:sz w:val="22"/>
              <w:szCs w:val="32"/>
            </w:rPr>
          </w:pPr>
        </w:p>
        <w:p w14:paraId="4E1613C8" w14:textId="77777777" w:rsidR="00D0340A" w:rsidRPr="006A5FAB" w:rsidRDefault="007A011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 w:rsidRPr="006A5FAB"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4001C8DB" w14:textId="77777777" w:rsidR="00D0340A" w:rsidRPr="006A5FAB" w:rsidRDefault="00D0340A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36"/>
            </w:rPr>
          </w:pPr>
        </w:p>
        <w:p w14:paraId="1F8362AF" w14:textId="1F8F1942" w:rsidR="00D0340A" w:rsidRDefault="006A5FAB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A5FAB">
            <w:rPr>
              <w:rFonts w:ascii="Tahoma" w:hAnsi="Tahoma" w:cs="Tahoma"/>
              <w:b/>
              <w:sz w:val="28"/>
              <w:szCs w:val="28"/>
            </w:rPr>
            <w:t>Gabinete do Vereador Daniel Marques</w:t>
          </w:r>
        </w:p>
      </w:tc>
    </w:tr>
  </w:tbl>
  <w:p w14:paraId="1FB9B7A8" w14:textId="77777777" w:rsidR="00D0340A" w:rsidRDefault="00D034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A1F91"/>
    <w:multiLevelType w:val="hybridMultilevel"/>
    <w:tmpl w:val="55E4A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B1E5C"/>
    <w:multiLevelType w:val="hybridMultilevel"/>
    <w:tmpl w:val="EB048FE0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38053DC"/>
    <w:multiLevelType w:val="hybridMultilevel"/>
    <w:tmpl w:val="CFB266EC"/>
    <w:lvl w:ilvl="0" w:tplc="D1C27A44">
      <w:start w:val="1"/>
      <w:numFmt w:val="upperRoman"/>
      <w:lvlText w:val="%1."/>
      <w:lvlJc w:val="right"/>
      <w:pPr>
        <w:ind w:left="1429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D335F8F"/>
    <w:multiLevelType w:val="hybridMultilevel"/>
    <w:tmpl w:val="5DC24156"/>
    <w:lvl w:ilvl="0" w:tplc="00EA67C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A6600"/>
    <w:multiLevelType w:val="hybridMultilevel"/>
    <w:tmpl w:val="59BE3350"/>
    <w:lvl w:ilvl="0" w:tplc="37645482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4C5824"/>
    <w:multiLevelType w:val="hybridMultilevel"/>
    <w:tmpl w:val="6F0456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6304D"/>
    <w:multiLevelType w:val="hybridMultilevel"/>
    <w:tmpl w:val="18142DD2"/>
    <w:lvl w:ilvl="0" w:tplc="603C6C5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32B010D"/>
    <w:multiLevelType w:val="hybridMultilevel"/>
    <w:tmpl w:val="223A595E"/>
    <w:lvl w:ilvl="0" w:tplc="22243C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17EDA"/>
    <w:multiLevelType w:val="hybridMultilevel"/>
    <w:tmpl w:val="7B4A5A2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68623280"/>
    <w:multiLevelType w:val="hybridMultilevel"/>
    <w:tmpl w:val="43E4DD2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DC6CFF"/>
    <w:multiLevelType w:val="hybridMultilevel"/>
    <w:tmpl w:val="8A125F08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9807CEF"/>
    <w:multiLevelType w:val="hybridMultilevel"/>
    <w:tmpl w:val="5934A06E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0"/>
  </w:num>
  <w:num w:numId="5">
    <w:abstractNumId w:val="9"/>
  </w:num>
  <w:num w:numId="6">
    <w:abstractNumId w:val="8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embedSystemFonts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340A"/>
    <w:rsid w:val="000043B4"/>
    <w:rsid w:val="00023A94"/>
    <w:rsid w:val="00024410"/>
    <w:rsid w:val="00035F52"/>
    <w:rsid w:val="000B279D"/>
    <w:rsid w:val="000D1AE8"/>
    <w:rsid w:val="000D44EC"/>
    <w:rsid w:val="000D47CF"/>
    <w:rsid w:val="000F1343"/>
    <w:rsid w:val="000F5728"/>
    <w:rsid w:val="0012226E"/>
    <w:rsid w:val="0017446A"/>
    <w:rsid w:val="001A399C"/>
    <w:rsid w:val="001B3E48"/>
    <w:rsid w:val="001D7A81"/>
    <w:rsid w:val="001E0FF6"/>
    <w:rsid w:val="001E1A0C"/>
    <w:rsid w:val="001F29F0"/>
    <w:rsid w:val="00251039"/>
    <w:rsid w:val="00291B39"/>
    <w:rsid w:val="002A2663"/>
    <w:rsid w:val="002B6737"/>
    <w:rsid w:val="002E1F31"/>
    <w:rsid w:val="002E7E49"/>
    <w:rsid w:val="002F2801"/>
    <w:rsid w:val="00312258"/>
    <w:rsid w:val="003475A1"/>
    <w:rsid w:val="0035485A"/>
    <w:rsid w:val="003A1EF8"/>
    <w:rsid w:val="003A6523"/>
    <w:rsid w:val="003D4B50"/>
    <w:rsid w:val="00402150"/>
    <w:rsid w:val="004052AF"/>
    <w:rsid w:val="00435B8B"/>
    <w:rsid w:val="0044050C"/>
    <w:rsid w:val="004819CF"/>
    <w:rsid w:val="0049736F"/>
    <w:rsid w:val="004A44A2"/>
    <w:rsid w:val="004B5B26"/>
    <w:rsid w:val="004B7F8A"/>
    <w:rsid w:val="004D17A7"/>
    <w:rsid w:val="0050066A"/>
    <w:rsid w:val="005159B3"/>
    <w:rsid w:val="00515E2D"/>
    <w:rsid w:val="00531745"/>
    <w:rsid w:val="00554167"/>
    <w:rsid w:val="00554C1F"/>
    <w:rsid w:val="005765E0"/>
    <w:rsid w:val="00584619"/>
    <w:rsid w:val="00585891"/>
    <w:rsid w:val="00596E54"/>
    <w:rsid w:val="005B6343"/>
    <w:rsid w:val="00612151"/>
    <w:rsid w:val="00623EF4"/>
    <w:rsid w:val="0063034D"/>
    <w:rsid w:val="00661FD1"/>
    <w:rsid w:val="00693581"/>
    <w:rsid w:val="006A2219"/>
    <w:rsid w:val="006A5FAB"/>
    <w:rsid w:val="006D105A"/>
    <w:rsid w:val="006D1C52"/>
    <w:rsid w:val="00706EEE"/>
    <w:rsid w:val="00707E1D"/>
    <w:rsid w:val="007307EB"/>
    <w:rsid w:val="00745499"/>
    <w:rsid w:val="007555D6"/>
    <w:rsid w:val="007648D8"/>
    <w:rsid w:val="0078627D"/>
    <w:rsid w:val="007903BF"/>
    <w:rsid w:val="007A011B"/>
    <w:rsid w:val="007C0F88"/>
    <w:rsid w:val="007C1856"/>
    <w:rsid w:val="007E2B71"/>
    <w:rsid w:val="007F1B64"/>
    <w:rsid w:val="008120D5"/>
    <w:rsid w:val="008163E0"/>
    <w:rsid w:val="008342A6"/>
    <w:rsid w:val="0083707F"/>
    <w:rsid w:val="008546E4"/>
    <w:rsid w:val="00894DE7"/>
    <w:rsid w:val="008B678E"/>
    <w:rsid w:val="008D6DA3"/>
    <w:rsid w:val="008E662B"/>
    <w:rsid w:val="00901666"/>
    <w:rsid w:val="009101A1"/>
    <w:rsid w:val="009202FC"/>
    <w:rsid w:val="00924E4D"/>
    <w:rsid w:val="0094554E"/>
    <w:rsid w:val="009546F1"/>
    <w:rsid w:val="0095719E"/>
    <w:rsid w:val="009A0870"/>
    <w:rsid w:val="009E113F"/>
    <w:rsid w:val="009F5A7E"/>
    <w:rsid w:val="00A05EC8"/>
    <w:rsid w:val="00A10527"/>
    <w:rsid w:val="00A45ADF"/>
    <w:rsid w:val="00A62E78"/>
    <w:rsid w:val="00A74010"/>
    <w:rsid w:val="00AA009A"/>
    <w:rsid w:val="00AA1115"/>
    <w:rsid w:val="00AB2131"/>
    <w:rsid w:val="00AB6F43"/>
    <w:rsid w:val="00AD22EA"/>
    <w:rsid w:val="00AD4782"/>
    <w:rsid w:val="00AE6278"/>
    <w:rsid w:val="00B2685C"/>
    <w:rsid w:val="00B34D33"/>
    <w:rsid w:val="00B77C0E"/>
    <w:rsid w:val="00B80FF0"/>
    <w:rsid w:val="00B8225D"/>
    <w:rsid w:val="00B82C5C"/>
    <w:rsid w:val="00BB562F"/>
    <w:rsid w:val="00BD3D7A"/>
    <w:rsid w:val="00C10A15"/>
    <w:rsid w:val="00C432A0"/>
    <w:rsid w:val="00C4409C"/>
    <w:rsid w:val="00C448FC"/>
    <w:rsid w:val="00C62CDA"/>
    <w:rsid w:val="00C646B1"/>
    <w:rsid w:val="00C6588C"/>
    <w:rsid w:val="00C86FEB"/>
    <w:rsid w:val="00C97463"/>
    <w:rsid w:val="00CA3C3B"/>
    <w:rsid w:val="00CC5F04"/>
    <w:rsid w:val="00CD0096"/>
    <w:rsid w:val="00CE7577"/>
    <w:rsid w:val="00CF3314"/>
    <w:rsid w:val="00D0340A"/>
    <w:rsid w:val="00D11133"/>
    <w:rsid w:val="00D375D8"/>
    <w:rsid w:val="00D51D7A"/>
    <w:rsid w:val="00D66FC2"/>
    <w:rsid w:val="00D85985"/>
    <w:rsid w:val="00D92DE0"/>
    <w:rsid w:val="00DA10F3"/>
    <w:rsid w:val="00DB2657"/>
    <w:rsid w:val="00DC3158"/>
    <w:rsid w:val="00DD76FB"/>
    <w:rsid w:val="00E05A53"/>
    <w:rsid w:val="00E10FDA"/>
    <w:rsid w:val="00E13E07"/>
    <w:rsid w:val="00E14A98"/>
    <w:rsid w:val="00E24268"/>
    <w:rsid w:val="00E31C87"/>
    <w:rsid w:val="00E67FAF"/>
    <w:rsid w:val="00E87F25"/>
    <w:rsid w:val="00EB658A"/>
    <w:rsid w:val="00F11E97"/>
    <w:rsid w:val="00F35A1F"/>
    <w:rsid w:val="00F3607B"/>
    <w:rsid w:val="00F53196"/>
    <w:rsid w:val="00F53FF0"/>
    <w:rsid w:val="00F637E1"/>
    <w:rsid w:val="00F83D11"/>
    <w:rsid w:val="00FD41B9"/>
    <w:rsid w:val="00FE17CE"/>
    <w:rsid w:val="00FF2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253EEE"/>
  <w15:docId w15:val="{F1B540AE-706A-4064-84B4-E9A2A08DA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475A1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F1B6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8461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9F5A7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qFormat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paragraph" w:styleId="Ttulo">
    <w:name w:val="Title"/>
    <w:basedOn w:val="Normal"/>
    <w:next w:val="TextBody"/>
    <w:qFormat/>
    <w:rsid w:val="006920BB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rsid w:val="005765E0"/>
    <w:pPr>
      <w:spacing w:after="140" w:line="276" w:lineRule="auto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rsid w:val="005765E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6920BB"/>
    <w:pPr>
      <w:jc w:val="both"/>
    </w:pPr>
  </w:style>
  <w:style w:type="paragraph" w:customStyle="1" w:styleId="Ttulo40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eRodap">
    <w:name w:val="Cabeçalho e Rodapé"/>
    <w:basedOn w:val="Normal"/>
    <w:qFormat/>
    <w:rsid w:val="005765E0"/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6920BB"/>
    <w:pPr>
      <w:tabs>
        <w:tab w:val="center" w:pos="4252"/>
        <w:tab w:val="right" w:pos="8504"/>
      </w:tabs>
    </w:p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Contedodatabela">
    <w:name w:val="Conteúdo da tabela"/>
    <w:basedOn w:val="Normal"/>
    <w:qFormat/>
    <w:rsid w:val="005765E0"/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character" w:customStyle="1" w:styleId="ms-1">
    <w:name w:val="ms-1"/>
    <w:basedOn w:val="Fontepargpadro"/>
    <w:rsid w:val="000D44EC"/>
  </w:style>
  <w:style w:type="character" w:customStyle="1" w:styleId="max-w-15ch">
    <w:name w:val="max-w-[15ch]"/>
    <w:basedOn w:val="Fontepargpadro"/>
    <w:rsid w:val="000D44EC"/>
  </w:style>
  <w:style w:type="character" w:customStyle="1" w:styleId="-me-1">
    <w:name w:val="-me-1"/>
    <w:basedOn w:val="Fontepargpadro"/>
    <w:rsid w:val="000D44EC"/>
  </w:style>
  <w:style w:type="character" w:customStyle="1" w:styleId="Ttulo3Char">
    <w:name w:val="Título 3 Char"/>
    <w:basedOn w:val="Fontepargpadro"/>
    <w:link w:val="Ttulo3"/>
    <w:semiHidden/>
    <w:rsid w:val="0058461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semiHidden/>
    <w:rsid w:val="007F1B6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customStyle="1" w:styleId="Ttulo4Char">
    <w:name w:val="Título 4 Char"/>
    <w:basedOn w:val="Fontepargpadro"/>
    <w:link w:val="Ttulo4"/>
    <w:semiHidden/>
    <w:rsid w:val="009F5A7E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rsid w:val="009202FC"/>
    <w:rPr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938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498354-CB01-4653-883D-093FA712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1859</TotalTime>
  <Pages>2</Pages>
  <Words>376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subject/>
  <dc:creator>vereador renatinho</dc:creator>
  <dc:description/>
  <cp:lastModifiedBy>HENRIQUE LEVY</cp:lastModifiedBy>
  <cp:revision>94</cp:revision>
  <cp:lastPrinted>2026-03-13T18:24:00Z</cp:lastPrinted>
  <dcterms:created xsi:type="dcterms:W3CDTF">2025-02-12T14:09:00Z</dcterms:created>
  <dcterms:modified xsi:type="dcterms:W3CDTF">2026-03-26T14:56:00Z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