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BF783" w14:textId="677627D1" w:rsidR="00D0340A" w:rsidRPr="00EF34A9" w:rsidRDefault="007A011B" w:rsidP="004819CF">
      <w:pPr>
        <w:jc w:val="center"/>
        <w:rPr>
          <w:rFonts w:ascii="Tahoma" w:hAnsi="Tahoma" w:cs="Tahoma"/>
          <w:b/>
          <w:u w:val="single"/>
        </w:rPr>
      </w:pPr>
      <w:r w:rsidRPr="00EF34A9">
        <w:rPr>
          <w:rFonts w:ascii="Tahoma" w:hAnsi="Tahoma" w:cs="Tahoma"/>
          <w:b/>
          <w:u w:val="single"/>
        </w:rPr>
        <w:t xml:space="preserve">PROJETO DE </w:t>
      </w:r>
      <w:r w:rsidR="005D4FF8" w:rsidRPr="00EF34A9">
        <w:rPr>
          <w:rFonts w:ascii="Tahoma" w:hAnsi="Tahoma" w:cs="Tahoma"/>
          <w:b/>
          <w:u w:val="single"/>
        </w:rPr>
        <w:t>DECRETO LEGISLATIVO</w:t>
      </w:r>
      <w:r w:rsidRPr="00EF34A9">
        <w:rPr>
          <w:rFonts w:ascii="Tahoma" w:hAnsi="Tahoma" w:cs="Tahoma"/>
          <w:b/>
          <w:u w:val="single"/>
        </w:rPr>
        <w:t xml:space="preserve"> Nº</w:t>
      </w:r>
      <w:r w:rsidR="009F5A7E" w:rsidRPr="00EF34A9">
        <w:rPr>
          <w:rFonts w:ascii="Tahoma" w:hAnsi="Tahoma" w:cs="Tahoma"/>
          <w:b/>
          <w:u w:val="single"/>
        </w:rPr>
        <w:t xml:space="preserve">  </w:t>
      </w:r>
      <w:r w:rsidRPr="00EF34A9">
        <w:rPr>
          <w:rFonts w:ascii="Tahoma" w:hAnsi="Tahoma" w:cs="Tahoma"/>
          <w:b/>
          <w:u w:val="single"/>
        </w:rPr>
        <w:t xml:space="preserve"> /202</w:t>
      </w:r>
      <w:r w:rsidR="004819CF" w:rsidRPr="00EF34A9">
        <w:rPr>
          <w:rFonts w:ascii="Tahoma" w:hAnsi="Tahoma" w:cs="Tahoma"/>
          <w:b/>
          <w:u w:val="single"/>
        </w:rPr>
        <w:t>6</w:t>
      </w:r>
    </w:p>
    <w:p w14:paraId="01E33622" w14:textId="77777777" w:rsidR="004819CF" w:rsidRPr="004819CF" w:rsidRDefault="004819CF" w:rsidP="004819CF">
      <w:pPr>
        <w:jc w:val="center"/>
        <w:rPr>
          <w:rFonts w:ascii="Tahoma" w:hAnsi="Tahoma" w:cs="Tahoma"/>
        </w:rPr>
      </w:pPr>
    </w:p>
    <w:p w14:paraId="04A06C27" w14:textId="77777777" w:rsidR="004052AF" w:rsidRPr="004819CF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</w:p>
    <w:p w14:paraId="6F10B12E" w14:textId="679303F1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CONCEDE A MEDALHA ALBERT SABIN AO </w:t>
      </w:r>
      <w:r w:rsidR="00336091">
        <w:rPr>
          <w:rFonts w:ascii="Tahoma" w:hAnsi="Tahoma" w:cs="Tahoma"/>
          <w:b/>
          <w:bCs/>
          <w:sz w:val="22"/>
          <w:szCs w:val="22"/>
          <w:lang w:eastAsia="pt-BR"/>
        </w:rPr>
        <w:t>DOUTOR MAURICIO ALMEIDA DE BARROS.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 </w:t>
      </w:r>
    </w:p>
    <w:p w14:paraId="4E4B7374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6F9AC03F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599C11EE" w14:textId="77777777" w:rsidR="00D0340A" w:rsidRPr="004819CF" w:rsidRDefault="00D0340A">
      <w:pPr>
        <w:spacing w:line="276" w:lineRule="auto"/>
        <w:jc w:val="both"/>
        <w:rPr>
          <w:rFonts w:ascii="Tahoma" w:hAnsi="Tahoma" w:cs="Tahoma"/>
        </w:rPr>
      </w:pPr>
    </w:p>
    <w:p w14:paraId="48EEB33F" w14:textId="247C740E" w:rsidR="00EF34A9" w:rsidRDefault="00EF34A9" w:rsidP="00EF34A9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>.  Fica concedida a Medalha Albert Sabin ao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DOUTOR </w:t>
      </w:r>
      <w:r w:rsidR="00336091">
        <w:rPr>
          <w:rFonts w:ascii="Tahoma" w:hAnsi="Tahoma" w:cs="Tahoma"/>
          <w:b/>
          <w:bCs/>
          <w:sz w:val="22"/>
          <w:szCs w:val="22"/>
          <w:lang w:eastAsia="pt-BR"/>
        </w:rPr>
        <w:t>MAURICIO ALMEIDA DE BARROS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.</w:t>
      </w:r>
    </w:p>
    <w:p w14:paraId="085F52C7" w14:textId="77777777" w:rsidR="00EF34A9" w:rsidRDefault="00EF34A9" w:rsidP="00EF34A9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14:paraId="7121AFD6" w14:textId="77777777" w:rsidR="00CF3314" w:rsidRDefault="00CF3314" w:rsidP="00CF3314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3463A878" w14:textId="2561BF02" w:rsidR="00CF3314" w:rsidRPr="00CF3314" w:rsidRDefault="005D4FF8" w:rsidP="00CF3314">
      <w:pPr>
        <w:spacing w:line="360" w:lineRule="auto"/>
        <w:ind w:firstLine="6237"/>
        <w:jc w:val="both"/>
        <w:rPr>
          <w:rFonts w:ascii="Book Antiqua" w:hAnsi="Book Antiqua" w:cs="Tahoma"/>
          <w:color w:val="000000" w:themeColor="text1"/>
        </w:rPr>
      </w:pPr>
      <w:r>
        <w:rPr>
          <w:rFonts w:ascii="Book Antiqua" w:hAnsi="Book Antiqua" w:cs="Tahoma"/>
          <w:color w:val="000000" w:themeColor="text1"/>
        </w:rPr>
        <w:t xml:space="preserve">      </w:t>
      </w:r>
      <w:r w:rsidR="00CF3314" w:rsidRPr="00CF3314">
        <w:rPr>
          <w:rFonts w:ascii="Book Antiqua" w:hAnsi="Book Antiqua" w:cs="Tahoma"/>
          <w:color w:val="000000" w:themeColor="text1"/>
        </w:rPr>
        <w:t>Niterói, 2</w:t>
      </w:r>
      <w:r>
        <w:rPr>
          <w:rFonts w:ascii="Book Antiqua" w:hAnsi="Book Antiqua" w:cs="Tahoma"/>
          <w:color w:val="000000" w:themeColor="text1"/>
        </w:rPr>
        <w:t>4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</w:t>
      </w:r>
      <w:r>
        <w:rPr>
          <w:rFonts w:ascii="Book Antiqua" w:hAnsi="Book Antiqua" w:cs="Tahoma"/>
          <w:color w:val="000000" w:themeColor="text1"/>
        </w:rPr>
        <w:t>março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202</w:t>
      </w:r>
      <w:r>
        <w:rPr>
          <w:rFonts w:ascii="Book Antiqua" w:hAnsi="Book Antiqua" w:cs="Tahoma"/>
          <w:color w:val="000000" w:themeColor="text1"/>
        </w:rPr>
        <w:t>6</w:t>
      </w:r>
    </w:p>
    <w:p w14:paraId="027140C3" w14:textId="60C507F8" w:rsidR="006D1C52" w:rsidRDefault="006D1C52" w:rsidP="009101A1">
      <w:pPr>
        <w:jc w:val="both"/>
        <w:rPr>
          <w:rFonts w:ascii="Tahoma" w:hAnsi="Tahoma" w:cs="Tahoma"/>
          <w:color w:val="000000" w:themeColor="text1"/>
        </w:rPr>
      </w:pPr>
    </w:p>
    <w:p w14:paraId="7EC2129D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7F11E7B5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4DCE2C51" w14:textId="45FF43AE" w:rsidR="00B2685C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</w:t>
      </w:r>
    </w:p>
    <w:p w14:paraId="65B39AC1" w14:textId="77777777" w:rsidR="0013567D" w:rsidRPr="004819CF" w:rsidRDefault="0013567D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7986F119" w14:textId="77777777" w:rsidR="00B2685C" w:rsidRPr="004819CF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57A2CCED" w14:textId="77777777" w:rsidR="003475A1" w:rsidRDefault="003475A1" w:rsidP="003475A1">
      <w:pPr>
        <w:rPr>
          <w:rFonts w:ascii="Book Antiqua" w:hAnsi="Book Antiqua" w:cs="Tahoma"/>
          <w:b/>
          <w:color w:val="000000"/>
        </w:rPr>
      </w:pPr>
    </w:p>
    <w:p w14:paraId="29934457" w14:textId="330BCBAC" w:rsidR="008546E4" w:rsidRDefault="008546E4" w:rsidP="008546E4">
      <w:pPr>
        <w:rPr>
          <w:rFonts w:ascii="Book Antiqua" w:hAnsi="Book Antiqua" w:cs="Tahoma"/>
          <w:b/>
          <w:color w:val="000000"/>
        </w:rPr>
      </w:pPr>
    </w:p>
    <w:p w14:paraId="66914C5D" w14:textId="77777777" w:rsidR="003475A1" w:rsidRDefault="003475A1" w:rsidP="008546E4">
      <w:pPr>
        <w:rPr>
          <w:rFonts w:ascii="Book Antiqua" w:hAnsi="Book Antiqua" w:cs="Tahoma"/>
          <w:b/>
          <w:color w:val="000000"/>
        </w:rPr>
      </w:pPr>
    </w:p>
    <w:p w14:paraId="3CC8D976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Milton Carlos Lopes – CAL</w:t>
      </w:r>
    </w:p>
    <w:p w14:paraId="004B474F" w14:textId="4A0E0F93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Presidente</w:t>
      </w:r>
    </w:p>
    <w:p w14:paraId="62FB4118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5BFD13AE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67CC80E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6E8D9E6" w14:textId="7DDB9E75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 xml:space="preserve">Roberto Fernandes Jales – Beto da Pipa              Robson Guimarães José Filho – Binho Guimarães                   </w:t>
      </w:r>
    </w:p>
    <w:p w14:paraId="7DFBFE4E" w14:textId="67A62BA6" w:rsidR="00EF5C65" w:rsidRPr="00EF5C65" w:rsidRDefault="000C090C" w:rsidP="00EF5C65">
      <w:pPr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 xml:space="preserve">           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1º Vice- Presidente                                </w:t>
      </w:r>
      <w:r w:rsidR="00EF5C65">
        <w:rPr>
          <w:rFonts w:ascii="Tahoma" w:hAnsi="Tahoma" w:cs="Tahoma"/>
          <w:bCs/>
          <w:color w:val="000000"/>
          <w:sz w:val="22"/>
          <w:szCs w:val="22"/>
        </w:rPr>
        <w:t xml:space="preserve">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  2º Vice- Presidente em Exercício</w:t>
      </w:r>
    </w:p>
    <w:p w14:paraId="4757E78D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25AF7BF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24A4FD90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46DF26F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79E69DA1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Anderson José Rodrigues -</w:t>
      </w:r>
      <w:proofErr w:type="spellStart"/>
      <w:r w:rsidRPr="00EF5C65">
        <w:rPr>
          <w:rFonts w:ascii="Tahoma" w:hAnsi="Tahoma" w:cs="Tahoma"/>
          <w:bCs/>
          <w:color w:val="000000"/>
          <w:sz w:val="22"/>
          <w:szCs w:val="22"/>
        </w:rPr>
        <w:t>Pipico</w:t>
      </w:r>
      <w:proofErr w:type="spellEnd"/>
    </w:p>
    <w:p w14:paraId="1F3A29C5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1º Secretário</w:t>
      </w:r>
    </w:p>
    <w:p w14:paraId="46A9E7F1" w14:textId="7F33D14D" w:rsidR="00C10A15" w:rsidRDefault="00C10A15" w:rsidP="003475A1">
      <w:pPr>
        <w:jc w:val="center"/>
        <w:rPr>
          <w:rFonts w:ascii="Book Antiqua" w:hAnsi="Book Antiqua" w:cs="Tahoma"/>
          <w:b/>
          <w:color w:val="000000"/>
        </w:rPr>
      </w:pPr>
    </w:p>
    <w:p w14:paraId="2D694D34" w14:textId="3BC3A200" w:rsidR="00C10A15" w:rsidRDefault="00C10A15" w:rsidP="00EF34A9">
      <w:pPr>
        <w:rPr>
          <w:rFonts w:ascii="Book Antiqua" w:hAnsi="Book Antiqua" w:cs="Tahoma"/>
          <w:b/>
          <w:color w:val="000000"/>
        </w:rPr>
      </w:pPr>
    </w:p>
    <w:p w14:paraId="1F985193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501A50EB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204B4079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3272AC8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259EEF6" w14:textId="77777777" w:rsidR="00CF3314" w:rsidRDefault="00CF3314" w:rsidP="007E2B71">
      <w:pPr>
        <w:rPr>
          <w:rFonts w:ascii="Tahoma" w:hAnsi="Tahoma" w:cs="Tahoma"/>
          <w:b/>
          <w:color w:val="000000"/>
        </w:rPr>
      </w:pPr>
    </w:p>
    <w:p w14:paraId="3F310EB6" w14:textId="76A0172B" w:rsidR="004052AF" w:rsidRPr="00CF3314" w:rsidRDefault="00EF34A9" w:rsidP="004819CF">
      <w:pPr>
        <w:jc w:val="center"/>
        <w:rPr>
          <w:rFonts w:ascii="Book Antiqua" w:hAnsi="Book Antiqua" w:cs="Tahoma"/>
          <w:b/>
          <w:bCs/>
          <w:color w:val="000000" w:themeColor="text1"/>
          <w:u w:val="single"/>
        </w:rPr>
      </w:pPr>
      <w:r>
        <w:rPr>
          <w:rFonts w:ascii="Book Antiqua" w:hAnsi="Book Antiqua" w:cs="Tahoma"/>
          <w:b/>
          <w:bCs/>
          <w:color w:val="000000" w:themeColor="text1"/>
          <w:u w:val="single"/>
        </w:rPr>
        <w:t>J</w:t>
      </w:r>
      <w:r w:rsidR="009101A1" w:rsidRPr="00CF3314">
        <w:rPr>
          <w:rFonts w:ascii="Book Antiqua" w:hAnsi="Book Antiqua" w:cs="Tahoma"/>
          <w:b/>
          <w:bCs/>
          <w:color w:val="000000" w:themeColor="text1"/>
          <w:u w:val="single"/>
        </w:rPr>
        <w:t>USTIFICATIVA</w:t>
      </w:r>
    </w:p>
    <w:p w14:paraId="580E308F" w14:textId="77777777" w:rsidR="004052AF" w:rsidRPr="00CF3314" w:rsidRDefault="004052AF" w:rsidP="004819CF">
      <w:pPr>
        <w:ind w:firstLine="1418"/>
        <w:jc w:val="both"/>
        <w:rPr>
          <w:rFonts w:ascii="Book Antiqua" w:hAnsi="Book Antiqua" w:cs="Tahoma"/>
          <w:color w:val="000000" w:themeColor="text1"/>
        </w:rPr>
      </w:pPr>
    </w:p>
    <w:p w14:paraId="12528637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A Câmara Municipal de Niterói, ao conceder a Medalha Albert Sabin, reconhece profissionais que, ao longo de suas trajetórias, demonstram dedicação exemplar à medicina, compromisso com a saúde pública e relevantes serviços prestados à população. Nesse contexto, apresenta-se a justificativa para a outorga da honraria ao Dr. Maurício Almeida de Barros.</w:t>
      </w:r>
    </w:p>
    <w:p w14:paraId="02F3B899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Nascido em Niterói, em 5 de agosto de 1959, filho de Florentino Adolpho de Barros e Gilce Almeida de Barros, o Dr. Maurício construiu sua vida pessoal e profissional profundamente vinculada à cidade, tornando-se uma referência na área da ortopedia e traumatologia.</w:t>
      </w:r>
    </w:p>
    <w:p w14:paraId="5AFD81C9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Graduado em Medicina pela Universidade de Nova Iguaçu (UNIG), realizou residência médica em Ortopedia e Traumatologia no Hospital da Lagoa. Ao longo de sua carreira, atuou como médico concursado no Hospital Municipal Souza Aguiar e também prestou serviços no Hospital da Lagoa, acumulando vasta experiência no atendimento a pacientes.</w:t>
      </w:r>
    </w:p>
    <w:p w14:paraId="4A68E70E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Destaca-se, sobretudo, sua longa atuação no Centro Ortopédico São Lucas, onde exerce a medicina há mais de 34 anos. A instituição, fundada há cerca de 60 anos por seu pai, Florentino Adolpho de Barros, representa um importante legado familiar na assistência ortopédica em Niterói.</w:t>
      </w:r>
    </w:p>
    <w:p w14:paraId="3574F3E1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Esse legado tem continuidade por meio de seu filho, o também médico ortopedista Dr. Vinícius Amorim da Cruz de Barros, consolidando uma tradição familiar de dedicação à medicina e à saúde da população niteroiense.</w:t>
      </w:r>
    </w:p>
    <w:p w14:paraId="62BCD8E0" w14:textId="77777777" w:rsidR="00336091" w:rsidRPr="00336091" w:rsidRDefault="00336091" w:rsidP="0033609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A trajetória do Dr. Maurício Almeida de Barros é marcada pelo compromisso com a vida, pela excelência profissional e pela relevante contribuição à saúde no município.</w:t>
      </w:r>
    </w:p>
    <w:p w14:paraId="301422CA" w14:textId="0A5615FC" w:rsidR="007F1B64" w:rsidRPr="00336091" w:rsidRDefault="00336091" w:rsidP="0035485A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36091">
        <w:rPr>
          <w:rFonts w:ascii="Tahoma" w:hAnsi="Tahoma" w:cs="Tahoma"/>
          <w:color w:val="auto"/>
          <w:sz w:val="22"/>
          <w:szCs w:val="22"/>
          <w:lang w:eastAsia="pt-BR"/>
        </w:rPr>
        <w:t>Diante do exposto, justifica-se plenamente a concessão da Medalha Albert Sabin ao Dr. Maurício Almeida de Barros, como reconhecimento por sua valiosa contribuição à medicina e pelos relevantes serviços prestados à sociedade de Niterói, bem como por seu papel na construção e perpetuação de um legado familiar de excelência na área da saúde.</w:t>
      </w:r>
    </w:p>
    <w:sectPr w:rsidR="007F1B64" w:rsidRPr="00336091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B6101" w14:textId="77777777" w:rsidR="00E15CA6" w:rsidRDefault="00E15CA6">
      <w:r>
        <w:separator/>
      </w:r>
    </w:p>
  </w:endnote>
  <w:endnote w:type="continuationSeparator" w:id="0">
    <w:p w14:paraId="470E75D7" w14:textId="77777777" w:rsidR="00E15CA6" w:rsidRDefault="00E1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50E40" w14:textId="7828D51E" w:rsidR="00D0340A" w:rsidRPr="00E14A98" w:rsidRDefault="00B2685C" w:rsidP="009F5A7E">
    <w:pPr>
      <w:pStyle w:val="Rodap"/>
      <w:jc w:val="center"/>
      <w:rPr>
        <w:rFonts w:ascii="Book Antiqua" w:hAnsi="Book Antiqua" w:cs="Tahoma"/>
        <w:b/>
        <w:bCs/>
        <w:i/>
        <w:sz w:val="16"/>
      </w:rPr>
    </w:pPr>
    <w:r w:rsidRPr="00E14A98">
      <w:rPr>
        <w:rFonts w:ascii="Book Antiqua" w:hAnsi="Book Antiqua" w:cs="Tahoma"/>
        <w:b/>
        <w:bCs/>
        <w:i/>
        <w:sz w:val="16"/>
      </w:rPr>
      <w:t xml:space="preserve">      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          </w:t>
    </w:r>
    <w:r w:rsidR="007A011B" w:rsidRPr="00E14A98">
      <w:rPr>
        <w:rFonts w:ascii="Book Antiqua" w:hAnsi="Book Antiqua" w:cs="Tahoma"/>
        <w:b/>
        <w:bCs/>
        <w:i/>
        <w:sz w:val="16"/>
      </w:rPr>
      <w:t>Av. Amaral Peixoto, 625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</w:t>
    </w:r>
    <w:r w:rsidR="007A011B" w:rsidRPr="00E14A98">
      <w:rPr>
        <w:rFonts w:ascii="Book Antiqua" w:hAnsi="Book Antiqua" w:cs="Tahoma"/>
        <w:b/>
        <w:bCs/>
        <w:i/>
        <w:sz w:val="16"/>
      </w:rPr>
      <w:t>– Centro – Niterói – RJ – CEP.: 24.023-900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</w:t>
    </w:r>
    <w:r w:rsidR="00EF34A9">
      <w:rPr>
        <w:rFonts w:ascii="Book Antiqua" w:hAnsi="Book Antiqua" w:cs="Tahoma"/>
        <w:b/>
        <w:bCs/>
        <w:i/>
        <w:sz w:val="16"/>
      </w:rPr>
      <w:t>FF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</w:t>
    </w:r>
    <w:r w:rsidRPr="00E14A98">
      <w:rPr>
        <w:rFonts w:ascii="Book Antiqua" w:hAnsi="Book Antiqua" w:cs="Tahoma"/>
        <w:b/>
        <w:bCs/>
        <w:i/>
        <w:sz w:val="16"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7C5C9" w14:textId="77777777" w:rsidR="00E15CA6" w:rsidRDefault="00E15CA6">
      <w:r>
        <w:separator/>
      </w:r>
    </w:p>
  </w:footnote>
  <w:footnote w:type="continuationSeparator" w:id="0">
    <w:p w14:paraId="30283D9D" w14:textId="77777777" w:rsidR="00E15CA6" w:rsidRDefault="00E15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02FE" w14:textId="77777777"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 w14:paraId="0E6DA759" w14:textId="77777777">
      <w:trPr>
        <w:trHeight w:val="1971"/>
      </w:trPr>
      <w:tc>
        <w:tcPr>
          <w:tcW w:w="1726" w:type="dxa"/>
        </w:tcPr>
        <w:p w14:paraId="0936D066" w14:textId="77777777"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FF04B16" wp14:editId="507D665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16E591EE" w14:textId="77777777"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01C05C5" w14:textId="77777777"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14:paraId="4E1613C8" w14:textId="77777777" w:rsidR="00D0340A" w:rsidRPr="00E14A98" w:rsidRDefault="007A011B">
          <w:pPr>
            <w:pStyle w:val="Cabealho"/>
            <w:widowControl w:val="0"/>
            <w:jc w:val="center"/>
            <w:rPr>
              <w:rFonts w:ascii="Book Antiqua" w:hAnsi="Book Antiqua" w:cs="Arial"/>
              <w:b/>
              <w:sz w:val="48"/>
              <w:szCs w:val="48"/>
            </w:rPr>
          </w:pPr>
          <w:r w:rsidRPr="00E14A98">
            <w:rPr>
              <w:rFonts w:ascii="Book Antiqua" w:hAnsi="Book Antiqua" w:cs="Arial"/>
              <w:b/>
              <w:sz w:val="48"/>
              <w:szCs w:val="48"/>
            </w:rPr>
            <w:t>Câmara Municipal de Niterói</w:t>
          </w:r>
        </w:p>
        <w:p w14:paraId="4001C8DB" w14:textId="77777777" w:rsidR="00D0340A" w:rsidRPr="00E14A98" w:rsidRDefault="00D0340A">
          <w:pPr>
            <w:pStyle w:val="Cabealho"/>
            <w:widowControl w:val="0"/>
            <w:jc w:val="center"/>
            <w:rPr>
              <w:rFonts w:ascii="Book Antiqua" w:hAnsi="Book Antiqua" w:cs="Arial"/>
              <w:sz w:val="4"/>
              <w:szCs w:val="36"/>
            </w:rPr>
          </w:pPr>
        </w:p>
        <w:p w14:paraId="1F8362AF" w14:textId="3A99520A" w:rsidR="00D0340A" w:rsidRDefault="005D4FF8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Book Antiqua" w:hAnsi="Book Antiqua" w:cs="Arial"/>
              <w:b/>
              <w:sz w:val="28"/>
              <w:szCs w:val="28"/>
            </w:rPr>
            <w:t>MESA DIRETORA</w:t>
          </w:r>
        </w:p>
      </w:tc>
    </w:tr>
  </w:tbl>
  <w:p w14:paraId="1FB9B7A8" w14:textId="77777777"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4C5824"/>
    <w:multiLevelType w:val="hybridMultilevel"/>
    <w:tmpl w:val="6F045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10192871">
    <w:abstractNumId w:val="4"/>
  </w:num>
  <w:num w:numId="2" w16cid:durableId="2120829727">
    <w:abstractNumId w:val="5"/>
  </w:num>
  <w:num w:numId="3" w16cid:durableId="1731265486">
    <w:abstractNumId w:val="2"/>
  </w:num>
  <w:num w:numId="4" w16cid:durableId="691153996">
    <w:abstractNumId w:val="0"/>
  </w:num>
  <w:num w:numId="5" w16cid:durableId="1908564333">
    <w:abstractNumId w:val="7"/>
  </w:num>
  <w:num w:numId="6" w16cid:durableId="452290683">
    <w:abstractNumId w:val="6"/>
  </w:num>
  <w:num w:numId="7" w16cid:durableId="1636639044">
    <w:abstractNumId w:val="9"/>
  </w:num>
  <w:num w:numId="8" w16cid:durableId="1715734942">
    <w:abstractNumId w:val="8"/>
  </w:num>
  <w:num w:numId="9" w16cid:durableId="1978218798">
    <w:abstractNumId w:val="1"/>
  </w:num>
  <w:num w:numId="10" w16cid:durableId="304168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0A"/>
    <w:rsid w:val="000043B4"/>
    <w:rsid w:val="00023A94"/>
    <w:rsid w:val="00024410"/>
    <w:rsid w:val="00035F52"/>
    <w:rsid w:val="000406A5"/>
    <w:rsid w:val="000B279D"/>
    <w:rsid w:val="000C090C"/>
    <w:rsid w:val="000D44EC"/>
    <w:rsid w:val="000F1343"/>
    <w:rsid w:val="0012226E"/>
    <w:rsid w:val="0013567D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801"/>
    <w:rsid w:val="00312258"/>
    <w:rsid w:val="00336091"/>
    <w:rsid w:val="003475A1"/>
    <w:rsid w:val="0035485A"/>
    <w:rsid w:val="00386EFD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4D17A7"/>
    <w:rsid w:val="004E0615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5D4FF8"/>
    <w:rsid w:val="00612151"/>
    <w:rsid w:val="00623EF4"/>
    <w:rsid w:val="0063034D"/>
    <w:rsid w:val="00693581"/>
    <w:rsid w:val="006A2219"/>
    <w:rsid w:val="006D105A"/>
    <w:rsid w:val="006D1C52"/>
    <w:rsid w:val="00706EEE"/>
    <w:rsid w:val="00707E1D"/>
    <w:rsid w:val="007307EB"/>
    <w:rsid w:val="00745499"/>
    <w:rsid w:val="007555D6"/>
    <w:rsid w:val="007648D8"/>
    <w:rsid w:val="007903BF"/>
    <w:rsid w:val="007A011B"/>
    <w:rsid w:val="007C0F88"/>
    <w:rsid w:val="007C1856"/>
    <w:rsid w:val="007E2B71"/>
    <w:rsid w:val="007F1B64"/>
    <w:rsid w:val="008120D5"/>
    <w:rsid w:val="008163E0"/>
    <w:rsid w:val="008342A6"/>
    <w:rsid w:val="0083707F"/>
    <w:rsid w:val="008546E4"/>
    <w:rsid w:val="008721AE"/>
    <w:rsid w:val="00894DE7"/>
    <w:rsid w:val="008B678E"/>
    <w:rsid w:val="008D6DA3"/>
    <w:rsid w:val="008E3E7E"/>
    <w:rsid w:val="008E662B"/>
    <w:rsid w:val="00901666"/>
    <w:rsid w:val="009101A1"/>
    <w:rsid w:val="00924E4D"/>
    <w:rsid w:val="009546F1"/>
    <w:rsid w:val="0095719E"/>
    <w:rsid w:val="009A0870"/>
    <w:rsid w:val="009E113F"/>
    <w:rsid w:val="009F5A7E"/>
    <w:rsid w:val="00A05EC8"/>
    <w:rsid w:val="00A10527"/>
    <w:rsid w:val="00A45ADF"/>
    <w:rsid w:val="00A62E78"/>
    <w:rsid w:val="00A74010"/>
    <w:rsid w:val="00AA009A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BD3D7A"/>
    <w:rsid w:val="00C10A15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3314"/>
    <w:rsid w:val="00D0340A"/>
    <w:rsid w:val="00D375D8"/>
    <w:rsid w:val="00D51D7A"/>
    <w:rsid w:val="00D85985"/>
    <w:rsid w:val="00D92DE0"/>
    <w:rsid w:val="00DB2657"/>
    <w:rsid w:val="00DC3158"/>
    <w:rsid w:val="00DD76FB"/>
    <w:rsid w:val="00E05A53"/>
    <w:rsid w:val="00E10FDA"/>
    <w:rsid w:val="00E13E07"/>
    <w:rsid w:val="00E14A98"/>
    <w:rsid w:val="00E15CA6"/>
    <w:rsid w:val="00E24268"/>
    <w:rsid w:val="00E31C87"/>
    <w:rsid w:val="00E67FAF"/>
    <w:rsid w:val="00E87F25"/>
    <w:rsid w:val="00EB658A"/>
    <w:rsid w:val="00EF34A9"/>
    <w:rsid w:val="00EF5C65"/>
    <w:rsid w:val="00F11E97"/>
    <w:rsid w:val="00F3607B"/>
    <w:rsid w:val="00F53196"/>
    <w:rsid w:val="00F53FF0"/>
    <w:rsid w:val="00F637E1"/>
    <w:rsid w:val="00F76BB4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53EEE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5A1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F5A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9F5A7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27582-3ACA-489F-A205-BD0DA8B9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Rafael</cp:lastModifiedBy>
  <cp:revision>3</cp:revision>
  <cp:lastPrinted>2026-02-25T17:44:00Z</cp:lastPrinted>
  <dcterms:created xsi:type="dcterms:W3CDTF">2026-03-25T22:39:00Z</dcterms:created>
  <dcterms:modified xsi:type="dcterms:W3CDTF">2026-03-25T22:40:00Z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