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0A216" w14:textId="70EF91D6" w:rsidR="00262599" w:rsidRPr="005F2189" w:rsidRDefault="00000000" w:rsidP="005F2189">
      <w:pPr>
        <w:pStyle w:val="CorpoA"/>
        <w:jc w:val="right"/>
        <w:rPr>
          <w:rFonts w:ascii="Arial" w:hAnsi="Arial"/>
          <w:b/>
          <w:bCs/>
          <w:sz w:val="24"/>
          <w:szCs w:val="24"/>
          <w:lang w:val="es-ES_tradnl"/>
        </w:rPr>
      </w:pPr>
      <w:r>
        <w:rPr>
          <w:rFonts w:ascii="Arial" w:hAnsi="Arial"/>
          <w:b/>
          <w:bCs/>
          <w:sz w:val="24"/>
          <w:szCs w:val="24"/>
        </w:rPr>
        <w:t xml:space="preserve">                                                                         Niteró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i, </w:t>
      </w:r>
      <w:r w:rsidR="00AB09FB">
        <w:rPr>
          <w:rFonts w:ascii="Arial" w:hAnsi="Arial"/>
          <w:b/>
          <w:bCs/>
          <w:sz w:val="24"/>
          <w:szCs w:val="24"/>
          <w:lang w:val="es-ES_tradnl"/>
        </w:rPr>
        <w:t>2</w:t>
      </w:r>
      <w:r w:rsidR="005F2189">
        <w:rPr>
          <w:rFonts w:ascii="Arial" w:hAnsi="Arial"/>
          <w:b/>
          <w:bCs/>
          <w:sz w:val="24"/>
          <w:szCs w:val="24"/>
          <w:lang w:val="es-ES_tradnl"/>
        </w:rPr>
        <w:t>3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 de </w:t>
      </w:r>
      <w:proofErr w:type="spellStart"/>
      <w:r w:rsidR="0032337C">
        <w:rPr>
          <w:rFonts w:ascii="Arial" w:hAnsi="Arial"/>
          <w:b/>
          <w:bCs/>
          <w:sz w:val="24"/>
          <w:szCs w:val="24"/>
          <w:lang w:val="es-ES_tradnl"/>
        </w:rPr>
        <w:t>fevereiro</w:t>
      </w:r>
      <w:proofErr w:type="spellEnd"/>
      <w:r>
        <w:rPr>
          <w:rFonts w:ascii="Arial" w:hAnsi="Arial"/>
          <w:b/>
          <w:bCs/>
          <w:sz w:val="24"/>
          <w:szCs w:val="24"/>
        </w:rPr>
        <w:t xml:space="preserve"> de 202</w:t>
      </w:r>
      <w:r w:rsidR="0032337C">
        <w:rPr>
          <w:rFonts w:ascii="Arial" w:hAnsi="Arial"/>
          <w:b/>
          <w:bCs/>
          <w:sz w:val="24"/>
          <w:szCs w:val="24"/>
        </w:rPr>
        <w:t>6</w:t>
      </w:r>
      <w:r>
        <w:rPr>
          <w:rFonts w:ascii="Arial" w:hAnsi="Arial"/>
          <w:b/>
          <w:bCs/>
          <w:sz w:val="24"/>
          <w:szCs w:val="24"/>
        </w:rPr>
        <w:t>.</w:t>
      </w:r>
    </w:p>
    <w:p w14:paraId="0A87D3FD" w14:textId="77777777" w:rsidR="00262599" w:rsidRDefault="00262599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2D87390A" w14:textId="77777777" w:rsidR="003F281A" w:rsidRDefault="003F281A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17DC3926" w14:textId="5A6EFB5C" w:rsidR="00262599" w:rsidRDefault="00000000">
      <w:pPr>
        <w:pStyle w:val="CorpoA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MENSAGEM EXECUTIVA Nº </w:t>
      </w:r>
      <w:r w:rsidR="00420F8C">
        <w:rPr>
          <w:rFonts w:ascii="Arial" w:hAnsi="Arial"/>
          <w:b/>
          <w:bCs/>
          <w:sz w:val="24"/>
          <w:szCs w:val="24"/>
        </w:rPr>
        <w:t>03</w:t>
      </w:r>
      <w:r>
        <w:rPr>
          <w:rFonts w:ascii="Arial" w:hAnsi="Arial"/>
          <w:b/>
          <w:bCs/>
          <w:sz w:val="24"/>
          <w:szCs w:val="24"/>
        </w:rPr>
        <w:t>/202</w:t>
      </w:r>
      <w:r w:rsidR="0032337C">
        <w:rPr>
          <w:rFonts w:ascii="Arial" w:hAnsi="Arial"/>
          <w:b/>
          <w:bCs/>
          <w:sz w:val="24"/>
          <w:szCs w:val="24"/>
        </w:rPr>
        <w:t>6</w:t>
      </w:r>
      <w:r w:rsidR="00F25CC8">
        <w:rPr>
          <w:rFonts w:ascii="Arial" w:hAnsi="Arial"/>
          <w:b/>
          <w:bCs/>
          <w:sz w:val="24"/>
          <w:szCs w:val="24"/>
        </w:rPr>
        <w:t>.</w:t>
      </w:r>
    </w:p>
    <w:p w14:paraId="76892F08" w14:textId="77777777" w:rsidR="00262599" w:rsidRDefault="00262599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41DE6331" w14:textId="3C7BB388" w:rsidR="008D229A" w:rsidRPr="00205AC9" w:rsidRDefault="00205AC9">
      <w:pPr>
        <w:pStyle w:val="CorpoA"/>
        <w:widowControl w:val="0"/>
        <w:suppressAutoHyphens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Senhor Presidente,</w:t>
      </w:r>
    </w:p>
    <w:p w14:paraId="0FC05097" w14:textId="18507835" w:rsidR="003F281A" w:rsidRPr="00EA6FA0" w:rsidRDefault="003F281A" w:rsidP="00C006D3">
      <w:pPr>
        <w:spacing w:before="257" w:line="360" w:lineRule="auto"/>
        <w:ind w:left="2" w:right="132" w:firstLine="707"/>
        <w:jc w:val="both"/>
        <w:rPr>
          <w:rFonts w:ascii="Arial" w:hAnsi="Arial" w:cs="Arial"/>
        </w:rPr>
      </w:pPr>
      <w:proofErr w:type="spellStart"/>
      <w:r w:rsidRPr="00EA6FA0">
        <w:rPr>
          <w:rFonts w:ascii="Arial" w:hAnsi="Arial" w:cs="Arial"/>
        </w:rPr>
        <w:t>Cumprimentando</w:t>
      </w:r>
      <w:proofErr w:type="spellEnd"/>
      <w:r w:rsidRPr="00EA6FA0">
        <w:rPr>
          <w:rFonts w:ascii="Arial" w:hAnsi="Arial" w:cs="Arial"/>
        </w:rPr>
        <w:t xml:space="preserve">-o, </w:t>
      </w:r>
      <w:proofErr w:type="spellStart"/>
      <w:r w:rsidRPr="00EA6FA0">
        <w:rPr>
          <w:rFonts w:ascii="Arial" w:hAnsi="Arial" w:cs="Arial"/>
        </w:rPr>
        <w:t>cordialmente</w:t>
      </w:r>
      <w:proofErr w:type="spellEnd"/>
      <w:r w:rsidRPr="00EA6FA0">
        <w:rPr>
          <w:rFonts w:ascii="Arial" w:hAnsi="Arial" w:cs="Arial"/>
        </w:rPr>
        <w:t xml:space="preserve">, </w:t>
      </w:r>
      <w:proofErr w:type="spellStart"/>
      <w:r w:rsidRPr="00EA6FA0">
        <w:rPr>
          <w:rFonts w:ascii="Arial" w:hAnsi="Arial" w:cs="Arial"/>
        </w:rPr>
        <w:t>tenho</w:t>
      </w:r>
      <w:proofErr w:type="spellEnd"/>
      <w:r w:rsidRPr="00EA6FA0">
        <w:rPr>
          <w:rFonts w:ascii="Arial" w:hAnsi="Arial" w:cs="Arial"/>
        </w:rPr>
        <w:t xml:space="preserve"> a </w:t>
      </w:r>
      <w:proofErr w:type="spellStart"/>
      <w:r w:rsidRPr="00EA6FA0">
        <w:rPr>
          <w:rFonts w:ascii="Arial" w:hAnsi="Arial" w:cs="Arial"/>
        </w:rPr>
        <w:t>honra</w:t>
      </w:r>
      <w:proofErr w:type="spellEnd"/>
      <w:r w:rsidRPr="00EA6FA0">
        <w:rPr>
          <w:rFonts w:ascii="Arial" w:hAnsi="Arial" w:cs="Arial"/>
        </w:rPr>
        <w:t xml:space="preserve"> de me </w:t>
      </w:r>
      <w:proofErr w:type="spellStart"/>
      <w:r w:rsidRPr="00EA6FA0">
        <w:rPr>
          <w:rFonts w:ascii="Arial" w:hAnsi="Arial" w:cs="Arial"/>
        </w:rPr>
        <w:t>dirigir</w:t>
      </w:r>
      <w:proofErr w:type="spellEnd"/>
      <w:r w:rsidRPr="00EA6FA0">
        <w:rPr>
          <w:rFonts w:ascii="Arial" w:hAnsi="Arial" w:cs="Arial"/>
        </w:rPr>
        <w:t xml:space="preserve"> a </w:t>
      </w:r>
      <w:proofErr w:type="spellStart"/>
      <w:r w:rsidRPr="00EA6FA0">
        <w:rPr>
          <w:rFonts w:ascii="Arial" w:hAnsi="Arial" w:cs="Arial"/>
        </w:rPr>
        <w:t>Vossa</w:t>
      </w:r>
      <w:proofErr w:type="spellEnd"/>
      <w:r w:rsidRPr="00EA6FA0">
        <w:rPr>
          <w:rFonts w:ascii="Arial" w:hAnsi="Arial" w:cs="Arial"/>
        </w:rPr>
        <w:t xml:space="preserve"> </w:t>
      </w:r>
      <w:proofErr w:type="spellStart"/>
      <w:r w:rsidRPr="00EA6FA0">
        <w:rPr>
          <w:rFonts w:ascii="Arial" w:hAnsi="Arial" w:cs="Arial"/>
        </w:rPr>
        <w:t>Excelência</w:t>
      </w:r>
      <w:proofErr w:type="spellEnd"/>
      <w:r w:rsidRPr="00EA6FA0">
        <w:rPr>
          <w:rFonts w:ascii="Arial" w:hAnsi="Arial" w:cs="Arial"/>
        </w:rPr>
        <w:t xml:space="preserve"> com o </w:t>
      </w:r>
      <w:proofErr w:type="spellStart"/>
      <w:r w:rsidRPr="00EA6FA0">
        <w:rPr>
          <w:rFonts w:ascii="Arial" w:hAnsi="Arial" w:cs="Arial"/>
        </w:rPr>
        <w:t>intuito</w:t>
      </w:r>
      <w:proofErr w:type="spellEnd"/>
      <w:r w:rsidRPr="00EA6FA0">
        <w:rPr>
          <w:rFonts w:ascii="Arial" w:hAnsi="Arial" w:cs="Arial"/>
        </w:rPr>
        <w:t xml:space="preserve"> de submeter à </w:t>
      </w:r>
      <w:proofErr w:type="spellStart"/>
      <w:r w:rsidRPr="00EA6FA0">
        <w:rPr>
          <w:rFonts w:ascii="Arial" w:hAnsi="Arial" w:cs="Arial"/>
        </w:rPr>
        <w:t>apreciação</w:t>
      </w:r>
      <w:proofErr w:type="spellEnd"/>
      <w:r w:rsidRPr="00EA6FA0">
        <w:rPr>
          <w:rFonts w:ascii="Arial" w:hAnsi="Arial" w:cs="Arial"/>
        </w:rPr>
        <w:t xml:space="preserve"> dos </w:t>
      </w:r>
      <w:proofErr w:type="spellStart"/>
      <w:r w:rsidRPr="00EA6FA0">
        <w:rPr>
          <w:rFonts w:ascii="Arial" w:hAnsi="Arial" w:cs="Arial"/>
        </w:rPr>
        <w:t>ilustres</w:t>
      </w:r>
      <w:proofErr w:type="spellEnd"/>
      <w:r w:rsidRPr="00EA6FA0">
        <w:rPr>
          <w:rFonts w:ascii="Arial" w:hAnsi="Arial" w:cs="Arial"/>
        </w:rPr>
        <w:t xml:space="preserve"> Pares dessa </w:t>
      </w:r>
      <w:proofErr w:type="spellStart"/>
      <w:r w:rsidRPr="00EA6FA0">
        <w:rPr>
          <w:rFonts w:ascii="Arial" w:hAnsi="Arial" w:cs="Arial"/>
        </w:rPr>
        <w:t>Egrégia</w:t>
      </w:r>
      <w:proofErr w:type="spellEnd"/>
      <w:r w:rsidRPr="00EA6FA0">
        <w:rPr>
          <w:rFonts w:ascii="Arial" w:hAnsi="Arial" w:cs="Arial"/>
        </w:rPr>
        <w:t xml:space="preserve"> Casa </w:t>
      </w:r>
      <w:proofErr w:type="spellStart"/>
      <w:r w:rsidRPr="00EA6FA0">
        <w:rPr>
          <w:rFonts w:ascii="Arial" w:hAnsi="Arial" w:cs="Arial"/>
        </w:rPr>
        <w:t>Legislativa</w:t>
      </w:r>
      <w:proofErr w:type="spellEnd"/>
      <w:r w:rsidRPr="00EA6FA0">
        <w:rPr>
          <w:rFonts w:ascii="Arial" w:hAnsi="Arial" w:cs="Arial"/>
        </w:rPr>
        <w:t xml:space="preserve">, o </w:t>
      </w:r>
      <w:proofErr w:type="spellStart"/>
      <w:r w:rsidRPr="00EA6FA0">
        <w:rPr>
          <w:rFonts w:ascii="Arial" w:hAnsi="Arial" w:cs="Arial"/>
        </w:rPr>
        <w:t>projeto</w:t>
      </w:r>
      <w:proofErr w:type="spellEnd"/>
      <w:r w:rsidRPr="00EA6FA0">
        <w:rPr>
          <w:rFonts w:ascii="Arial" w:hAnsi="Arial" w:cs="Arial"/>
        </w:rPr>
        <w:t xml:space="preserve"> de lei </w:t>
      </w:r>
      <w:proofErr w:type="spellStart"/>
      <w:r w:rsidR="00C006D3" w:rsidRPr="00EA6FA0">
        <w:rPr>
          <w:rFonts w:ascii="Arial" w:hAnsi="Arial" w:cs="Arial"/>
        </w:rPr>
        <w:t>que</w:t>
      </w:r>
      <w:proofErr w:type="spellEnd"/>
      <w:r w:rsidR="00C006D3" w:rsidRPr="00EA6FA0">
        <w:rPr>
          <w:rFonts w:ascii="Arial" w:hAnsi="Arial" w:cs="Arial"/>
        </w:rPr>
        <w:t xml:space="preserve"> </w:t>
      </w:r>
      <w:proofErr w:type="spellStart"/>
      <w:r w:rsidR="00C006D3" w:rsidRPr="00C006D3">
        <w:rPr>
          <w:rFonts w:ascii="Arial" w:hAnsi="Arial" w:cs="Arial"/>
          <w:b/>
          <w:bCs/>
        </w:rPr>
        <w:t>institui</w:t>
      </w:r>
      <w:proofErr w:type="spellEnd"/>
      <w:r w:rsidR="00C006D3" w:rsidRPr="00C006D3">
        <w:rPr>
          <w:rFonts w:ascii="Arial" w:hAnsi="Arial" w:cs="Arial"/>
          <w:b/>
          <w:bCs/>
        </w:rPr>
        <w:t xml:space="preserve"> e </w:t>
      </w:r>
      <w:proofErr w:type="spellStart"/>
      <w:r w:rsidR="00C006D3" w:rsidRPr="00C006D3">
        <w:rPr>
          <w:rFonts w:ascii="Arial" w:hAnsi="Arial" w:cs="Arial"/>
          <w:b/>
          <w:bCs/>
        </w:rPr>
        <w:t>regulamenta</w:t>
      </w:r>
      <w:proofErr w:type="spellEnd"/>
      <w:r w:rsidR="00C006D3" w:rsidRPr="00C006D3">
        <w:rPr>
          <w:rFonts w:ascii="Arial" w:hAnsi="Arial" w:cs="Arial"/>
          <w:b/>
          <w:bCs/>
        </w:rPr>
        <w:t xml:space="preserve"> o</w:t>
      </w:r>
      <w:r w:rsidR="00C006D3">
        <w:rPr>
          <w:rFonts w:ascii="Arial" w:hAnsi="Arial" w:cs="Arial"/>
          <w:b/>
          <w:bCs/>
        </w:rPr>
        <w:t xml:space="preserve"> </w:t>
      </w:r>
      <w:r w:rsidR="00C006D3" w:rsidRPr="00C006D3">
        <w:rPr>
          <w:rFonts w:ascii="Arial" w:hAnsi="Arial" w:cs="Arial"/>
          <w:b/>
          <w:bCs/>
        </w:rPr>
        <w:t xml:space="preserve">Fundo de </w:t>
      </w:r>
      <w:proofErr w:type="spellStart"/>
      <w:r w:rsidR="00C006D3" w:rsidRPr="00C006D3">
        <w:rPr>
          <w:rFonts w:ascii="Arial" w:hAnsi="Arial" w:cs="Arial"/>
          <w:b/>
          <w:bCs/>
        </w:rPr>
        <w:t>Modernização</w:t>
      </w:r>
      <w:proofErr w:type="spellEnd"/>
      <w:r w:rsidR="00C006D3">
        <w:rPr>
          <w:rFonts w:ascii="Arial" w:hAnsi="Arial" w:cs="Arial"/>
          <w:b/>
          <w:bCs/>
        </w:rPr>
        <w:t xml:space="preserve"> d</w:t>
      </w:r>
      <w:r w:rsidR="00C006D3" w:rsidRPr="00C006D3">
        <w:rPr>
          <w:rFonts w:ascii="Arial" w:hAnsi="Arial" w:cs="Arial"/>
          <w:b/>
          <w:bCs/>
        </w:rPr>
        <w:t xml:space="preserve">a </w:t>
      </w:r>
      <w:proofErr w:type="spellStart"/>
      <w:r w:rsidR="00C006D3" w:rsidRPr="00C006D3">
        <w:rPr>
          <w:rFonts w:ascii="Arial" w:hAnsi="Arial" w:cs="Arial"/>
          <w:b/>
          <w:bCs/>
        </w:rPr>
        <w:t>Administração</w:t>
      </w:r>
      <w:proofErr w:type="spellEnd"/>
      <w:r w:rsidR="00C006D3">
        <w:rPr>
          <w:rFonts w:ascii="Arial" w:hAnsi="Arial" w:cs="Arial"/>
          <w:b/>
          <w:bCs/>
        </w:rPr>
        <w:t xml:space="preserve"> </w:t>
      </w:r>
      <w:proofErr w:type="spellStart"/>
      <w:r w:rsidR="00C006D3" w:rsidRPr="00C006D3">
        <w:rPr>
          <w:rFonts w:ascii="Arial" w:hAnsi="Arial" w:cs="Arial"/>
          <w:b/>
          <w:bCs/>
        </w:rPr>
        <w:t>Fazendária</w:t>
      </w:r>
      <w:proofErr w:type="spellEnd"/>
      <w:r w:rsidR="00C006D3" w:rsidRPr="00C006D3">
        <w:rPr>
          <w:rFonts w:ascii="Arial" w:hAnsi="Arial" w:cs="Arial"/>
          <w:b/>
          <w:bCs/>
        </w:rPr>
        <w:t xml:space="preserve"> (FMAF) e </w:t>
      </w:r>
      <w:proofErr w:type="spellStart"/>
      <w:r w:rsidR="00C006D3" w:rsidRPr="00C006D3">
        <w:rPr>
          <w:rFonts w:ascii="Arial" w:hAnsi="Arial" w:cs="Arial"/>
          <w:b/>
          <w:bCs/>
        </w:rPr>
        <w:t>dá</w:t>
      </w:r>
      <w:proofErr w:type="spellEnd"/>
      <w:r w:rsidR="00C006D3">
        <w:rPr>
          <w:rFonts w:ascii="Arial" w:hAnsi="Arial" w:cs="Arial"/>
          <w:b/>
          <w:bCs/>
        </w:rPr>
        <w:t xml:space="preserve"> </w:t>
      </w:r>
      <w:proofErr w:type="spellStart"/>
      <w:r w:rsidR="00C006D3" w:rsidRPr="00C006D3">
        <w:rPr>
          <w:rFonts w:ascii="Arial" w:hAnsi="Arial" w:cs="Arial"/>
          <w:b/>
          <w:bCs/>
        </w:rPr>
        <w:t>outras</w:t>
      </w:r>
      <w:proofErr w:type="spellEnd"/>
      <w:r w:rsidR="00C006D3" w:rsidRPr="00C006D3">
        <w:rPr>
          <w:rFonts w:ascii="Arial" w:hAnsi="Arial" w:cs="Arial"/>
          <w:b/>
          <w:bCs/>
        </w:rPr>
        <w:t xml:space="preserve"> </w:t>
      </w:r>
      <w:proofErr w:type="spellStart"/>
      <w:r w:rsidR="00C006D3" w:rsidRPr="00C006D3">
        <w:rPr>
          <w:rFonts w:ascii="Arial" w:hAnsi="Arial" w:cs="Arial"/>
          <w:b/>
          <w:bCs/>
        </w:rPr>
        <w:t>providências</w:t>
      </w:r>
      <w:proofErr w:type="spellEnd"/>
      <w:r w:rsidRPr="00EA6FA0">
        <w:rPr>
          <w:rFonts w:ascii="Arial" w:hAnsi="Arial" w:cs="Arial"/>
          <w:b/>
          <w:bCs/>
        </w:rPr>
        <w:t>.</w:t>
      </w:r>
    </w:p>
    <w:p w14:paraId="198170C1" w14:textId="74090622" w:rsidR="00C006D3" w:rsidRPr="00C006D3" w:rsidRDefault="00C006D3" w:rsidP="00C006D3">
      <w:pPr>
        <w:pStyle w:val="Corpodetexto"/>
        <w:spacing w:before="119" w:line="360" w:lineRule="auto"/>
        <w:ind w:left="2" w:right="133" w:firstLine="707"/>
        <w:jc w:val="both"/>
        <w:rPr>
          <w:rFonts w:ascii="Arial" w:hAnsi="Arial" w:cs="Arial"/>
          <w:lang w:val="pt-BR"/>
        </w:rPr>
      </w:pPr>
      <w:r w:rsidRPr="00C006D3">
        <w:rPr>
          <w:rFonts w:ascii="Arial" w:hAnsi="Arial" w:cs="Arial"/>
          <w:lang w:val="pt-BR"/>
        </w:rPr>
        <w:t>É cediço que o Sistema Tributário Nacional reservou aos municípios parcela de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competência tributária insuficiente ao pleno atendimento de suas necessidades locais,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tornando-os dependentes de diversos repasses e transferências com alto grau de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vinculação a determinadas despesas.</w:t>
      </w:r>
    </w:p>
    <w:p w14:paraId="675E4EC6" w14:textId="67EB1A6E" w:rsidR="00C006D3" w:rsidRPr="00C006D3" w:rsidRDefault="00C006D3" w:rsidP="00C006D3">
      <w:pPr>
        <w:pStyle w:val="Corpodetexto"/>
        <w:spacing w:before="119" w:line="360" w:lineRule="auto"/>
        <w:ind w:left="2" w:right="133" w:firstLine="707"/>
        <w:jc w:val="both"/>
        <w:rPr>
          <w:rFonts w:ascii="Arial" w:hAnsi="Arial" w:cs="Arial"/>
          <w:lang w:val="pt-BR"/>
        </w:rPr>
      </w:pPr>
      <w:r w:rsidRPr="00C006D3">
        <w:rPr>
          <w:rFonts w:ascii="Arial" w:hAnsi="Arial" w:cs="Arial"/>
          <w:lang w:val="pt-BR"/>
        </w:rPr>
        <w:t>Além disso, questões recorrentes como guerra fiscal, desonerações tributárias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decididas em âmbito federal, com reflexos negativos nos demais entes, e a própria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complexidade das relações comerciais desafiam o gestor público a desenvolver práticas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fiscais modernas que elevem a capacidade de arrecadação de receitas próprias sem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haver majoração de tributos.</w:t>
      </w:r>
    </w:p>
    <w:p w14:paraId="434E7EBE" w14:textId="195E7603" w:rsidR="00C006D3" w:rsidRPr="00C006D3" w:rsidRDefault="00C006D3" w:rsidP="00C006D3">
      <w:pPr>
        <w:pStyle w:val="Corpodetexto"/>
        <w:spacing w:before="119" w:line="360" w:lineRule="auto"/>
        <w:ind w:left="2" w:right="133" w:firstLine="707"/>
        <w:jc w:val="both"/>
        <w:rPr>
          <w:rFonts w:ascii="Arial" w:hAnsi="Arial" w:cs="Arial"/>
          <w:lang w:val="pt-BR"/>
        </w:rPr>
      </w:pPr>
      <w:r w:rsidRPr="00C006D3">
        <w:rPr>
          <w:rFonts w:ascii="Arial" w:hAnsi="Arial" w:cs="Arial"/>
          <w:lang w:val="pt-BR"/>
        </w:rPr>
        <w:t>Nessa linha de raciocínio, foi idealizada a criação do presente Fundo de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Modernização da Administração Fazendária (FMAF), que congrega uma série de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medidas voltadas ao estímulo e aperfeiçoamento de seus recursos humanos e à melhoria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operacional da Secretaria Municipal de Fazenda.</w:t>
      </w:r>
    </w:p>
    <w:p w14:paraId="4233AB42" w14:textId="5839C275" w:rsidR="00C006D3" w:rsidRPr="00C006D3" w:rsidRDefault="00C006D3" w:rsidP="00C006D3">
      <w:pPr>
        <w:pStyle w:val="Corpodetexto"/>
        <w:spacing w:before="119" w:line="360" w:lineRule="auto"/>
        <w:ind w:left="2" w:right="133" w:firstLine="707"/>
        <w:jc w:val="both"/>
        <w:rPr>
          <w:rFonts w:ascii="Arial" w:hAnsi="Arial" w:cs="Arial"/>
          <w:lang w:val="pt-BR"/>
        </w:rPr>
      </w:pPr>
      <w:r w:rsidRPr="00C006D3">
        <w:rPr>
          <w:rFonts w:ascii="Arial" w:hAnsi="Arial" w:cs="Arial"/>
          <w:lang w:val="pt-BR"/>
        </w:rPr>
        <w:t>Sabe-se que as carreiras da administração fazendária, em especial a carreira de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Auditor Fiscal, tiveram destacada a sua importância na Constituição Federal de 1988,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constituindo carreiras típicas de Estado e que detêm precedência dentro do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organograma da Administração Pública, conforme preceituam os incisos XVIII e XXII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do art. 37 e o inciso IV do art. 167 da Carta da República.</w:t>
      </w:r>
    </w:p>
    <w:p w14:paraId="05174D03" w14:textId="16DAB953" w:rsidR="00C006D3" w:rsidRPr="00C006D3" w:rsidRDefault="00C006D3" w:rsidP="00C006D3">
      <w:pPr>
        <w:pStyle w:val="Corpodetexto"/>
        <w:spacing w:before="119" w:line="360" w:lineRule="auto"/>
        <w:ind w:left="2" w:right="133" w:firstLine="707"/>
        <w:jc w:val="both"/>
        <w:rPr>
          <w:rFonts w:ascii="Arial" w:hAnsi="Arial" w:cs="Arial"/>
          <w:lang w:val="pt-BR"/>
        </w:rPr>
      </w:pPr>
      <w:r w:rsidRPr="00C006D3">
        <w:rPr>
          <w:rFonts w:ascii="Arial" w:hAnsi="Arial" w:cs="Arial"/>
          <w:lang w:val="pt-BR"/>
        </w:rPr>
        <w:t>Aos Auditores Fiscais Municipais compete, dentre outras atribuições, a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lastRenderedPageBreak/>
        <w:t>manutenção da arrecadação de Tributos, tais como: ISS, IPTU, ITBI, Taxas, e do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acompanhamento de Transferências Constitucionais que respondem por,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aproximadamente, metade das receitas de Niterói. Outras carreiras do quadro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fazendário prestam relevante papel de apoio à atividade arrecadatória, como os Agentes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Fazendários no apoio administrativo e também ao lançamento e cobrança do crédito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tributário, os Contadores na execução de procedimentos contábeis relacionados à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execução orçamentária, financeira e patrimonial e os Fiscais de Posturas atuando na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gestão do cadastro mobiliário e em outras áreas estratégicas.</w:t>
      </w:r>
    </w:p>
    <w:p w14:paraId="41F825AD" w14:textId="77777777" w:rsidR="00C006D3" w:rsidRDefault="00C006D3" w:rsidP="00C006D3">
      <w:pPr>
        <w:pStyle w:val="Corpodetexto"/>
        <w:spacing w:before="119" w:line="360" w:lineRule="auto"/>
        <w:ind w:left="2" w:right="133" w:firstLine="707"/>
        <w:jc w:val="both"/>
        <w:rPr>
          <w:rFonts w:ascii="Arial" w:hAnsi="Arial" w:cs="Arial"/>
          <w:lang w:val="pt-BR"/>
        </w:rPr>
      </w:pPr>
      <w:r w:rsidRPr="00C006D3">
        <w:rPr>
          <w:rFonts w:ascii="Arial" w:hAnsi="Arial" w:cs="Arial"/>
          <w:lang w:val="pt-BR"/>
        </w:rPr>
        <w:t>Para exercício dessas atribuições, é indispensável uma robusta e aprimorada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estrutura administrativa para fazer frente aos crescentes desafios que a arrecadação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tributária impõe, seja por meio da atividade fiscalizatória, de campanhas educativas e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orientativas aos contribuintes, de intercâmbio de experiências com os demais Fiscos, de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recursos tecnológicos de ponta e de capacitação permanente do quadro funcional.</w:t>
      </w:r>
      <w:r>
        <w:rPr>
          <w:rFonts w:ascii="Arial" w:hAnsi="Arial" w:cs="Arial"/>
          <w:lang w:val="pt-BR"/>
        </w:rPr>
        <w:t xml:space="preserve"> </w:t>
      </w:r>
    </w:p>
    <w:p w14:paraId="3B3C063E" w14:textId="5701C956" w:rsidR="00C006D3" w:rsidRPr="00C006D3" w:rsidRDefault="00C006D3" w:rsidP="00C006D3">
      <w:pPr>
        <w:pStyle w:val="Corpodetexto"/>
        <w:spacing w:before="119" w:line="360" w:lineRule="auto"/>
        <w:ind w:left="2" w:right="133" w:firstLine="707"/>
        <w:jc w:val="both"/>
        <w:rPr>
          <w:rFonts w:ascii="Arial" w:hAnsi="Arial" w:cs="Arial"/>
          <w:lang w:val="pt-BR"/>
        </w:rPr>
      </w:pPr>
      <w:r w:rsidRPr="00C006D3">
        <w:rPr>
          <w:rFonts w:ascii="Arial" w:hAnsi="Arial" w:cs="Arial"/>
          <w:lang w:val="pt-BR"/>
        </w:rPr>
        <w:t>E, sobretudo, diante de uma reforma tributária que se avizinha, faz-se mister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contar com uma Administração Fazendária devidamente motivada e preparada para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tomar a dianteira na aplicação correta, célere e eficiente desse novo arcabouço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regulatório.</w:t>
      </w:r>
    </w:p>
    <w:p w14:paraId="320496E2" w14:textId="28A6D108" w:rsidR="00C006D3" w:rsidRPr="00C006D3" w:rsidRDefault="00C006D3" w:rsidP="00C006D3">
      <w:pPr>
        <w:pStyle w:val="Corpodetexto"/>
        <w:spacing w:before="119" w:line="360" w:lineRule="auto"/>
        <w:ind w:left="2" w:right="133" w:firstLine="707"/>
        <w:jc w:val="both"/>
        <w:rPr>
          <w:rFonts w:ascii="Arial" w:hAnsi="Arial" w:cs="Arial"/>
          <w:lang w:val="pt-BR"/>
        </w:rPr>
      </w:pPr>
      <w:r w:rsidRPr="00C006D3">
        <w:rPr>
          <w:rFonts w:ascii="Arial" w:hAnsi="Arial" w:cs="Arial"/>
          <w:lang w:val="pt-BR"/>
        </w:rPr>
        <w:t>Para além da atividade de arrecadação, à Fazenda também cabe a consolidação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dos registros contábeis de toda a Administração Pública municipal, além da gestão dos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ativos do município e o repasse dos recursos às atividades finalísticas, todas estas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atividades indispensáveis ao adequado funcionamento dos serviços municipais.</w:t>
      </w:r>
    </w:p>
    <w:p w14:paraId="31387131" w14:textId="673ADF21" w:rsidR="00C006D3" w:rsidRPr="00C006D3" w:rsidRDefault="00C006D3" w:rsidP="00C006D3">
      <w:pPr>
        <w:pStyle w:val="Corpodetexto"/>
        <w:spacing w:before="119" w:line="360" w:lineRule="auto"/>
        <w:ind w:left="2" w:right="133" w:firstLine="707"/>
        <w:jc w:val="both"/>
        <w:rPr>
          <w:rFonts w:ascii="Arial" w:hAnsi="Arial" w:cs="Arial"/>
          <w:lang w:val="pt-BR"/>
        </w:rPr>
      </w:pPr>
      <w:r w:rsidRPr="00C006D3">
        <w:rPr>
          <w:rFonts w:ascii="Arial" w:hAnsi="Arial" w:cs="Arial"/>
          <w:lang w:val="pt-BR"/>
        </w:rPr>
        <w:t>O tema não é novo e vem sendo implementado com êxito por diversos entes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políticos, tais como: município de Fortaleza, por meio do Fundo de Investimento e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Desenvolvimento de Atividades da Administração Fazendária (FIDAF), Estado do Rio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de Janeiro, por meio do Fundo de Modernização da Administração Fazendária (FMAF),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município de Nova Iguaçu, por meio do Fundo de Modernização da Administração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Fazendária (FMAF), Distrito Federal, por meio do Fundo da Receita Tributária do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Distrito Federal (Pró-Receita), Estado do Espírito Santo, por meio do Fundo de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 xml:space="preserve">Modernização e Desenvolvimento Fazendário (FUNSEFAZ), Estado do </w:t>
      </w:r>
      <w:r w:rsidRPr="00C006D3">
        <w:rPr>
          <w:rFonts w:ascii="Arial" w:hAnsi="Arial" w:cs="Arial"/>
          <w:lang w:val="pt-BR"/>
        </w:rPr>
        <w:lastRenderedPageBreak/>
        <w:t>Mato Grosso,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por meio do Fundo de Gestão Fazendária (FUNGEFAZ), município de Cuiabá, por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meio do Fundo de Modernização e Manutenção do Sistema de Gestão Fiscal (FMGF),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além de diversas outras iniciativas que promovem a valorização dos servidores na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medida da entrega de resultados crescentes, a exemplo dos Estados de Alagoas, de São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Paulo e da própria União.</w:t>
      </w:r>
    </w:p>
    <w:p w14:paraId="47F4C626" w14:textId="7DAF7254" w:rsidR="00C006D3" w:rsidRPr="00C006D3" w:rsidRDefault="00C006D3" w:rsidP="00C006D3">
      <w:pPr>
        <w:pStyle w:val="Corpodetexto"/>
        <w:spacing w:before="119" w:line="360" w:lineRule="auto"/>
        <w:ind w:left="2" w:right="133" w:firstLine="707"/>
        <w:jc w:val="both"/>
        <w:rPr>
          <w:rFonts w:ascii="Arial" w:hAnsi="Arial" w:cs="Arial"/>
          <w:lang w:val="pt-BR"/>
        </w:rPr>
      </w:pPr>
      <w:r w:rsidRPr="00C006D3">
        <w:rPr>
          <w:rFonts w:ascii="Arial" w:hAnsi="Arial" w:cs="Arial"/>
          <w:lang w:val="pt-BR"/>
        </w:rPr>
        <w:t>Além de elevarem o grau de modernização e motivação da Administração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Fazendária, diminuíram a indesejável fuga de talentos para outras carreiras mais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atrativas - gargalo que tem se verificado crescentemente em Niterói, e que compromete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a memória institucional e a gestão de valores e conhecimento do órgão.</w:t>
      </w:r>
    </w:p>
    <w:p w14:paraId="5C2A2A09" w14:textId="45550B79" w:rsidR="00C006D3" w:rsidRPr="00C006D3" w:rsidRDefault="00C006D3" w:rsidP="00C006D3">
      <w:pPr>
        <w:pStyle w:val="Corpodetexto"/>
        <w:spacing w:before="119" w:line="360" w:lineRule="auto"/>
        <w:ind w:left="2" w:right="133" w:firstLine="707"/>
        <w:jc w:val="both"/>
        <w:rPr>
          <w:rFonts w:ascii="Arial" w:hAnsi="Arial" w:cs="Arial"/>
          <w:lang w:val="pt-BR"/>
        </w:rPr>
      </w:pPr>
      <w:r w:rsidRPr="00C006D3">
        <w:rPr>
          <w:rFonts w:ascii="Arial" w:hAnsi="Arial" w:cs="Arial"/>
          <w:lang w:val="pt-BR"/>
        </w:rPr>
        <w:t>Finalmente, e por demais importante, sublinho o ganho sustentável a ser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experimentado pelas finanças públicas de Niterói como reflexo dessa atuação conjunta,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recíproca e harmônica entre os servidores e poder público, na busca permanente pela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melhoria contínua da qualidade do serviço público fiscal e na entrega de resultados à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sociedade.</w:t>
      </w:r>
    </w:p>
    <w:p w14:paraId="6109A2C4" w14:textId="77777777" w:rsidR="00C006D3" w:rsidRDefault="00C006D3" w:rsidP="00C006D3">
      <w:pPr>
        <w:pStyle w:val="Corpodetexto"/>
        <w:spacing w:before="119" w:line="360" w:lineRule="auto"/>
        <w:ind w:left="2" w:right="133" w:firstLine="707"/>
        <w:jc w:val="both"/>
        <w:rPr>
          <w:rFonts w:ascii="Arial" w:hAnsi="Arial" w:cs="Arial"/>
          <w:lang w:val="pt-BR"/>
        </w:rPr>
      </w:pPr>
      <w:r w:rsidRPr="00C006D3">
        <w:rPr>
          <w:rFonts w:ascii="Arial" w:hAnsi="Arial" w:cs="Arial"/>
          <w:lang w:val="pt-BR"/>
        </w:rPr>
        <w:t>Por tais breves considerações é que se encaminha o presente Projeto de Lei,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como um passo a mais a ser dado em prol da justiça fiscal e do melhor financiamento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de políticas públicas necessárias à construção de uma sociedade mais digna, justa e</w:t>
      </w:r>
      <w:r>
        <w:rPr>
          <w:rFonts w:ascii="Arial" w:hAnsi="Arial" w:cs="Arial"/>
          <w:lang w:val="pt-BR"/>
        </w:rPr>
        <w:t xml:space="preserve"> </w:t>
      </w:r>
      <w:r w:rsidRPr="00C006D3">
        <w:rPr>
          <w:rFonts w:ascii="Arial" w:hAnsi="Arial" w:cs="Arial"/>
          <w:lang w:val="pt-BR"/>
        </w:rPr>
        <w:t>solidária.</w:t>
      </w:r>
    </w:p>
    <w:p w14:paraId="082A57D2" w14:textId="2A462BC3" w:rsidR="00F56316" w:rsidRDefault="003F281A" w:rsidP="00C006D3">
      <w:pPr>
        <w:pStyle w:val="Corpodetexto"/>
        <w:spacing w:before="119" w:line="360" w:lineRule="auto"/>
        <w:ind w:left="2" w:right="133" w:firstLine="707"/>
        <w:jc w:val="both"/>
        <w:rPr>
          <w:rFonts w:ascii="Arial" w:eastAsia="Arial" w:hAnsi="Arial" w:cs="Arial"/>
          <w:kern w:val="2"/>
        </w:rPr>
      </w:pPr>
      <w:r>
        <w:t>Assim, pelo exposto, reitero a Vossa Excelência os meus votos de profundo respeito e admiração a essa Egrégia Câmara Municipal e solicito a aprovação deste Projeto de Lei</w:t>
      </w:r>
      <w:r w:rsidR="00F56316" w:rsidRPr="001B12E6">
        <w:rPr>
          <w:rFonts w:ascii="Arial" w:eastAsia="Arial" w:hAnsi="Arial" w:cs="Arial"/>
          <w:kern w:val="2"/>
        </w:rPr>
        <w:t>.</w:t>
      </w:r>
    </w:p>
    <w:p w14:paraId="21132B28" w14:textId="77777777" w:rsidR="00205AC9" w:rsidRDefault="00205AC9" w:rsidP="00205AC9">
      <w:pPr>
        <w:pStyle w:val="CorpoA"/>
        <w:widowControl w:val="0"/>
        <w:suppressAutoHyphens/>
        <w:spacing w:before="240"/>
        <w:ind w:firstLine="708"/>
        <w:rPr>
          <w:rFonts w:ascii="Arial" w:eastAsia="Arial" w:hAnsi="Arial" w:cs="Arial"/>
          <w:kern w:val="2"/>
          <w:sz w:val="24"/>
          <w:szCs w:val="24"/>
        </w:rPr>
      </w:pPr>
    </w:p>
    <w:p w14:paraId="1F6F823A" w14:textId="77777777" w:rsidR="00311697" w:rsidRDefault="00311697" w:rsidP="00205AC9">
      <w:pPr>
        <w:pStyle w:val="CorpoA"/>
        <w:widowControl w:val="0"/>
        <w:suppressAutoHyphens/>
        <w:spacing w:before="240"/>
        <w:ind w:firstLine="708"/>
        <w:rPr>
          <w:rFonts w:ascii="Arial" w:eastAsia="Arial" w:hAnsi="Arial" w:cs="Arial"/>
          <w:kern w:val="2"/>
          <w:sz w:val="24"/>
          <w:szCs w:val="24"/>
        </w:rPr>
      </w:pPr>
    </w:p>
    <w:p w14:paraId="17806ABA" w14:textId="77777777" w:rsidR="00F56316" w:rsidRPr="0050139B" w:rsidRDefault="00F56316" w:rsidP="00205AC9">
      <w:pPr>
        <w:pStyle w:val="CorpoA"/>
        <w:widowControl w:val="0"/>
        <w:suppressAutoHyphens/>
        <w:spacing w:before="240"/>
        <w:ind w:firstLine="708"/>
        <w:rPr>
          <w:rFonts w:ascii="Arial" w:eastAsia="Arial" w:hAnsi="Arial" w:cs="Arial"/>
          <w:kern w:val="2"/>
          <w:sz w:val="24"/>
          <w:szCs w:val="24"/>
        </w:rPr>
      </w:pPr>
    </w:p>
    <w:p w14:paraId="2970EFA0" w14:textId="77777777" w:rsidR="00262599" w:rsidRDefault="00000000" w:rsidP="00205AC9">
      <w:pPr>
        <w:pStyle w:val="CorpoA"/>
        <w:spacing w:after="0"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Rodrigo Neves</w:t>
      </w:r>
    </w:p>
    <w:p w14:paraId="6CA59E92" w14:textId="77777777" w:rsidR="00262599" w:rsidRDefault="00000000" w:rsidP="00205AC9">
      <w:pPr>
        <w:pStyle w:val="CorpoA"/>
        <w:spacing w:after="0"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Prefeito</w:t>
      </w:r>
      <w:r>
        <w:rPr>
          <w:rFonts w:ascii="Arial Unicode MS" w:hAnsi="Arial Unicode MS"/>
          <w:sz w:val="24"/>
          <w:szCs w:val="24"/>
        </w:rPr>
        <w:br w:type="page"/>
      </w:r>
    </w:p>
    <w:p w14:paraId="28C131E3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b/>
          <w:bCs/>
          <w:sz w:val="24"/>
          <w:szCs w:val="24"/>
        </w:rPr>
      </w:pPr>
      <w:bookmarkStart w:id="0" w:name="_Hlk182828697"/>
      <w:r>
        <w:rPr>
          <w:rFonts w:ascii="Arial" w:hAnsi="Arial"/>
          <w:b/>
          <w:bCs/>
          <w:sz w:val="24"/>
          <w:szCs w:val="24"/>
          <w:lang w:val="de-DE"/>
        </w:rPr>
        <w:lastRenderedPageBreak/>
        <w:t>EXCELENT</w:t>
      </w:r>
      <w:r>
        <w:rPr>
          <w:rFonts w:ascii="Arial" w:hAnsi="Arial"/>
          <w:b/>
          <w:bCs/>
          <w:sz w:val="24"/>
          <w:szCs w:val="24"/>
        </w:rPr>
        <w:t>Í</w:t>
      </w:r>
      <w:r>
        <w:rPr>
          <w:rFonts w:ascii="Arial" w:hAnsi="Arial"/>
          <w:b/>
          <w:bCs/>
          <w:sz w:val="24"/>
          <w:szCs w:val="24"/>
          <w:lang w:val="es-ES_tradnl"/>
        </w:rPr>
        <w:t>SSIMO SENHOR VEREADOR MILTON CARLOS LOPES</w:t>
      </w:r>
    </w:p>
    <w:p w14:paraId="16A3AC35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es-ES_tradnl"/>
        </w:rPr>
        <w:t>PRESIDENTE DA C</w:t>
      </w:r>
      <w:r>
        <w:rPr>
          <w:rFonts w:ascii="Arial" w:hAnsi="Arial"/>
          <w:b/>
          <w:bCs/>
          <w:sz w:val="24"/>
          <w:szCs w:val="24"/>
        </w:rPr>
        <w:t>Â</w:t>
      </w:r>
      <w:r>
        <w:rPr>
          <w:rFonts w:ascii="Arial" w:hAnsi="Arial"/>
          <w:b/>
          <w:bCs/>
          <w:sz w:val="24"/>
          <w:szCs w:val="24"/>
          <w:lang w:val="es-ES_tradnl"/>
        </w:rPr>
        <w:t>MARA MUNICIPAL DE NITER</w:t>
      </w:r>
      <w:r>
        <w:rPr>
          <w:rFonts w:ascii="Arial" w:hAnsi="Arial"/>
          <w:b/>
          <w:bCs/>
          <w:sz w:val="24"/>
          <w:szCs w:val="24"/>
        </w:rPr>
        <w:t>ÓI</w:t>
      </w:r>
      <w:bookmarkEnd w:id="0"/>
    </w:p>
    <w:p w14:paraId="20121F75" w14:textId="77777777" w:rsidR="00262599" w:rsidRDefault="00262599">
      <w:pPr>
        <w:pStyle w:val="CorpoAA"/>
        <w:widowControl w:val="0"/>
        <w:ind w:left="108" w:hanging="108"/>
        <w:rPr>
          <w:rFonts w:ascii="Arial" w:eastAsia="Arial" w:hAnsi="Arial" w:cs="Arial"/>
          <w:b/>
          <w:bCs/>
          <w:u w:color="FF0000"/>
        </w:rPr>
      </w:pPr>
    </w:p>
    <w:p w14:paraId="2612468F" w14:textId="01A530DB" w:rsidR="00262599" w:rsidRDefault="00000000">
      <w:pPr>
        <w:pStyle w:val="CorpoAA"/>
        <w:widowControl w:val="0"/>
        <w:ind w:left="108" w:hanging="108"/>
        <w:jc w:val="center"/>
        <w:rPr>
          <w:rFonts w:ascii="Arial" w:eastAsia="Arial" w:hAnsi="Arial" w:cs="Arial"/>
        </w:rPr>
      </w:pPr>
      <w:r>
        <w:rPr>
          <w:rFonts w:ascii="Arial" w:hAnsi="Arial"/>
        </w:rPr>
        <w:t>PROJETO DE LEI  Nº        ,  DE</w:t>
      </w:r>
      <w:bookmarkStart w:id="1" w:name="_Hlk182828902"/>
      <w:r>
        <w:rPr>
          <w:rFonts w:ascii="Arial" w:hAnsi="Arial"/>
        </w:rPr>
        <w:t xml:space="preserve">            </w:t>
      </w:r>
      <w:bookmarkEnd w:id="1"/>
      <w:r>
        <w:rPr>
          <w:rFonts w:ascii="Arial" w:hAnsi="Arial"/>
        </w:rPr>
        <w:t>DE             DE 202</w:t>
      </w:r>
      <w:r w:rsidR="00AB09FB">
        <w:rPr>
          <w:rFonts w:ascii="Arial" w:hAnsi="Arial"/>
        </w:rPr>
        <w:t>6</w:t>
      </w:r>
    </w:p>
    <w:p w14:paraId="2629A3CF" w14:textId="77777777" w:rsidR="00262599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267DF718" w14:textId="77777777" w:rsidR="00262599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1525CF8A" w14:textId="0B260E93" w:rsidR="003F281A" w:rsidRPr="00E84FB3" w:rsidRDefault="00C006D3" w:rsidP="00C006D3">
      <w:pPr>
        <w:pStyle w:val="Ttulo2"/>
        <w:spacing w:line="276" w:lineRule="auto"/>
        <w:ind w:left="3972" w:right="134"/>
        <w:jc w:val="both"/>
        <w:rPr>
          <w:bCs w:val="0"/>
        </w:rPr>
      </w:pPr>
      <w:r w:rsidRPr="00C006D3">
        <w:rPr>
          <w:bCs w:val="0"/>
        </w:rPr>
        <w:t>Institui e regulamenta o</w:t>
      </w:r>
      <w:r>
        <w:rPr>
          <w:bCs w:val="0"/>
        </w:rPr>
        <w:t xml:space="preserve"> </w:t>
      </w:r>
      <w:r w:rsidRPr="00C006D3">
        <w:rPr>
          <w:bCs w:val="0"/>
        </w:rPr>
        <w:t>Fundo de Modernização</w:t>
      </w:r>
      <w:r>
        <w:rPr>
          <w:bCs w:val="0"/>
        </w:rPr>
        <w:t xml:space="preserve"> </w:t>
      </w:r>
      <w:r w:rsidRPr="00C006D3">
        <w:rPr>
          <w:bCs w:val="0"/>
        </w:rPr>
        <w:t>da Administração</w:t>
      </w:r>
      <w:r>
        <w:rPr>
          <w:bCs w:val="0"/>
        </w:rPr>
        <w:t xml:space="preserve"> </w:t>
      </w:r>
      <w:r w:rsidRPr="00C006D3">
        <w:rPr>
          <w:bCs w:val="0"/>
        </w:rPr>
        <w:t>Fazendária (FMAF) e dá</w:t>
      </w:r>
      <w:r>
        <w:rPr>
          <w:bCs w:val="0"/>
        </w:rPr>
        <w:t xml:space="preserve"> </w:t>
      </w:r>
      <w:r w:rsidRPr="00C006D3">
        <w:rPr>
          <w:bCs w:val="0"/>
        </w:rPr>
        <w:t>outras providências.</w:t>
      </w:r>
    </w:p>
    <w:p w14:paraId="0D20FBA0" w14:textId="77777777" w:rsidR="000B2CFD" w:rsidRDefault="000B2CFD" w:rsidP="000B2CFD">
      <w:pPr>
        <w:ind w:left="3402"/>
        <w:jc w:val="both"/>
        <w:rPr>
          <w:rFonts w:ascii="Arial" w:hAnsi="Arial" w:cs="Arial"/>
          <w:b/>
          <w:bCs/>
        </w:rPr>
      </w:pPr>
    </w:p>
    <w:p w14:paraId="4561DF39" w14:textId="77777777" w:rsidR="000B2CFD" w:rsidRDefault="000B2CFD" w:rsidP="000B2CFD">
      <w:pPr>
        <w:ind w:left="3402"/>
        <w:jc w:val="both"/>
        <w:rPr>
          <w:rFonts w:ascii="Arial" w:hAnsi="Arial" w:cs="Arial"/>
        </w:rPr>
      </w:pPr>
    </w:p>
    <w:p w14:paraId="56BD6D17" w14:textId="77777777" w:rsidR="000B2CFD" w:rsidRPr="00C006D3" w:rsidRDefault="000B2CFD" w:rsidP="000B2CFD">
      <w:pPr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 xml:space="preserve">A </w:t>
      </w:r>
      <w:r w:rsidRPr="00C006D3">
        <w:rPr>
          <w:rFonts w:ascii="Arial" w:hAnsi="Arial" w:cs="Arial"/>
        </w:rPr>
        <w:t xml:space="preserve">CÂMARA MUNICIPAL DE NITERÓI DECRETA E EU SANCIONO A SEGUINTE LEI: </w:t>
      </w:r>
    </w:p>
    <w:p w14:paraId="02A279F5" w14:textId="77777777" w:rsidR="00C006D3" w:rsidRPr="00C006D3" w:rsidRDefault="00C006D3" w:rsidP="000B2CFD">
      <w:pPr>
        <w:jc w:val="both"/>
        <w:rPr>
          <w:rFonts w:ascii="Arial" w:hAnsi="Arial" w:cs="Arial"/>
        </w:rPr>
      </w:pPr>
    </w:p>
    <w:p w14:paraId="3C0EEDF6" w14:textId="77777777" w:rsidR="000B2CFD" w:rsidRPr="00C006D3" w:rsidRDefault="000B2CFD" w:rsidP="000B2CFD">
      <w:pPr>
        <w:rPr>
          <w:rFonts w:ascii="Arial" w:hAnsi="Arial" w:cs="Arial"/>
        </w:rPr>
      </w:pPr>
    </w:p>
    <w:p w14:paraId="663B061D" w14:textId="77777777" w:rsidR="00C006D3" w:rsidRPr="00C006D3" w:rsidRDefault="00C006D3" w:rsidP="00C006D3">
      <w:pPr>
        <w:pStyle w:val="Corpodetexto"/>
        <w:spacing w:before="1" w:line="360" w:lineRule="auto"/>
        <w:ind w:left="102" w:right="257"/>
        <w:jc w:val="both"/>
        <w:rPr>
          <w:rFonts w:ascii="Arial" w:hAnsi="Arial" w:cs="Arial"/>
          <w:bCs/>
        </w:rPr>
      </w:pPr>
      <w:r w:rsidRPr="00C006D3">
        <w:rPr>
          <w:rFonts w:ascii="Arial" w:hAnsi="Arial" w:cs="Arial"/>
          <w:bCs/>
        </w:rPr>
        <w:t>Art. 1º Fica instituído o Fundo de Modernização da Administração Fazendária (FMAF), com autonomia administrativa e financeira, que será gerido e administrado pelo Comitê Deliberativo, nos limites da legislação em vigor e nos termos desta Lei.</w:t>
      </w:r>
    </w:p>
    <w:p w14:paraId="01666C11" w14:textId="77777777" w:rsidR="00C006D3" w:rsidRPr="00C006D3" w:rsidRDefault="00C006D3" w:rsidP="00C006D3">
      <w:pPr>
        <w:pStyle w:val="Corpodetexto"/>
        <w:spacing w:before="4"/>
        <w:rPr>
          <w:rFonts w:ascii="Arial" w:hAnsi="Arial" w:cs="Arial"/>
          <w:bCs/>
        </w:rPr>
      </w:pPr>
    </w:p>
    <w:p w14:paraId="514C805F" w14:textId="77777777" w:rsidR="00C006D3" w:rsidRDefault="00C006D3" w:rsidP="00C006D3">
      <w:pPr>
        <w:spacing w:line="360" w:lineRule="auto"/>
        <w:ind w:left="102" w:right="262"/>
        <w:jc w:val="both"/>
        <w:rPr>
          <w:rFonts w:ascii="Arial" w:hAnsi="Arial" w:cs="Arial"/>
          <w:spacing w:val="-2"/>
        </w:rPr>
      </w:pPr>
      <w:proofErr w:type="spellStart"/>
      <w:r w:rsidRPr="00C006D3">
        <w:rPr>
          <w:rFonts w:ascii="Arial" w:hAnsi="Arial" w:cs="Arial"/>
          <w:bCs/>
        </w:rPr>
        <w:t>Parágrafo</w:t>
      </w:r>
      <w:proofErr w:type="spellEnd"/>
      <w:r w:rsidRPr="00C006D3">
        <w:rPr>
          <w:rFonts w:ascii="Arial" w:hAnsi="Arial" w:cs="Arial"/>
          <w:bCs/>
          <w:spacing w:val="-6"/>
        </w:rPr>
        <w:t xml:space="preserve"> </w:t>
      </w:r>
      <w:proofErr w:type="spellStart"/>
      <w:r w:rsidRPr="00C006D3">
        <w:rPr>
          <w:rFonts w:ascii="Arial" w:hAnsi="Arial" w:cs="Arial"/>
          <w:bCs/>
        </w:rPr>
        <w:t>único</w:t>
      </w:r>
      <w:proofErr w:type="spellEnd"/>
      <w:r w:rsidRPr="00420F8C">
        <w:rPr>
          <w:rFonts w:ascii="Arial" w:hAnsi="Arial" w:cs="Arial"/>
          <w:bCs/>
        </w:rPr>
        <w:t>.</w:t>
      </w:r>
      <w:r w:rsidRPr="00C006D3">
        <w:rPr>
          <w:rFonts w:ascii="Arial" w:hAnsi="Arial" w:cs="Arial"/>
          <w:b/>
          <w:spacing w:val="-7"/>
        </w:rPr>
        <w:t xml:space="preserve"> </w:t>
      </w:r>
      <w:r w:rsidRPr="00C006D3">
        <w:rPr>
          <w:rFonts w:ascii="Arial" w:hAnsi="Arial" w:cs="Arial"/>
        </w:rPr>
        <w:t>A</w:t>
      </w:r>
      <w:r w:rsidRPr="00C006D3">
        <w:rPr>
          <w:rFonts w:ascii="Arial" w:hAnsi="Arial" w:cs="Arial"/>
          <w:spacing w:val="-8"/>
        </w:rPr>
        <w:t xml:space="preserve"> </w:t>
      </w:r>
      <w:proofErr w:type="spellStart"/>
      <w:r w:rsidRPr="00C006D3">
        <w:rPr>
          <w:rFonts w:ascii="Arial" w:hAnsi="Arial" w:cs="Arial"/>
        </w:rPr>
        <w:t>vigência</w:t>
      </w:r>
      <w:proofErr w:type="spellEnd"/>
      <w:r w:rsidRPr="00C006D3">
        <w:rPr>
          <w:rFonts w:ascii="Arial" w:hAnsi="Arial" w:cs="Arial"/>
          <w:spacing w:val="-8"/>
        </w:rPr>
        <w:t xml:space="preserve"> </w:t>
      </w:r>
      <w:r w:rsidRPr="00C006D3">
        <w:rPr>
          <w:rFonts w:ascii="Arial" w:hAnsi="Arial" w:cs="Arial"/>
        </w:rPr>
        <w:t>do</w:t>
      </w:r>
      <w:r w:rsidRPr="00C006D3">
        <w:rPr>
          <w:rFonts w:ascii="Arial" w:hAnsi="Arial" w:cs="Arial"/>
          <w:spacing w:val="-5"/>
        </w:rPr>
        <w:t xml:space="preserve"> </w:t>
      </w:r>
      <w:r w:rsidRPr="00C006D3">
        <w:rPr>
          <w:rFonts w:ascii="Arial" w:hAnsi="Arial" w:cs="Arial"/>
        </w:rPr>
        <w:t>Fundo</w:t>
      </w:r>
      <w:r w:rsidRPr="00C006D3">
        <w:rPr>
          <w:rFonts w:ascii="Arial" w:hAnsi="Arial" w:cs="Arial"/>
          <w:spacing w:val="-5"/>
        </w:rPr>
        <w:t xml:space="preserve"> </w:t>
      </w:r>
      <w:r w:rsidRPr="00C006D3">
        <w:rPr>
          <w:rFonts w:ascii="Arial" w:hAnsi="Arial" w:cs="Arial"/>
        </w:rPr>
        <w:t>de</w:t>
      </w:r>
      <w:r w:rsidRPr="00C006D3">
        <w:rPr>
          <w:rFonts w:ascii="Arial" w:hAnsi="Arial" w:cs="Arial"/>
          <w:spacing w:val="-8"/>
        </w:rPr>
        <w:t xml:space="preserve"> </w:t>
      </w:r>
      <w:proofErr w:type="spellStart"/>
      <w:r w:rsidRPr="00C006D3">
        <w:rPr>
          <w:rFonts w:ascii="Arial" w:hAnsi="Arial" w:cs="Arial"/>
        </w:rPr>
        <w:t>que</w:t>
      </w:r>
      <w:proofErr w:type="spellEnd"/>
      <w:r w:rsidRPr="00C006D3">
        <w:rPr>
          <w:rFonts w:ascii="Arial" w:hAnsi="Arial" w:cs="Arial"/>
          <w:spacing w:val="-8"/>
        </w:rPr>
        <w:t xml:space="preserve"> </w:t>
      </w:r>
      <w:proofErr w:type="spellStart"/>
      <w:r w:rsidRPr="00C006D3">
        <w:rPr>
          <w:rFonts w:ascii="Arial" w:hAnsi="Arial" w:cs="Arial"/>
        </w:rPr>
        <w:t>trata</w:t>
      </w:r>
      <w:proofErr w:type="spellEnd"/>
      <w:r w:rsidRPr="00C006D3">
        <w:rPr>
          <w:rFonts w:ascii="Arial" w:hAnsi="Arial" w:cs="Arial"/>
          <w:spacing w:val="-8"/>
        </w:rPr>
        <w:t xml:space="preserve"> </w:t>
      </w:r>
      <w:r w:rsidRPr="00C006D3">
        <w:rPr>
          <w:rFonts w:ascii="Arial" w:hAnsi="Arial" w:cs="Arial"/>
        </w:rPr>
        <w:t>o</w:t>
      </w:r>
      <w:r w:rsidRPr="00C006D3">
        <w:rPr>
          <w:rFonts w:ascii="Arial" w:hAnsi="Arial" w:cs="Arial"/>
          <w:spacing w:val="-4"/>
        </w:rPr>
        <w:t xml:space="preserve"> </w:t>
      </w:r>
      <w:r w:rsidRPr="00C006D3">
        <w:rPr>
          <w:rFonts w:ascii="Arial" w:hAnsi="Arial" w:cs="Arial"/>
          <w:i/>
        </w:rPr>
        <w:t>caput</w:t>
      </w:r>
      <w:r w:rsidRPr="00C006D3">
        <w:rPr>
          <w:rFonts w:ascii="Arial" w:hAnsi="Arial" w:cs="Arial"/>
          <w:i/>
          <w:spacing w:val="-7"/>
        </w:rPr>
        <w:t xml:space="preserve"> </w:t>
      </w:r>
      <w:proofErr w:type="spellStart"/>
      <w:r w:rsidRPr="00C006D3">
        <w:rPr>
          <w:rFonts w:ascii="Arial" w:hAnsi="Arial" w:cs="Arial"/>
        </w:rPr>
        <w:t>deste</w:t>
      </w:r>
      <w:proofErr w:type="spellEnd"/>
      <w:r w:rsidRPr="00C006D3">
        <w:rPr>
          <w:rFonts w:ascii="Arial" w:hAnsi="Arial" w:cs="Arial"/>
          <w:spacing w:val="-5"/>
        </w:rPr>
        <w:t xml:space="preserve"> </w:t>
      </w:r>
      <w:proofErr w:type="spellStart"/>
      <w:r w:rsidRPr="00C006D3">
        <w:rPr>
          <w:rFonts w:ascii="Arial" w:hAnsi="Arial" w:cs="Arial"/>
        </w:rPr>
        <w:t>artigo</w:t>
      </w:r>
      <w:proofErr w:type="spellEnd"/>
      <w:r w:rsidRPr="00C006D3">
        <w:rPr>
          <w:rFonts w:ascii="Arial" w:hAnsi="Arial" w:cs="Arial"/>
          <w:spacing w:val="-7"/>
        </w:rPr>
        <w:t xml:space="preserve"> </w:t>
      </w:r>
      <w:proofErr w:type="spellStart"/>
      <w:r w:rsidRPr="00C006D3">
        <w:rPr>
          <w:rFonts w:ascii="Arial" w:hAnsi="Arial" w:cs="Arial"/>
        </w:rPr>
        <w:t>será</w:t>
      </w:r>
      <w:proofErr w:type="spellEnd"/>
      <w:r w:rsidRPr="00C006D3">
        <w:rPr>
          <w:rFonts w:ascii="Arial" w:hAnsi="Arial" w:cs="Arial"/>
          <w:spacing w:val="-8"/>
        </w:rPr>
        <w:t xml:space="preserve"> </w:t>
      </w:r>
      <w:proofErr w:type="spellStart"/>
      <w:r w:rsidRPr="00C006D3">
        <w:rPr>
          <w:rFonts w:ascii="Arial" w:hAnsi="Arial" w:cs="Arial"/>
        </w:rPr>
        <w:t>por</w:t>
      </w:r>
      <w:proofErr w:type="spellEnd"/>
      <w:r w:rsidRPr="00C006D3">
        <w:rPr>
          <w:rFonts w:ascii="Arial" w:hAnsi="Arial" w:cs="Arial"/>
          <w:spacing w:val="-6"/>
        </w:rPr>
        <w:t xml:space="preserve"> </w:t>
      </w:r>
      <w:proofErr w:type="spellStart"/>
      <w:r w:rsidRPr="00C006D3">
        <w:rPr>
          <w:rFonts w:ascii="Arial" w:hAnsi="Arial" w:cs="Arial"/>
        </w:rPr>
        <w:t>prazo</w:t>
      </w:r>
      <w:proofErr w:type="spellEnd"/>
      <w:r w:rsidRPr="00C006D3">
        <w:rPr>
          <w:rFonts w:ascii="Arial" w:hAnsi="Arial" w:cs="Arial"/>
        </w:rPr>
        <w:t xml:space="preserve"> </w:t>
      </w:r>
      <w:proofErr w:type="spellStart"/>
      <w:r w:rsidRPr="00C006D3">
        <w:rPr>
          <w:rFonts w:ascii="Arial" w:hAnsi="Arial" w:cs="Arial"/>
          <w:spacing w:val="-2"/>
        </w:rPr>
        <w:t>indeterminado</w:t>
      </w:r>
      <w:proofErr w:type="spellEnd"/>
      <w:r w:rsidRPr="00C006D3">
        <w:rPr>
          <w:rFonts w:ascii="Arial" w:hAnsi="Arial" w:cs="Arial"/>
          <w:spacing w:val="-2"/>
        </w:rPr>
        <w:t>.</w:t>
      </w:r>
    </w:p>
    <w:p w14:paraId="7DD44663" w14:textId="77777777" w:rsidR="00C006D3" w:rsidRPr="00C006D3" w:rsidRDefault="00C006D3" w:rsidP="00C006D3">
      <w:pPr>
        <w:spacing w:line="360" w:lineRule="auto"/>
        <w:ind w:left="102" w:right="262"/>
        <w:jc w:val="both"/>
        <w:rPr>
          <w:rFonts w:ascii="Arial" w:hAnsi="Arial" w:cs="Arial"/>
        </w:rPr>
      </w:pPr>
    </w:p>
    <w:p w14:paraId="7EE59F31" w14:textId="77777777" w:rsidR="00C006D3" w:rsidRPr="00C006D3" w:rsidRDefault="00C006D3" w:rsidP="00C006D3">
      <w:pPr>
        <w:pStyle w:val="Corpodetexto"/>
        <w:spacing w:before="4"/>
        <w:rPr>
          <w:rFonts w:ascii="Arial" w:hAnsi="Arial" w:cs="Arial"/>
        </w:rPr>
      </w:pPr>
    </w:p>
    <w:p w14:paraId="4A190892" w14:textId="77777777" w:rsidR="00C006D3" w:rsidRPr="00C006D3" w:rsidRDefault="00C006D3" w:rsidP="00C006D3">
      <w:pPr>
        <w:spacing w:before="1"/>
        <w:ind w:left="2707" w:right="2846"/>
        <w:jc w:val="center"/>
        <w:rPr>
          <w:rFonts w:ascii="Arial" w:hAnsi="Arial" w:cs="Arial"/>
          <w:b/>
        </w:rPr>
      </w:pPr>
      <w:r w:rsidRPr="00C006D3">
        <w:rPr>
          <w:rFonts w:ascii="Arial" w:hAnsi="Arial" w:cs="Arial"/>
          <w:b/>
        </w:rPr>
        <w:t>CAPÍTULO</w:t>
      </w:r>
      <w:r w:rsidRPr="00C006D3">
        <w:rPr>
          <w:rFonts w:ascii="Arial" w:hAnsi="Arial" w:cs="Arial"/>
          <w:b/>
          <w:spacing w:val="-2"/>
        </w:rPr>
        <w:t xml:space="preserve"> </w:t>
      </w:r>
      <w:r w:rsidRPr="00C006D3">
        <w:rPr>
          <w:rFonts w:ascii="Arial" w:hAnsi="Arial" w:cs="Arial"/>
          <w:b/>
          <w:spacing w:val="-10"/>
        </w:rPr>
        <w:t>I</w:t>
      </w:r>
    </w:p>
    <w:p w14:paraId="3D6AA6ED" w14:textId="77777777" w:rsidR="00C006D3" w:rsidRPr="00C006D3" w:rsidRDefault="00C006D3" w:rsidP="00C006D3">
      <w:pPr>
        <w:spacing w:before="160" w:line="360" w:lineRule="auto"/>
        <w:ind w:left="324" w:right="484"/>
        <w:jc w:val="center"/>
        <w:rPr>
          <w:rFonts w:ascii="Arial" w:hAnsi="Arial" w:cs="Arial"/>
          <w:b/>
        </w:rPr>
      </w:pPr>
      <w:r w:rsidRPr="00C006D3">
        <w:rPr>
          <w:rFonts w:ascii="Arial" w:hAnsi="Arial" w:cs="Arial"/>
          <w:b/>
        </w:rPr>
        <w:t>DO</w:t>
      </w:r>
      <w:r w:rsidRPr="00C006D3">
        <w:rPr>
          <w:rFonts w:ascii="Arial" w:hAnsi="Arial" w:cs="Arial"/>
          <w:b/>
          <w:spacing w:val="-13"/>
        </w:rPr>
        <w:t xml:space="preserve"> </w:t>
      </w:r>
      <w:r w:rsidRPr="00C006D3">
        <w:rPr>
          <w:rFonts w:ascii="Arial" w:hAnsi="Arial" w:cs="Arial"/>
          <w:b/>
        </w:rPr>
        <w:t>FUNDO</w:t>
      </w:r>
      <w:r w:rsidRPr="00C006D3">
        <w:rPr>
          <w:rFonts w:ascii="Arial" w:hAnsi="Arial" w:cs="Arial"/>
          <w:b/>
          <w:spacing w:val="-11"/>
        </w:rPr>
        <w:t xml:space="preserve"> </w:t>
      </w:r>
      <w:r w:rsidRPr="00C006D3">
        <w:rPr>
          <w:rFonts w:ascii="Arial" w:hAnsi="Arial" w:cs="Arial"/>
          <w:b/>
        </w:rPr>
        <w:t>DE</w:t>
      </w:r>
      <w:r w:rsidRPr="00C006D3">
        <w:rPr>
          <w:rFonts w:ascii="Arial" w:hAnsi="Arial" w:cs="Arial"/>
          <w:b/>
          <w:spacing w:val="-13"/>
        </w:rPr>
        <w:t xml:space="preserve"> </w:t>
      </w:r>
      <w:r w:rsidRPr="00C006D3">
        <w:rPr>
          <w:rFonts w:ascii="Arial" w:hAnsi="Arial" w:cs="Arial"/>
          <w:b/>
        </w:rPr>
        <w:t>MODERNIZAÇÃO</w:t>
      </w:r>
      <w:r w:rsidRPr="00C006D3">
        <w:rPr>
          <w:rFonts w:ascii="Arial" w:hAnsi="Arial" w:cs="Arial"/>
          <w:b/>
          <w:spacing w:val="-13"/>
        </w:rPr>
        <w:t xml:space="preserve"> </w:t>
      </w:r>
      <w:r w:rsidRPr="00C006D3">
        <w:rPr>
          <w:rFonts w:ascii="Arial" w:hAnsi="Arial" w:cs="Arial"/>
          <w:b/>
        </w:rPr>
        <w:t>DA</w:t>
      </w:r>
      <w:r w:rsidRPr="00C006D3">
        <w:rPr>
          <w:rFonts w:ascii="Arial" w:hAnsi="Arial" w:cs="Arial"/>
          <w:b/>
          <w:spacing w:val="-12"/>
        </w:rPr>
        <w:t xml:space="preserve"> </w:t>
      </w:r>
      <w:r w:rsidRPr="00C006D3">
        <w:rPr>
          <w:rFonts w:ascii="Arial" w:hAnsi="Arial" w:cs="Arial"/>
          <w:b/>
        </w:rPr>
        <w:t>ADMINISTRAÇÃO FAZENDÁRIA (FMAF)</w:t>
      </w:r>
    </w:p>
    <w:p w14:paraId="3F929C6D" w14:textId="77777777" w:rsidR="00C006D3" w:rsidRPr="00C006D3" w:rsidRDefault="00C006D3" w:rsidP="00C006D3">
      <w:pPr>
        <w:pStyle w:val="Corpodetexto"/>
        <w:spacing w:before="3"/>
        <w:rPr>
          <w:rFonts w:ascii="Arial" w:hAnsi="Arial" w:cs="Arial"/>
          <w:b/>
        </w:rPr>
      </w:pPr>
    </w:p>
    <w:p w14:paraId="7687E2A0" w14:textId="77777777" w:rsidR="00C006D3" w:rsidRPr="00C006D3" w:rsidRDefault="00C006D3" w:rsidP="00C006D3">
      <w:pPr>
        <w:pStyle w:val="Corpodetexto"/>
        <w:spacing w:before="1" w:line="360" w:lineRule="auto"/>
        <w:ind w:left="102" w:right="259"/>
        <w:jc w:val="both"/>
        <w:rPr>
          <w:rFonts w:ascii="Arial" w:hAnsi="Arial" w:cs="Arial"/>
        </w:rPr>
      </w:pPr>
      <w:r w:rsidRPr="00C006D3">
        <w:rPr>
          <w:rFonts w:ascii="Arial" w:hAnsi="Arial" w:cs="Arial"/>
          <w:bCs/>
        </w:rPr>
        <w:t>Art.</w:t>
      </w:r>
      <w:r w:rsidRPr="00C006D3">
        <w:rPr>
          <w:rFonts w:ascii="Arial" w:hAnsi="Arial" w:cs="Arial"/>
          <w:bCs/>
          <w:spacing w:val="-14"/>
        </w:rPr>
        <w:t xml:space="preserve"> </w:t>
      </w:r>
      <w:r w:rsidRPr="00C006D3">
        <w:rPr>
          <w:rFonts w:ascii="Arial" w:hAnsi="Arial" w:cs="Arial"/>
          <w:bCs/>
        </w:rPr>
        <w:t>2º</w:t>
      </w:r>
      <w:r w:rsidRPr="00C006D3">
        <w:rPr>
          <w:rFonts w:ascii="Arial" w:hAnsi="Arial" w:cs="Arial"/>
          <w:b/>
          <w:spacing w:val="-13"/>
        </w:rPr>
        <w:t xml:space="preserve"> </w:t>
      </w:r>
      <w:r w:rsidRPr="00C006D3">
        <w:rPr>
          <w:rFonts w:ascii="Arial" w:hAnsi="Arial" w:cs="Arial"/>
        </w:rPr>
        <w:t>O</w:t>
      </w:r>
      <w:r w:rsidRPr="00C006D3">
        <w:rPr>
          <w:rFonts w:ascii="Arial" w:hAnsi="Arial" w:cs="Arial"/>
          <w:spacing w:val="-11"/>
        </w:rPr>
        <w:t xml:space="preserve"> </w:t>
      </w:r>
      <w:r w:rsidRPr="00C006D3">
        <w:rPr>
          <w:rFonts w:ascii="Arial" w:hAnsi="Arial" w:cs="Arial"/>
        </w:rPr>
        <w:t>Fundo</w:t>
      </w:r>
      <w:r w:rsidRPr="00C006D3">
        <w:rPr>
          <w:rFonts w:ascii="Arial" w:hAnsi="Arial" w:cs="Arial"/>
          <w:spacing w:val="-13"/>
        </w:rPr>
        <w:t xml:space="preserve"> </w:t>
      </w:r>
      <w:r w:rsidRPr="00C006D3">
        <w:rPr>
          <w:rFonts w:ascii="Arial" w:hAnsi="Arial" w:cs="Arial"/>
        </w:rPr>
        <w:t>de</w:t>
      </w:r>
      <w:r w:rsidRPr="00C006D3">
        <w:rPr>
          <w:rFonts w:ascii="Arial" w:hAnsi="Arial" w:cs="Arial"/>
          <w:spacing w:val="-12"/>
        </w:rPr>
        <w:t xml:space="preserve"> </w:t>
      </w:r>
      <w:r w:rsidRPr="00C006D3">
        <w:rPr>
          <w:rFonts w:ascii="Arial" w:hAnsi="Arial" w:cs="Arial"/>
        </w:rPr>
        <w:t>Modernização</w:t>
      </w:r>
      <w:r w:rsidRPr="00C006D3">
        <w:rPr>
          <w:rFonts w:ascii="Arial" w:hAnsi="Arial" w:cs="Arial"/>
          <w:spacing w:val="-13"/>
        </w:rPr>
        <w:t xml:space="preserve"> </w:t>
      </w:r>
      <w:r w:rsidRPr="00C006D3">
        <w:rPr>
          <w:rFonts w:ascii="Arial" w:hAnsi="Arial" w:cs="Arial"/>
        </w:rPr>
        <w:t>da</w:t>
      </w:r>
      <w:r w:rsidRPr="00C006D3">
        <w:rPr>
          <w:rFonts w:ascii="Arial" w:hAnsi="Arial" w:cs="Arial"/>
          <w:spacing w:val="-12"/>
        </w:rPr>
        <w:t xml:space="preserve"> </w:t>
      </w:r>
      <w:r w:rsidRPr="00C006D3">
        <w:rPr>
          <w:rFonts w:ascii="Arial" w:hAnsi="Arial" w:cs="Arial"/>
        </w:rPr>
        <w:t>Administração</w:t>
      </w:r>
      <w:r w:rsidRPr="00C006D3">
        <w:rPr>
          <w:rFonts w:ascii="Arial" w:hAnsi="Arial" w:cs="Arial"/>
          <w:spacing w:val="-13"/>
        </w:rPr>
        <w:t xml:space="preserve"> </w:t>
      </w:r>
      <w:r w:rsidRPr="00C006D3">
        <w:rPr>
          <w:rFonts w:ascii="Arial" w:hAnsi="Arial" w:cs="Arial"/>
        </w:rPr>
        <w:t>Fazendária,</w:t>
      </w:r>
      <w:r w:rsidRPr="00C006D3">
        <w:rPr>
          <w:rFonts w:ascii="Arial" w:hAnsi="Arial" w:cs="Arial"/>
          <w:spacing w:val="-11"/>
        </w:rPr>
        <w:t xml:space="preserve"> </w:t>
      </w:r>
      <w:r w:rsidRPr="00C006D3">
        <w:rPr>
          <w:rFonts w:ascii="Arial" w:hAnsi="Arial" w:cs="Arial"/>
        </w:rPr>
        <w:t>constituído</w:t>
      </w:r>
      <w:r w:rsidRPr="00C006D3">
        <w:rPr>
          <w:rFonts w:ascii="Arial" w:hAnsi="Arial" w:cs="Arial"/>
          <w:spacing w:val="-13"/>
        </w:rPr>
        <w:t xml:space="preserve"> </w:t>
      </w:r>
      <w:r w:rsidRPr="00C006D3">
        <w:rPr>
          <w:rFonts w:ascii="Arial" w:hAnsi="Arial" w:cs="Arial"/>
        </w:rPr>
        <w:t>no</w:t>
      </w:r>
      <w:r w:rsidRPr="00C006D3">
        <w:rPr>
          <w:rFonts w:ascii="Arial" w:hAnsi="Arial" w:cs="Arial"/>
          <w:spacing w:val="-13"/>
        </w:rPr>
        <w:t xml:space="preserve"> </w:t>
      </w:r>
      <w:r w:rsidRPr="00C006D3">
        <w:rPr>
          <w:rFonts w:ascii="Arial" w:hAnsi="Arial" w:cs="Arial"/>
        </w:rPr>
        <w:t>âmbito da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Secretaria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Municipal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de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Fazenda,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destina-se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a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assegurar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recursos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suplementares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para atender despesas com a gestão e a perene modernização das atividades realizadas no âmbito da Administração Fazendária, assim consideradas:</w:t>
      </w:r>
    </w:p>
    <w:p w14:paraId="560E1CF1" w14:textId="77777777" w:rsidR="00C006D3" w:rsidRPr="00C006D3" w:rsidRDefault="00C006D3" w:rsidP="00C006D3">
      <w:pPr>
        <w:pStyle w:val="Corpodetexto"/>
        <w:spacing w:before="4"/>
        <w:rPr>
          <w:rFonts w:ascii="Arial" w:hAnsi="Arial" w:cs="Arial"/>
        </w:rPr>
      </w:pPr>
    </w:p>
    <w:p w14:paraId="76793D76" w14:textId="77777777" w:rsidR="00C006D3" w:rsidRPr="00C006D3" w:rsidRDefault="00C006D3" w:rsidP="00C006D3">
      <w:pPr>
        <w:pStyle w:val="PargrafodaLista"/>
        <w:numPr>
          <w:ilvl w:val="0"/>
          <w:numId w:val="7"/>
        </w:numPr>
        <w:tabs>
          <w:tab w:val="left" w:pos="348"/>
        </w:tabs>
        <w:spacing w:before="1" w:line="360" w:lineRule="auto"/>
        <w:ind w:right="259"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 xml:space="preserve">- aquisição, desenvolvimento, implantação, manutenção e aperfeiçoamento de </w:t>
      </w:r>
      <w:r w:rsidRPr="00C006D3">
        <w:rPr>
          <w:rFonts w:ascii="Arial" w:hAnsi="Arial" w:cs="Arial"/>
          <w:sz w:val="24"/>
          <w:szCs w:val="24"/>
        </w:rPr>
        <w:lastRenderedPageBreak/>
        <w:t>programas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e</w:t>
      </w:r>
      <w:r w:rsidRPr="00C006D3">
        <w:rPr>
          <w:rFonts w:ascii="Arial" w:hAnsi="Arial" w:cs="Arial"/>
          <w:spacing w:val="-6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sistemas</w:t>
      </w:r>
      <w:r w:rsidRPr="00C006D3">
        <w:rPr>
          <w:rFonts w:ascii="Arial" w:hAnsi="Arial" w:cs="Arial"/>
          <w:spacing w:val="-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informatizados</w:t>
      </w:r>
      <w:r w:rsidRPr="00C006D3">
        <w:rPr>
          <w:rFonts w:ascii="Arial" w:hAnsi="Arial" w:cs="Arial"/>
          <w:spacing w:val="-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apoio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às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atividades</w:t>
      </w:r>
      <w:r w:rsidRPr="00C006D3">
        <w:rPr>
          <w:rFonts w:ascii="Arial" w:hAnsi="Arial" w:cs="Arial"/>
          <w:spacing w:val="-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tributárias,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e</w:t>
      </w:r>
      <w:r w:rsidRPr="00C006D3">
        <w:rPr>
          <w:rFonts w:ascii="Arial" w:hAnsi="Arial" w:cs="Arial"/>
          <w:spacing w:val="-6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outros</w:t>
      </w:r>
      <w:r w:rsidRPr="00C006D3">
        <w:rPr>
          <w:rFonts w:ascii="Arial" w:hAnsi="Arial" w:cs="Arial"/>
          <w:spacing w:val="-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que</w:t>
      </w:r>
      <w:r w:rsidRPr="00C006D3">
        <w:rPr>
          <w:rFonts w:ascii="Arial" w:hAnsi="Arial" w:cs="Arial"/>
          <w:spacing w:val="-6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se prestem à consecução dos objetivos dos órgãos fazendários;</w:t>
      </w:r>
    </w:p>
    <w:p w14:paraId="0D661C7E" w14:textId="77777777" w:rsidR="00C006D3" w:rsidRPr="00C006D3" w:rsidRDefault="00C006D3" w:rsidP="00C006D3">
      <w:pPr>
        <w:pStyle w:val="PargrafodaLista"/>
        <w:numPr>
          <w:ilvl w:val="0"/>
          <w:numId w:val="7"/>
        </w:numPr>
        <w:tabs>
          <w:tab w:val="left" w:pos="347"/>
        </w:tabs>
        <w:spacing w:before="249" w:line="360" w:lineRule="auto"/>
        <w:ind w:right="256"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 xml:space="preserve">- formação, capacitação e treinamento de Auditores Fiscais da Receita Municipal e demais servidores em exercício na Secretaria Municipal de Fazenda, em cursos ou disciplinas relativas às suas atividades, inclusive material didático, participação em congressos, seminários e afins e fornecimento de bolsas de estudos, parciais ou </w:t>
      </w:r>
      <w:r w:rsidRPr="00C006D3">
        <w:rPr>
          <w:rFonts w:ascii="Arial" w:hAnsi="Arial" w:cs="Arial"/>
          <w:spacing w:val="-2"/>
          <w:sz w:val="24"/>
          <w:szCs w:val="24"/>
        </w:rPr>
        <w:t>integrais;</w:t>
      </w:r>
    </w:p>
    <w:p w14:paraId="215FD2DC" w14:textId="77777777" w:rsidR="00C006D3" w:rsidRPr="00C006D3" w:rsidRDefault="00C006D3" w:rsidP="00C006D3">
      <w:pPr>
        <w:pStyle w:val="Corpodetexto"/>
        <w:spacing w:before="2"/>
        <w:rPr>
          <w:rFonts w:ascii="Arial" w:hAnsi="Arial" w:cs="Arial"/>
        </w:rPr>
      </w:pPr>
    </w:p>
    <w:p w14:paraId="74290787" w14:textId="77777777" w:rsidR="00C006D3" w:rsidRPr="00C006D3" w:rsidRDefault="00C006D3" w:rsidP="00C006D3">
      <w:pPr>
        <w:pStyle w:val="PargrafodaLista"/>
        <w:numPr>
          <w:ilvl w:val="0"/>
          <w:numId w:val="7"/>
        </w:numPr>
        <w:tabs>
          <w:tab w:val="left" w:pos="407"/>
        </w:tabs>
        <w:spacing w:line="360" w:lineRule="auto"/>
        <w:ind w:right="262"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</w:t>
      </w:r>
      <w:r w:rsidRPr="00C006D3">
        <w:rPr>
          <w:rFonts w:ascii="Arial" w:hAnsi="Arial" w:cs="Arial"/>
          <w:spacing w:val="-1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aquisição,</w:t>
      </w:r>
      <w:r w:rsidRPr="00C006D3">
        <w:rPr>
          <w:rFonts w:ascii="Arial" w:hAnsi="Arial" w:cs="Arial"/>
          <w:spacing w:val="-1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construção,</w:t>
      </w:r>
      <w:r w:rsidRPr="00C006D3">
        <w:rPr>
          <w:rFonts w:ascii="Arial" w:hAnsi="Arial" w:cs="Arial"/>
          <w:spacing w:val="-1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ampliação,</w:t>
      </w:r>
      <w:r w:rsidRPr="00C006D3">
        <w:rPr>
          <w:rFonts w:ascii="Arial" w:hAnsi="Arial" w:cs="Arial"/>
          <w:spacing w:val="-1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locação</w:t>
      </w:r>
      <w:r w:rsidRPr="00C006D3">
        <w:rPr>
          <w:rFonts w:ascii="Arial" w:hAnsi="Arial" w:cs="Arial"/>
          <w:spacing w:val="-1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e</w:t>
      </w:r>
      <w:r w:rsidRPr="00C006D3">
        <w:rPr>
          <w:rFonts w:ascii="Arial" w:hAnsi="Arial" w:cs="Arial"/>
          <w:spacing w:val="-1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reforma</w:t>
      </w:r>
      <w:r w:rsidRPr="00C006D3">
        <w:rPr>
          <w:rFonts w:ascii="Arial" w:hAnsi="Arial" w:cs="Arial"/>
          <w:spacing w:val="-1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1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bens</w:t>
      </w:r>
      <w:r w:rsidRPr="00C006D3">
        <w:rPr>
          <w:rFonts w:ascii="Arial" w:hAnsi="Arial" w:cs="Arial"/>
          <w:spacing w:val="-1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móveis</w:t>
      </w:r>
      <w:r w:rsidRPr="00C006D3">
        <w:rPr>
          <w:rFonts w:ascii="Arial" w:hAnsi="Arial" w:cs="Arial"/>
          <w:spacing w:val="-1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e</w:t>
      </w:r>
      <w:r w:rsidRPr="00C006D3">
        <w:rPr>
          <w:rFonts w:ascii="Arial" w:hAnsi="Arial" w:cs="Arial"/>
          <w:spacing w:val="-1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imóveis</w:t>
      </w:r>
      <w:r w:rsidRPr="00C006D3">
        <w:rPr>
          <w:rFonts w:ascii="Arial" w:hAnsi="Arial" w:cs="Arial"/>
          <w:spacing w:val="-1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que sirvam aos órgãos fazendários;</w:t>
      </w:r>
    </w:p>
    <w:p w14:paraId="6512BC6D" w14:textId="77777777" w:rsidR="00C006D3" w:rsidRPr="00C006D3" w:rsidRDefault="00C006D3" w:rsidP="00C006D3">
      <w:pPr>
        <w:pStyle w:val="Corpodetexto"/>
        <w:spacing w:before="5"/>
        <w:rPr>
          <w:rFonts w:ascii="Arial" w:hAnsi="Arial" w:cs="Arial"/>
        </w:rPr>
      </w:pPr>
    </w:p>
    <w:p w14:paraId="1AD3A181" w14:textId="77777777" w:rsidR="00C006D3" w:rsidRPr="00C006D3" w:rsidRDefault="00C006D3" w:rsidP="00C006D3">
      <w:pPr>
        <w:pStyle w:val="PargrafodaLista"/>
        <w:numPr>
          <w:ilvl w:val="0"/>
          <w:numId w:val="7"/>
        </w:numPr>
        <w:tabs>
          <w:tab w:val="left" w:pos="439"/>
        </w:tabs>
        <w:spacing w:line="360" w:lineRule="auto"/>
        <w:ind w:right="258"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 despesas com deslocamento de Auditores Fiscais da Receita Municipal e demais servidores em exercício na Secretaria Municipal de Fazenda, para atendimento de necessidades inerentes às atividades fazendárias;</w:t>
      </w:r>
    </w:p>
    <w:p w14:paraId="43E787A9" w14:textId="77777777" w:rsidR="00C006D3" w:rsidRPr="00C006D3" w:rsidRDefault="00C006D3" w:rsidP="00C006D3">
      <w:pPr>
        <w:pStyle w:val="Corpodetexto"/>
        <w:spacing w:before="4"/>
        <w:rPr>
          <w:rFonts w:ascii="Arial" w:hAnsi="Arial" w:cs="Arial"/>
        </w:rPr>
      </w:pPr>
    </w:p>
    <w:p w14:paraId="244C4845" w14:textId="77777777" w:rsidR="00C006D3" w:rsidRPr="00C006D3" w:rsidRDefault="00C006D3" w:rsidP="00C006D3">
      <w:pPr>
        <w:pStyle w:val="PargrafodaLista"/>
        <w:numPr>
          <w:ilvl w:val="0"/>
          <w:numId w:val="7"/>
        </w:numPr>
        <w:tabs>
          <w:tab w:val="left" w:pos="360"/>
        </w:tabs>
        <w:spacing w:line="362" w:lineRule="auto"/>
        <w:ind w:right="261"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 assinaturas de periódicos especializados e aquisição de livros, manuais e afins, de interesse fazendário;</w:t>
      </w:r>
    </w:p>
    <w:p w14:paraId="1D7D4BCC" w14:textId="77777777" w:rsidR="00C006D3" w:rsidRPr="00C006D3" w:rsidRDefault="00C006D3" w:rsidP="00C006D3">
      <w:pPr>
        <w:pStyle w:val="PargrafodaLista"/>
        <w:numPr>
          <w:ilvl w:val="0"/>
          <w:numId w:val="7"/>
        </w:numPr>
        <w:tabs>
          <w:tab w:val="left" w:pos="413"/>
        </w:tabs>
        <w:spacing w:before="276"/>
        <w:ind w:left="413" w:right="0" w:hanging="311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</w:t>
      </w:r>
      <w:r w:rsidRPr="00C006D3">
        <w:rPr>
          <w:rFonts w:ascii="Arial" w:hAnsi="Arial" w:cs="Arial"/>
          <w:spacing w:val="-1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impressão,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publicação</w:t>
      </w:r>
      <w:r w:rsidRPr="00C006D3">
        <w:rPr>
          <w:rFonts w:ascii="Arial" w:hAnsi="Arial" w:cs="Arial"/>
          <w:spacing w:val="-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e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divulgação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periódicos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pacing w:val="-2"/>
          <w:sz w:val="24"/>
          <w:szCs w:val="24"/>
        </w:rPr>
        <w:t>fazendários;</w:t>
      </w:r>
    </w:p>
    <w:p w14:paraId="6AD18495" w14:textId="77777777" w:rsidR="00C006D3" w:rsidRPr="00C006D3" w:rsidRDefault="00C006D3" w:rsidP="00C006D3">
      <w:pPr>
        <w:pStyle w:val="Corpodetexto"/>
        <w:spacing w:before="141"/>
        <w:rPr>
          <w:rFonts w:ascii="Arial" w:hAnsi="Arial" w:cs="Arial"/>
        </w:rPr>
      </w:pPr>
    </w:p>
    <w:p w14:paraId="02D8402B" w14:textId="77777777" w:rsidR="00C006D3" w:rsidRPr="00C006D3" w:rsidRDefault="00C006D3" w:rsidP="00C006D3">
      <w:pPr>
        <w:pStyle w:val="PargrafodaLista"/>
        <w:numPr>
          <w:ilvl w:val="0"/>
          <w:numId w:val="7"/>
        </w:numPr>
        <w:tabs>
          <w:tab w:val="left" w:pos="570"/>
        </w:tabs>
        <w:spacing w:line="360" w:lineRule="auto"/>
        <w:ind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 aquisição, desenvolvimento, implantação, manutenção e aperfeiçoamento de programas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e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sistemas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avaliação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funcional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e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desempenho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Auditores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Fiscais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 xml:space="preserve">da Receita Municipal e demais servidores em exercício na Secretaria Municipal de </w:t>
      </w:r>
      <w:r w:rsidRPr="00C006D3">
        <w:rPr>
          <w:rFonts w:ascii="Arial" w:hAnsi="Arial" w:cs="Arial"/>
          <w:spacing w:val="-2"/>
          <w:sz w:val="24"/>
          <w:szCs w:val="24"/>
        </w:rPr>
        <w:t>Fazenda;</w:t>
      </w:r>
    </w:p>
    <w:p w14:paraId="3D2264CC" w14:textId="77777777" w:rsidR="00C006D3" w:rsidRPr="00C006D3" w:rsidRDefault="00C006D3" w:rsidP="00C006D3">
      <w:pPr>
        <w:pStyle w:val="Corpodetexto"/>
        <w:spacing w:before="138"/>
        <w:rPr>
          <w:rFonts w:ascii="Arial" w:hAnsi="Arial" w:cs="Arial"/>
        </w:rPr>
      </w:pPr>
    </w:p>
    <w:p w14:paraId="6B81C245" w14:textId="77777777" w:rsidR="00C006D3" w:rsidRPr="00C006D3" w:rsidRDefault="00C006D3" w:rsidP="00C006D3">
      <w:pPr>
        <w:pStyle w:val="PargrafodaLista"/>
        <w:numPr>
          <w:ilvl w:val="0"/>
          <w:numId w:val="7"/>
        </w:numPr>
        <w:tabs>
          <w:tab w:val="left" w:pos="634"/>
        </w:tabs>
        <w:spacing w:line="360" w:lineRule="auto"/>
        <w:ind w:right="262"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 retribuição, em pecúnia, a Auditores Fiscais da Receita Municipal e outros servidores da Secretaria Municipal de Fazenda, por atuação como instrutores, conferencistas e afins, em cursos, treinamentos e eventos similares promovidos pela Administração Fazendária;</w:t>
      </w:r>
    </w:p>
    <w:p w14:paraId="6C06D1F1" w14:textId="77777777" w:rsidR="00C006D3" w:rsidRPr="00C006D3" w:rsidRDefault="00C006D3" w:rsidP="00C006D3">
      <w:pPr>
        <w:pStyle w:val="Corpodetexto"/>
        <w:spacing w:before="4"/>
        <w:rPr>
          <w:rFonts w:ascii="Arial" w:hAnsi="Arial" w:cs="Arial"/>
        </w:rPr>
      </w:pPr>
    </w:p>
    <w:p w14:paraId="5CB0F493" w14:textId="77777777" w:rsidR="00C006D3" w:rsidRPr="00C006D3" w:rsidRDefault="00C006D3" w:rsidP="00C006D3">
      <w:pPr>
        <w:pStyle w:val="PargrafodaLista"/>
        <w:numPr>
          <w:ilvl w:val="0"/>
          <w:numId w:val="7"/>
        </w:numPr>
        <w:tabs>
          <w:tab w:val="left" w:pos="461"/>
        </w:tabs>
        <w:spacing w:before="1" w:line="360" w:lineRule="auto"/>
        <w:ind w:right="260"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 outras despesas da Administração Fazendária, mediante apresentação prévia de justificativa fundamentada pelo Comitê de Gestão e autorização do Comitê Deliberativo; e</w:t>
      </w:r>
    </w:p>
    <w:p w14:paraId="0BA38625" w14:textId="77777777" w:rsidR="00C006D3" w:rsidRPr="00C006D3" w:rsidRDefault="00C006D3" w:rsidP="00C006D3">
      <w:pPr>
        <w:pStyle w:val="Corpodetexto"/>
        <w:spacing w:before="138"/>
        <w:rPr>
          <w:rFonts w:ascii="Arial" w:hAnsi="Arial" w:cs="Arial"/>
        </w:rPr>
      </w:pPr>
    </w:p>
    <w:p w14:paraId="3225083F" w14:textId="00BC5524" w:rsidR="00C006D3" w:rsidRPr="0032337C" w:rsidRDefault="00C006D3" w:rsidP="00C3164A">
      <w:pPr>
        <w:pStyle w:val="PargrafodaLista"/>
        <w:numPr>
          <w:ilvl w:val="0"/>
          <w:numId w:val="7"/>
        </w:numPr>
        <w:tabs>
          <w:tab w:val="left" w:pos="353"/>
        </w:tabs>
        <w:spacing w:before="168" w:line="360" w:lineRule="auto"/>
        <w:ind w:firstLine="0"/>
        <w:jc w:val="both"/>
        <w:rPr>
          <w:rFonts w:ascii="Arial" w:hAnsi="Arial" w:cs="Arial"/>
        </w:rPr>
      </w:pPr>
      <w:r w:rsidRPr="0032337C">
        <w:rPr>
          <w:rFonts w:ascii="Arial" w:hAnsi="Arial" w:cs="Arial"/>
          <w:sz w:val="24"/>
          <w:szCs w:val="24"/>
        </w:rPr>
        <w:t>-</w:t>
      </w:r>
      <w:r w:rsidRPr="0032337C">
        <w:rPr>
          <w:rFonts w:ascii="Arial" w:hAnsi="Arial" w:cs="Arial"/>
          <w:spacing w:val="-4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demais</w:t>
      </w:r>
      <w:r w:rsidRPr="0032337C">
        <w:rPr>
          <w:rFonts w:ascii="Arial" w:hAnsi="Arial" w:cs="Arial"/>
          <w:spacing w:val="-4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despesas</w:t>
      </w:r>
      <w:r w:rsidRPr="0032337C">
        <w:rPr>
          <w:rFonts w:ascii="Arial" w:hAnsi="Arial" w:cs="Arial"/>
          <w:spacing w:val="-4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relativas</w:t>
      </w:r>
      <w:r w:rsidRPr="0032337C">
        <w:rPr>
          <w:rFonts w:ascii="Arial" w:hAnsi="Arial" w:cs="Arial"/>
          <w:spacing w:val="-4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à</w:t>
      </w:r>
      <w:r w:rsidRPr="0032337C">
        <w:rPr>
          <w:rFonts w:ascii="Arial" w:hAnsi="Arial" w:cs="Arial"/>
          <w:spacing w:val="-4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manutenção</w:t>
      </w:r>
      <w:r w:rsidRPr="0032337C">
        <w:rPr>
          <w:rFonts w:ascii="Arial" w:hAnsi="Arial" w:cs="Arial"/>
          <w:spacing w:val="-3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e</w:t>
      </w:r>
      <w:r w:rsidRPr="0032337C">
        <w:rPr>
          <w:rFonts w:ascii="Arial" w:hAnsi="Arial" w:cs="Arial"/>
          <w:spacing w:val="-4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à</w:t>
      </w:r>
      <w:r w:rsidRPr="0032337C">
        <w:rPr>
          <w:rFonts w:ascii="Arial" w:hAnsi="Arial" w:cs="Arial"/>
          <w:spacing w:val="-4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gestão</w:t>
      </w:r>
      <w:r w:rsidRPr="0032337C">
        <w:rPr>
          <w:rFonts w:ascii="Arial" w:hAnsi="Arial" w:cs="Arial"/>
          <w:spacing w:val="-3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administrativa</w:t>
      </w:r>
      <w:r w:rsidRPr="0032337C">
        <w:rPr>
          <w:rFonts w:ascii="Arial" w:hAnsi="Arial" w:cs="Arial"/>
          <w:spacing w:val="-4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e</w:t>
      </w:r>
      <w:r w:rsidRPr="0032337C">
        <w:rPr>
          <w:rFonts w:ascii="Arial" w:hAnsi="Arial" w:cs="Arial"/>
          <w:spacing w:val="-4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operacional</w:t>
      </w:r>
      <w:r w:rsidRPr="0032337C">
        <w:rPr>
          <w:rFonts w:ascii="Arial" w:hAnsi="Arial" w:cs="Arial"/>
          <w:spacing w:val="-3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da Secretaria</w:t>
      </w:r>
      <w:r w:rsidRPr="0032337C">
        <w:rPr>
          <w:rFonts w:ascii="Arial" w:hAnsi="Arial" w:cs="Arial"/>
          <w:spacing w:val="58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Municipal</w:t>
      </w:r>
      <w:r w:rsidRPr="0032337C">
        <w:rPr>
          <w:rFonts w:ascii="Arial" w:hAnsi="Arial" w:cs="Arial"/>
          <w:spacing w:val="59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de</w:t>
      </w:r>
      <w:r w:rsidRPr="0032337C">
        <w:rPr>
          <w:rFonts w:ascii="Arial" w:hAnsi="Arial" w:cs="Arial"/>
          <w:spacing w:val="58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Fazenda</w:t>
      </w:r>
      <w:r w:rsidRPr="0032337C">
        <w:rPr>
          <w:rFonts w:ascii="Arial" w:hAnsi="Arial" w:cs="Arial"/>
          <w:spacing w:val="58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não</w:t>
      </w:r>
      <w:r w:rsidRPr="0032337C">
        <w:rPr>
          <w:rFonts w:ascii="Arial" w:hAnsi="Arial" w:cs="Arial"/>
          <w:spacing w:val="59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discriminadas</w:t>
      </w:r>
      <w:r w:rsidRPr="0032337C">
        <w:rPr>
          <w:rFonts w:ascii="Arial" w:hAnsi="Arial" w:cs="Arial"/>
          <w:spacing w:val="59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nos</w:t>
      </w:r>
      <w:r w:rsidRPr="0032337C">
        <w:rPr>
          <w:rFonts w:ascii="Arial" w:hAnsi="Arial" w:cs="Arial"/>
          <w:spacing w:val="59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incisos</w:t>
      </w:r>
      <w:r w:rsidRPr="0032337C">
        <w:rPr>
          <w:rFonts w:ascii="Arial" w:hAnsi="Arial" w:cs="Arial"/>
          <w:spacing w:val="59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I</w:t>
      </w:r>
      <w:r w:rsidRPr="0032337C">
        <w:rPr>
          <w:rFonts w:ascii="Arial" w:hAnsi="Arial" w:cs="Arial"/>
          <w:spacing w:val="56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a</w:t>
      </w:r>
      <w:r w:rsidRPr="0032337C">
        <w:rPr>
          <w:rFonts w:ascii="Arial" w:hAnsi="Arial" w:cs="Arial"/>
          <w:spacing w:val="58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IX,</w:t>
      </w:r>
      <w:r w:rsidRPr="0032337C">
        <w:rPr>
          <w:rFonts w:ascii="Arial" w:hAnsi="Arial" w:cs="Arial"/>
          <w:spacing w:val="59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a</w:t>
      </w:r>
      <w:r w:rsidRPr="0032337C">
        <w:rPr>
          <w:rFonts w:ascii="Arial" w:hAnsi="Arial" w:cs="Arial"/>
          <w:spacing w:val="58"/>
          <w:sz w:val="24"/>
          <w:szCs w:val="24"/>
        </w:rPr>
        <w:t xml:space="preserve"> </w:t>
      </w:r>
      <w:r w:rsidRPr="0032337C">
        <w:rPr>
          <w:rFonts w:ascii="Arial" w:hAnsi="Arial" w:cs="Arial"/>
          <w:sz w:val="24"/>
          <w:szCs w:val="24"/>
        </w:rPr>
        <w:t>serem</w:t>
      </w:r>
      <w:r w:rsidR="0032337C">
        <w:rPr>
          <w:rFonts w:ascii="Arial" w:hAnsi="Arial" w:cs="Arial"/>
          <w:sz w:val="24"/>
          <w:szCs w:val="24"/>
        </w:rPr>
        <w:t xml:space="preserve"> </w:t>
      </w:r>
      <w:r w:rsidRPr="0032337C">
        <w:rPr>
          <w:rFonts w:ascii="Arial" w:hAnsi="Arial" w:cs="Arial"/>
        </w:rPr>
        <w:t>autorizadas</w:t>
      </w:r>
      <w:r w:rsidRPr="0032337C">
        <w:rPr>
          <w:rFonts w:ascii="Arial" w:hAnsi="Arial" w:cs="Arial"/>
          <w:spacing w:val="-3"/>
        </w:rPr>
        <w:t xml:space="preserve"> </w:t>
      </w:r>
      <w:r w:rsidRPr="0032337C">
        <w:rPr>
          <w:rFonts w:ascii="Arial" w:hAnsi="Arial" w:cs="Arial"/>
        </w:rPr>
        <w:t>diretamente pelo</w:t>
      </w:r>
      <w:r w:rsidRPr="0032337C">
        <w:rPr>
          <w:rFonts w:ascii="Arial" w:hAnsi="Arial" w:cs="Arial"/>
          <w:spacing w:val="-1"/>
        </w:rPr>
        <w:t xml:space="preserve"> </w:t>
      </w:r>
      <w:r w:rsidRPr="0032337C">
        <w:rPr>
          <w:rFonts w:ascii="Arial" w:hAnsi="Arial" w:cs="Arial"/>
        </w:rPr>
        <w:t>Secretário</w:t>
      </w:r>
      <w:r w:rsidRPr="0032337C">
        <w:rPr>
          <w:rFonts w:ascii="Arial" w:hAnsi="Arial" w:cs="Arial"/>
          <w:spacing w:val="-1"/>
        </w:rPr>
        <w:t xml:space="preserve"> </w:t>
      </w:r>
      <w:r w:rsidRPr="0032337C">
        <w:rPr>
          <w:rFonts w:ascii="Arial" w:hAnsi="Arial" w:cs="Arial"/>
        </w:rPr>
        <w:t>Municipal</w:t>
      </w:r>
      <w:r w:rsidRPr="0032337C">
        <w:rPr>
          <w:rFonts w:ascii="Arial" w:hAnsi="Arial" w:cs="Arial"/>
          <w:spacing w:val="-1"/>
        </w:rPr>
        <w:t xml:space="preserve"> </w:t>
      </w:r>
      <w:r w:rsidRPr="0032337C">
        <w:rPr>
          <w:rFonts w:ascii="Arial" w:hAnsi="Arial" w:cs="Arial"/>
        </w:rPr>
        <w:t>de</w:t>
      </w:r>
      <w:r w:rsidRPr="0032337C">
        <w:rPr>
          <w:rFonts w:ascii="Arial" w:hAnsi="Arial" w:cs="Arial"/>
          <w:spacing w:val="-1"/>
        </w:rPr>
        <w:t xml:space="preserve"> </w:t>
      </w:r>
      <w:r w:rsidRPr="0032337C">
        <w:rPr>
          <w:rFonts w:ascii="Arial" w:hAnsi="Arial" w:cs="Arial"/>
          <w:spacing w:val="-2"/>
        </w:rPr>
        <w:t>Fazenda.</w:t>
      </w:r>
    </w:p>
    <w:p w14:paraId="51BA20BE" w14:textId="77777777" w:rsidR="00C006D3" w:rsidRPr="00C006D3" w:rsidRDefault="00C006D3" w:rsidP="00C006D3">
      <w:pPr>
        <w:pStyle w:val="Corpodetexto"/>
        <w:spacing w:before="124"/>
        <w:rPr>
          <w:rFonts w:ascii="Arial" w:hAnsi="Arial" w:cs="Arial"/>
        </w:rPr>
      </w:pPr>
    </w:p>
    <w:p w14:paraId="6C86FA47" w14:textId="77777777" w:rsidR="00C006D3" w:rsidRPr="00C006D3" w:rsidRDefault="00C006D3" w:rsidP="00C006D3">
      <w:pPr>
        <w:pStyle w:val="Corpodetexto"/>
        <w:spacing w:line="360" w:lineRule="auto"/>
        <w:ind w:left="105" w:right="260"/>
        <w:jc w:val="both"/>
        <w:rPr>
          <w:rFonts w:ascii="Arial" w:hAnsi="Arial" w:cs="Arial"/>
          <w:bCs/>
        </w:rPr>
      </w:pPr>
      <w:r w:rsidRPr="00C006D3">
        <w:rPr>
          <w:rFonts w:ascii="Arial" w:hAnsi="Arial" w:cs="Arial"/>
          <w:bCs/>
        </w:rPr>
        <w:t>§ 1º Para fins do disposto nesta Lei, considera-se como órgãos fazendários aqueles integrantes da estrutura da Secretaria Municipal de Fazenda e como Administração Fazendária,</w:t>
      </w:r>
      <w:r w:rsidRPr="00C006D3">
        <w:rPr>
          <w:rFonts w:ascii="Arial" w:hAnsi="Arial" w:cs="Arial"/>
          <w:bCs/>
          <w:spacing w:val="39"/>
        </w:rPr>
        <w:t xml:space="preserve"> </w:t>
      </w:r>
      <w:r w:rsidRPr="00C006D3">
        <w:rPr>
          <w:rFonts w:ascii="Arial" w:hAnsi="Arial" w:cs="Arial"/>
          <w:bCs/>
        </w:rPr>
        <w:t>o</w:t>
      </w:r>
      <w:r w:rsidRPr="00C006D3">
        <w:rPr>
          <w:rFonts w:ascii="Arial" w:hAnsi="Arial" w:cs="Arial"/>
          <w:bCs/>
          <w:spacing w:val="38"/>
        </w:rPr>
        <w:t xml:space="preserve"> </w:t>
      </w:r>
      <w:r w:rsidRPr="00C006D3">
        <w:rPr>
          <w:rFonts w:ascii="Arial" w:hAnsi="Arial" w:cs="Arial"/>
          <w:bCs/>
        </w:rPr>
        <w:t>conjunto</w:t>
      </w:r>
      <w:r w:rsidRPr="00C006D3">
        <w:rPr>
          <w:rFonts w:ascii="Arial" w:hAnsi="Arial" w:cs="Arial"/>
          <w:bCs/>
          <w:spacing w:val="39"/>
        </w:rPr>
        <w:t xml:space="preserve">  </w:t>
      </w:r>
      <w:r w:rsidRPr="00C006D3">
        <w:rPr>
          <w:rFonts w:ascii="Arial" w:hAnsi="Arial" w:cs="Arial"/>
          <w:bCs/>
        </w:rPr>
        <w:t>de</w:t>
      </w:r>
      <w:r w:rsidRPr="00C006D3">
        <w:rPr>
          <w:rFonts w:ascii="Arial" w:hAnsi="Arial" w:cs="Arial"/>
          <w:bCs/>
          <w:spacing w:val="80"/>
          <w:w w:val="150"/>
        </w:rPr>
        <w:t xml:space="preserve"> </w:t>
      </w:r>
      <w:r w:rsidRPr="00C006D3">
        <w:rPr>
          <w:rFonts w:ascii="Arial" w:hAnsi="Arial" w:cs="Arial"/>
          <w:bCs/>
        </w:rPr>
        <w:t>atividades</w:t>
      </w:r>
      <w:r w:rsidRPr="00C006D3">
        <w:rPr>
          <w:rFonts w:ascii="Arial" w:hAnsi="Arial" w:cs="Arial"/>
          <w:bCs/>
          <w:spacing w:val="39"/>
        </w:rPr>
        <w:t xml:space="preserve">  </w:t>
      </w:r>
      <w:r w:rsidRPr="00C006D3">
        <w:rPr>
          <w:rFonts w:ascii="Arial" w:hAnsi="Arial" w:cs="Arial"/>
          <w:bCs/>
        </w:rPr>
        <w:t>realizadas</w:t>
      </w:r>
      <w:r w:rsidRPr="00C006D3">
        <w:rPr>
          <w:rFonts w:ascii="Arial" w:hAnsi="Arial" w:cs="Arial"/>
          <w:bCs/>
          <w:spacing w:val="39"/>
        </w:rPr>
        <w:t xml:space="preserve">  </w:t>
      </w:r>
      <w:r w:rsidRPr="00C006D3">
        <w:rPr>
          <w:rFonts w:ascii="Arial" w:hAnsi="Arial" w:cs="Arial"/>
          <w:bCs/>
        </w:rPr>
        <w:t>no</w:t>
      </w:r>
      <w:r w:rsidRPr="00C006D3">
        <w:rPr>
          <w:rFonts w:ascii="Arial" w:hAnsi="Arial" w:cs="Arial"/>
          <w:bCs/>
          <w:spacing w:val="38"/>
        </w:rPr>
        <w:t xml:space="preserve">  </w:t>
      </w:r>
      <w:r w:rsidRPr="00C006D3">
        <w:rPr>
          <w:rFonts w:ascii="Arial" w:hAnsi="Arial" w:cs="Arial"/>
          <w:bCs/>
        </w:rPr>
        <w:t>âmbito</w:t>
      </w:r>
      <w:r w:rsidRPr="00C006D3">
        <w:rPr>
          <w:rFonts w:ascii="Arial" w:hAnsi="Arial" w:cs="Arial"/>
          <w:bCs/>
          <w:spacing w:val="39"/>
        </w:rPr>
        <w:t xml:space="preserve">  </w:t>
      </w:r>
      <w:r w:rsidRPr="00C006D3">
        <w:rPr>
          <w:rFonts w:ascii="Arial" w:hAnsi="Arial" w:cs="Arial"/>
          <w:bCs/>
        </w:rPr>
        <w:t>dessa</w:t>
      </w:r>
      <w:r w:rsidRPr="00C006D3">
        <w:rPr>
          <w:rFonts w:ascii="Arial" w:hAnsi="Arial" w:cs="Arial"/>
          <w:bCs/>
          <w:spacing w:val="80"/>
          <w:w w:val="150"/>
        </w:rPr>
        <w:t xml:space="preserve"> </w:t>
      </w:r>
      <w:r w:rsidRPr="00C006D3">
        <w:rPr>
          <w:rFonts w:ascii="Arial" w:hAnsi="Arial" w:cs="Arial"/>
          <w:bCs/>
        </w:rPr>
        <w:t>Secretaria.</w:t>
      </w:r>
    </w:p>
    <w:p w14:paraId="113C6D28" w14:textId="77777777" w:rsidR="00C006D3" w:rsidRPr="00C006D3" w:rsidRDefault="00C006D3" w:rsidP="00C006D3">
      <w:pPr>
        <w:pStyle w:val="Corpodetexto"/>
        <w:spacing w:before="139"/>
        <w:rPr>
          <w:rFonts w:ascii="Arial" w:hAnsi="Arial" w:cs="Arial"/>
          <w:bCs/>
        </w:rPr>
      </w:pPr>
    </w:p>
    <w:p w14:paraId="563458A5" w14:textId="77777777" w:rsidR="00C006D3" w:rsidRPr="00C006D3" w:rsidRDefault="00C006D3" w:rsidP="00C006D3">
      <w:pPr>
        <w:pStyle w:val="Corpodetexto"/>
        <w:spacing w:line="360" w:lineRule="auto"/>
        <w:ind w:left="105" w:right="256"/>
        <w:jc w:val="both"/>
        <w:rPr>
          <w:rFonts w:ascii="Arial" w:hAnsi="Arial" w:cs="Arial"/>
          <w:bCs/>
        </w:rPr>
      </w:pPr>
      <w:r w:rsidRPr="00C006D3">
        <w:rPr>
          <w:rFonts w:ascii="Arial" w:hAnsi="Arial" w:cs="Arial"/>
          <w:bCs/>
        </w:rPr>
        <w:t>§ 2º É vedada a utilização de recursos do FMAF para pagamento de despesas com pessoal, ressalvados os casos previstos nesta Lei.</w:t>
      </w:r>
    </w:p>
    <w:p w14:paraId="313985DD" w14:textId="77777777" w:rsidR="00C006D3" w:rsidRPr="00C006D3" w:rsidRDefault="00C006D3" w:rsidP="00C006D3">
      <w:pPr>
        <w:pStyle w:val="Corpodetexto"/>
        <w:spacing w:before="22"/>
        <w:rPr>
          <w:rFonts w:ascii="Arial" w:hAnsi="Arial" w:cs="Arial"/>
          <w:bCs/>
        </w:rPr>
      </w:pPr>
    </w:p>
    <w:p w14:paraId="06D1338C" w14:textId="77777777" w:rsidR="00C006D3" w:rsidRPr="00C006D3" w:rsidRDefault="00C006D3" w:rsidP="00C006D3">
      <w:pPr>
        <w:pStyle w:val="Corpodetexto"/>
        <w:spacing w:line="360" w:lineRule="auto"/>
        <w:ind w:left="102" w:right="260"/>
        <w:jc w:val="both"/>
        <w:rPr>
          <w:rFonts w:ascii="Arial" w:hAnsi="Arial" w:cs="Arial"/>
          <w:bCs/>
        </w:rPr>
      </w:pPr>
      <w:r w:rsidRPr="00C006D3">
        <w:rPr>
          <w:rFonts w:ascii="Arial" w:hAnsi="Arial" w:cs="Arial"/>
          <w:bCs/>
        </w:rPr>
        <w:t>Art.</w:t>
      </w:r>
      <w:r w:rsidRPr="00C006D3">
        <w:rPr>
          <w:rFonts w:ascii="Arial" w:hAnsi="Arial" w:cs="Arial"/>
          <w:bCs/>
          <w:spacing w:val="-2"/>
        </w:rPr>
        <w:t xml:space="preserve"> </w:t>
      </w:r>
      <w:r w:rsidRPr="00C006D3">
        <w:rPr>
          <w:rFonts w:ascii="Arial" w:hAnsi="Arial" w:cs="Arial"/>
          <w:bCs/>
        </w:rPr>
        <w:t>3º</w:t>
      </w:r>
      <w:r w:rsidRPr="00C006D3">
        <w:rPr>
          <w:rFonts w:ascii="Arial" w:hAnsi="Arial" w:cs="Arial"/>
          <w:bCs/>
          <w:spacing w:val="-3"/>
        </w:rPr>
        <w:t xml:space="preserve"> </w:t>
      </w:r>
      <w:r w:rsidRPr="00C006D3">
        <w:rPr>
          <w:rFonts w:ascii="Arial" w:hAnsi="Arial" w:cs="Arial"/>
          <w:bCs/>
        </w:rPr>
        <w:t>O</w:t>
      </w:r>
      <w:r w:rsidRPr="00C006D3">
        <w:rPr>
          <w:rFonts w:ascii="Arial" w:hAnsi="Arial" w:cs="Arial"/>
          <w:bCs/>
          <w:spacing w:val="-1"/>
        </w:rPr>
        <w:t xml:space="preserve"> </w:t>
      </w:r>
      <w:r w:rsidRPr="00C006D3">
        <w:rPr>
          <w:rFonts w:ascii="Arial" w:hAnsi="Arial" w:cs="Arial"/>
          <w:bCs/>
        </w:rPr>
        <w:t>FMAF</w:t>
      </w:r>
      <w:r w:rsidRPr="00C006D3">
        <w:rPr>
          <w:rFonts w:ascii="Arial" w:hAnsi="Arial" w:cs="Arial"/>
          <w:bCs/>
          <w:spacing w:val="-4"/>
        </w:rPr>
        <w:t xml:space="preserve"> </w:t>
      </w:r>
      <w:r w:rsidRPr="00C006D3">
        <w:rPr>
          <w:rFonts w:ascii="Arial" w:hAnsi="Arial" w:cs="Arial"/>
          <w:bCs/>
        </w:rPr>
        <w:t>disporá</w:t>
      </w:r>
      <w:r w:rsidRPr="00C006D3">
        <w:rPr>
          <w:rFonts w:ascii="Arial" w:hAnsi="Arial" w:cs="Arial"/>
          <w:bCs/>
          <w:spacing w:val="-1"/>
        </w:rPr>
        <w:t xml:space="preserve"> </w:t>
      </w:r>
      <w:r w:rsidRPr="00C006D3">
        <w:rPr>
          <w:rFonts w:ascii="Arial" w:hAnsi="Arial" w:cs="Arial"/>
          <w:bCs/>
        </w:rPr>
        <w:t>de</w:t>
      </w:r>
      <w:r w:rsidRPr="00C006D3">
        <w:rPr>
          <w:rFonts w:ascii="Arial" w:hAnsi="Arial" w:cs="Arial"/>
          <w:bCs/>
          <w:spacing w:val="-3"/>
        </w:rPr>
        <w:t xml:space="preserve"> </w:t>
      </w:r>
      <w:r w:rsidRPr="00C006D3">
        <w:rPr>
          <w:rFonts w:ascii="Arial" w:hAnsi="Arial" w:cs="Arial"/>
          <w:bCs/>
        </w:rPr>
        <w:t>autonomia</w:t>
      </w:r>
      <w:r w:rsidRPr="00C006D3">
        <w:rPr>
          <w:rFonts w:ascii="Arial" w:hAnsi="Arial" w:cs="Arial"/>
          <w:bCs/>
          <w:spacing w:val="-1"/>
        </w:rPr>
        <w:t xml:space="preserve"> </w:t>
      </w:r>
      <w:r w:rsidRPr="00C006D3">
        <w:rPr>
          <w:rFonts w:ascii="Arial" w:hAnsi="Arial" w:cs="Arial"/>
          <w:bCs/>
        </w:rPr>
        <w:t>administrativa</w:t>
      </w:r>
      <w:r w:rsidRPr="00C006D3">
        <w:rPr>
          <w:rFonts w:ascii="Arial" w:hAnsi="Arial" w:cs="Arial"/>
          <w:bCs/>
          <w:spacing w:val="-3"/>
        </w:rPr>
        <w:t xml:space="preserve"> </w:t>
      </w:r>
      <w:r w:rsidRPr="00C006D3">
        <w:rPr>
          <w:rFonts w:ascii="Arial" w:hAnsi="Arial" w:cs="Arial"/>
          <w:bCs/>
        </w:rPr>
        <w:t>e</w:t>
      </w:r>
      <w:r w:rsidRPr="00C006D3">
        <w:rPr>
          <w:rFonts w:ascii="Arial" w:hAnsi="Arial" w:cs="Arial"/>
          <w:bCs/>
          <w:spacing w:val="-1"/>
        </w:rPr>
        <w:t xml:space="preserve"> </w:t>
      </w:r>
      <w:r w:rsidRPr="00C006D3">
        <w:rPr>
          <w:rFonts w:ascii="Arial" w:hAnsi="Arial" w:cs="Arial"/>
          <w:bCs/>
        </w:rPr>
        <w:t>financeira</w:t>
      </w:r>
      <w:r w:rsidRPr="00C006D3">
        <w:rPr>
          <w:rFonts w:ascii="Arial" w:hAnsi="Arial" w:cs="Arial"/>
          <w:bCs/>
          <w:spacing w:val="-4"/>
        </w:rPr>
        <w:t xml:space="preserve"> </w:t>
      </w:r>
      <w:r w:rsidRPr="00C006D3">
        <w:rPr>
          <w:rFonts w:ascii="Arial" w:hAnsi="Arial" w:cs="Arial"/>
          <w:bCs/>
        </w:rPr>
        <w:t>para</w:t>
      </w:r>
      <w:r w:rsidRPr="00C006D3">
        <w:rPr>
          <w:rFonts w:ascii="Arial" w:hAnsi="Arial" w:cs="Arial"/>
          <w:bCs/>
          <w:spacing w:val="-3"/>
        </w:rPr>
        <w:t xml:space="preserve"> </w:t>
      </w:r>
      <w:r w:rsidRPr="00C006D3">
        <w:rPr>
          <w:rFonts w:ascii="Arial" w:hAnsi="Arial" w:cs="Arial"/>
          <w:bCs/>
        </w:rPr>
        <w:t>gestão</w:t>
      </w:r>
      <w:r w:rsidRPr="00C006D3">
        <w:rPr>
          <w:rFonts w:ascii="Arial" w:hAnsi="Arial" w:cs="Arial"/>
          <w:bCs/>
          <w:spacing w:val="-2"/>
        </w:rPr>
        <w:t xml:space="preserve"> </w:t>
      </w:r>
      <w:r w:rsidRPr="00C006D3">
        <w:rPr>
          <w:rFonts w:ascii="Arial" w:hAnsi="Arial" w:cs="Arial"/>
          <w:bCs/>
        </w:rPr>
        <w:t>de</w:t>
      </w:r>
      <w:r w:rsidRPr="00C006D3">
        <w:rPr>
          <w:rFonts w:ascii="Arial" w:hAnsi="Arial" w:cs="Arial"/>
          <w:bCs/>
          <w:spacing w:val="-1"/>
        </w:rPr>
        <w:t xml:space="preserve"> </w:t>
      </w:r>
      <w:r w:rsidRPr="00C006D3">
        <w:rPr>
          <w:rFonts w:ascii="Arial" w:hAnsi="Arial" w:cs="Arial"/>
          <w:bCs/>
        </w:rPr>
        <w:t>seus recursos, que serão depositados em instituição bancária em conta exclusiva a ser mantida em nome do Fundo.</w:t>
      </w:r>
    </w:p>
    <w:p w14:paraId="22B3478B" w14:textId="77777777" w:rsidR="00C006D3" w:rsidRPr="00C006D3" w:rsidRDefault="00C006D3" w:rsidP="00C006D3">
      <w:pPr>
        <w:pStyle w:val="Corpodetexto"/>
        <w:spacing w:before="6"/>
        <w:rPr>
          <w:rFonts w:ascii="Arial" w:hAnsi="Arial" w:cs="Arial"/>
          <w:bCs/>
        </w:rPr>
      </w:pPr>
    </w:p>
    <w:p w14:paraId="52CC767D" w14:textId="77777777" w:rsidR="00C006D3" w:rsidRPr="00C006D3" w:rsidRDefault="00C006D3" w:rsidP="00C006D3">
      <w:pPr>
        <w:pStyle w:val="Corpodetexto"/>
        <w:spacing w:line="360" w:lineRule="auto"/>
        <w:ind w:left="102" w:right="258"/>
        <w:jc w:val="both"/>
        <w:rPr>
          <w:rFonts w:ascii="Arial" w:hAnsi="Arial" w:cs="Arial"/>
        </w:rPr>
      </w:pPr>
      <w:r w:rsidRPr="00C006D3">
        <w:rPr>
          <w:rFonts w:ascii="Arial" w:hAnsi="Arial" w:cs="Arial"/>
          <w:bCs/>
        </w:rPr>
        <w:t>Parágrafo</w:t>
      </w:r>
      <w:r w:rsidRPr="00C006D3">
        <w:rPr>
          <w:rFonts w:ascii="Arial" w:hAnsi="Arial" w:cs="Arial"/>
          <w:bCs/>
          <w:spacing w:val="-9"/>
        </w:rPr>
        <w:t xml:space="preserve"> </w:t>
      </w:r>
      <w:r w:rsidRPr="00C006D3">
        <w:rPr>
          <w:rFonts w:ascii="Arial" w:hAnsi="Arial" w:cs="Arial"/>
          <w:bCs/>
        </w:rPr>
        <w:t>único.</w:t>
      </w:r>
      <w:r w:rsidRPr="00C006D3">
        <w:rPr>
          <w:rFonts w:ascii="Arial" w:hAnsi="Arial" w:cs="Arial"/>
          <w:b/>
          <w:spacing w:val="-8"/>
        </w:rPr>
        <w:t xml:space="preserve"> </w:t>
      </w:r>
      <w:r w:rsidRPr="00C006D3">
        <w:rPr>
          <w:rFonts w:ascii="Arial" w:hAnsi="Arial" w:cs="Arial"/>
        </w:rPr>
        <w:t>O</w:t>
      </w:r>
      <w:r w:rsidRPr="00C006D3">
        <w:rPr>
          <w:rFonts w:ascii="Arial" w:hAnsi="Arial" w:cs="Arial"/>
          <w:spacing w:val="-9"/>
        </w:rPr>
        <w:t xml:space="preserve"> </w:t>
      </w:r>
      <w:r w:rsidRPr="00C006D3">
        <w:rPr>
          <w:rFonts w:ascii="Arial" w:hAnsi="Arial" w:cs="Arial"/>
        </w:rPr>
        <w:t>saldo</w:t>
      </w:r>
      <w:r w:rsidRPr="00C006D3">
        <w:rPr>
          <w:rFonts w:ascii="Arial" w:hAnsi="Arial" w:cs="Arial"/>
          <w:spacing w:val="-8"/>
        </w:rPr>
        <w:t xml:space="preserve"> </w:t>
      </w:r>
      <w:r w:rsidRPr="00C006D3">
        <w:rPr>
          <w:rFonts w:ascii="Arial" w:hAnsi="Arial" w:cs="Arial"/>
        </w:rPr>
        <w:t>financeiro</w:t>
      </w:r>
      <w:r w:rsidRPr="00C006D3">
        <w:rPr>
          <w:rFonts w:ascii="Arial" w:hAnsi="Arial" w:cs="Arial"/>
          <w:spacing w:val="-9"/>
        </w:rPr>
        <w:t xml:space="preserve"> </w:t>
      </w:r>
      <w:r w:rsidRPr="00C006D3">
        <w:rPr>
          <w:rFonts w:ascii="Arial" w:hAnsi="Arial" w:cs="Arial"/>
        </w:rPr>
        <w:t>positivo</w:t>
      </w:r>
      <w:r w:rsidRPr="00C006D3">
        <w:rPr>
          <w:rFonts w:ascii="Arial" w:hAnsi="Arial" w:cs="Arial"/>
          <w:spacing w:val="-8"/>
        </w:rPr>
        <w:t xml:space="preserve"> </w:t>
      </w:r>
      <w:r w:rsidRPr="00C006D3">
        <w:rPr>
          <w:rFonts w:ascii="Arial" w:hAnsi="Arial" w:cs="Arial"/>
        </w:rPr>
        <w:t>existente</w:t>
      </w:r>
      <w:r w:rsidRPr="00C006D3">
        <w:rPr>
          <w:rFonts w:ascii="Arial" w:hAnsi="Arial" w:cs="Arial"/>
          <w:spacing w:val="-9"/>
        </w:rPr>
        <w:t xml:space="preserve"> </w:t>
      </w:r>
      <w:r w:rsidRPr="00C006D3">
        <w:rPr>
          <w:rFonts w:ascii="Arial" w:hAnsi="Arial" w:cs="Arial"/>
        </w:rPr>
        <w:t>no</w:t>
      </w:r>
      <w:r w:rsidRPr="00C006D3">
        <w:rPr>
          <w:rFonts w:ascii="Arial" w:hAnsi="Arial" w:cs="Arial"/>
          <w:spacing w:val="-8"/>
        </w:rPr>
        <w:t xml:space="preserve"> </w:t>
      </w:r>
      <w:r w:rsidRPr="00C006D3">
        <w:rPr>
          <w:rFonts w:ascii="Arial" w:hAnsi="Arial" w:cs="Arial"/>
        </w:rPr>
        <w:t>FMAF</w:t>
      </w:r>
      <w:r w:rsidRPr="00C006D3">
        <w:rPr>
          <w:rFonts w:ascii="Arial" w:hAnsi="Arial" w:cs="Arial"/>
          <w:spacing w:val="-10"/>
        </w:rPr>
        <w:t xml:space="preserve"> </w:t>
      </w:r>
      <w:r w:rsidRPr="00C006D3">
        <w:rPr>
          <w:rFonts w:ascii="Arial" w:hAnsi="Arial" w:cs="Arial"/>
        </w:rPr>
        <w:t>no</w:t>
      </w:r>
      <w:r w:rsidRPr="00C006D3">
        <w:rPr>
          <w:rFonts w:ascii="Arial" w:hAnsi="Arial" w:cs="Arial"/>
          <w:spacing w:val="-8"/>
        </w:rPr>
        <w:t xml:space="preserve"> </w:t>
      </w:r>
      <w:r w:rsidRPr="00C006D3">
        <w:rPr>
          <w:rFonts w:ascii="Arial" w:hAnsi="Arial" w:cs="Arial"/>
        </w:rPr>
        <w:t>final</w:t>
      </w:r>
      <w:r w:rsidRPr="00C006D3">
        <w:rPr>
          <w:rFonts w:ascii="Arial" w:hAnsi="Arial" w:cs="Arial"/>
          <w:spacing w:val="-8"/>
        </w:rPr>
        <w:t xml:space="preserve"> </w:t>
      </w:r>
      <w:r w:rsidRPr="00C006D3">
        <w:rPr>
          <w:rFonts w:ascii="Arial" w:hAnsi="Arial" w:cs="Arial"/>
        </w:rPr>
        <w:t>do</w:t>
      </w:r>
      <w:r w:rsidRPr="00C006D3">
        <w:rPr>
          <w:rFonts w:ascii="Arial" w:hAnsi="Arial" w:cs="Arial"/>
          <w:spacing w:val="-8"/>
        </w:rPr>
        <w:t xml:space="preserve"> </w:t>
      </w:r>
      <w:r w:rsidRPr="00C006D3">
        <w:rPr>
          <w:rFonts w:ascii="Arial" w:hAnsi="Arial" w:cs="Arial"/>
        </w:rPr>
        <w:t>exercício financeiro seguinte ao seu ingresso será devolvido ao Tesouro Municipal.</w:t>
      </w:r>
    </w:p>
    <w:p w14:paraId="08EA6ED5" w14:textId="77777777" w:rsidR="00C006D3" w:rsidRPr="00C006D3" w:rsidRDefault="00C006D3" w:rsidP="00C006D3">
      <w:pPr>
        <w:pStyle w:val="Corpodetexto"/>
        <w:spacing w:before="22"/>
        <w:rPr>
          <w:rFonts w:ascii="Arial" w:hAnsi="Arial" w:cs="Arial"/>
        </w:rPr>
      </w:pPr>
    </w:p>
    <w:p w14:paraId="24AA978E" w14:textId="77777777" w:rsidR="00C006D3" w:rsidRPr="00C006D3" w:rsidRDefault="00C006D3" w:rsidP="00C006D3">
      <w:pPr>
        <w:ind w:left="2705" w:right="2846"/>
        <w:jc w:val="center"/>
        <w:rPr>
          <w:rFonts w:ascii="Arial" w:hAnsi="Arial" w:cs="Arial"/>
          <w:b/>
        </w:rPr>
      </w:pPr>
      <w:r w:rsidRPr="00C006D3">
        <w:rPr>
          <w:rFonts w:ascii="Arial" w:hAnsi="Arial" w:cs="Arial"/>
          <w:b/>
          <w:spacing w:val="-2"/>
        </w:rPr>
        <w:t>CAPÍTULO</w:t>
      </w:r>
      <w:r w:rsidRPr="00C006D3">
        <w:rPr>
          <w:rFonts w:ascii="Arial" w:hAnsi="Arial" w:cs="Arial"/>
          <w:b/>
        </w:rPr>
        <w:t xml:space="preserve"> </w:t>
      </w:r>
      <w:r w:rsidRPr="00C006D3">
        <w:rPr>
          <w:rFonts w:ascii="Arial" w:hAnsi="Arial" w:cs="Arial"/>
          <w:b/>
          <w:spacing w:val="-5"/>
        </w:rPr>
        <w:t>II</w:t>
      </w:r>
    </w:p>
    <w:p w14:paraId="3F84E293" w14:textId="77777777" w:rsidR="00C006D3" w:rsidRPr="00C006D3" w:rsidRDefault="00C006D3" w:rsidP="00C006D3">
      <w:pPr>
        <w:spacing w:before="137"/>
        <w:ind w:left="2686" w:right="2846"/>
        <w:jc w:val="center"/>
        <w:rPr>
          <w:rFonts w:ascii="Arial" w:hAnsi="Arial" w:cs="Arial"/>
          <w:b/>
        </w:rPr>
      </w:pPr>
      <w:r w:rsidRPr="00C006D3">
        <w:rPr>
          <w:rFonts w:ascii="Arial" w:hAnsi="Arial" w:cs="Arial"/>
          <w:b/>
        </w:rPr>
        <w:t>DOS</w:t>
      </w:r>
      <w:r w:rsidRPr="00C006D3">
        <w:rPr>
          <w:rFonts w:ascii="Arial" w:hAnsi="Arial" w:cs="Arial"/>
          <w:b/>
          <w:spacing w:val="-12"/>
        </w:rPr>
        <w:t xml:space="preserve"> </w:t>
      </w:r>
      <w:r w:rsidRPr="00C006D3">
        <w:rPr>
          <w:rFonts w:ascii="Arial" w:hAnsi="Arial" w:cs="Arial"/>
          <w:b/>
        </w:rPr>
        <w:t>RECURSOS</w:t>
      </w:r>
      <w:r w:rsidRPr="00C006D3">
        <w:rPr>
          <w:rFonts w:ascii="Arial" w:hAnsi="Arial" w:cs="Arial"/>
          <w:b/>
          <w:spacing w:val="-11"/>
        </w:rPr>
        <w:t xml:space="preserve"> </w:t>
      </w:r>
      <w:r w:rsidRPr="00C006D3">
        <w:rPr>
          <w:rFonts w:ascii="Arial" w:hAnsi="Arial" w:cs="Arial"/>
          <w:b/>
        </w:rPr>
        <w:t>DO</w:t>
      </w:r>
      <w:r w:rsidRPr="00C006D3">
        <w:rPr>
          <w:rFonts w:ascii="Arial" w:hAnsi="Arial" w:cs="Arial"/>
          <w:b/>
          <w:spacing w:val="-12"/>
        </w:rPr>
        <w:t xml:space="preserve"> </w:t>
      </w:r>
      <w:r w:rsidRPr="00C006D3">
        <w:rPr>
          <w:rFonts w:ascii="Arial" w:hAnsi="Arial" w:cs="Arial"/>
          <w:b/>
          <w:spacing w:val="-4"/>
        </w:rPr>
        <w:t>FMAF</w:t>
      </w:r>
    </w:p>
    <w:p w14:paraId="67F4FFE3" w14:textId="77777777" w:rsidR="00C006D3" w:rsidRPr="00C006D3" w:rsidRDefault="00C006D3" w:rsidP="00C006D3">
      <w:pPr>
        <w:pStyle w:val="Corpodetexto"/>
        <w:spacing w:before="235"/>
        <w:ind w:left="102"/>
        <w:jc w:val="both"/>
        <w:rPr>
          <w:rFonts w:ascii="Arial" w:hAnsi="Arial" w:cs="Arial"/>
        </w:rPr>
      </w:pPr>
      <w:r w:rsidRPr="00C006D3">
        <w:rPr>
          <w:rFonts w:ascii="Arial" w:hAnsi="Arial" w:cs="Arial"/>
          <w:bCs/>
        </w:rPr>
        <w:t>Art.</w:t>
      </w:r>
      <w:r w:rsidRPr="00C006D3">
        <w:rPr>
          <w:rFonts w:ascii="Arial" w:hAnsi="Arial" w:cs="Arial"/>
          <w:bCs/>
          <w:spacing w:val="-10"/>
        </w:rPr>
        <w:t xml:space="preserve"> </w:t>
      </w:r>
      <w:r w:rsidRPr="00C006D3">
        <w:rPr>
          <w:rFonts w:ascii="Arial" w:hAnsi="Arial" w:cs="Arial"/>
          <w:bCs/>
        </w:rPr>
        <w:t>4º</w:t>
      </w:r>
      <w:r w:rsidRPr="00C006D3">
        <w:rPr>
          <w:rFonts w:ascii="Arial" w:hAnsi="Arial" w:cs="Arial"/>
          <w:b/>
          <w:spacing w:val="-4"/>
        </w:rPr>
        <w:t xml:space="preserve"> </w:t>
      </w:r>
      <w:r w:rsidRPr="00C006D3">
        <w:rPr>
          <w:rFonts w:ascii="Arial" w:hAnsi="Arial" w:cs="Arial"/>
        </w:rPr>
        <w:t>O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FMAF</w:t>
      </w:r>
      <w:r w:rsidRPr="00C006D3">
        <w:rPr>
          <w:rFonts w:ascii="Arial" w:hAnsi="Arial" w:cs="Arial"/>
          <w:spacing w:val="-7"/>
        </w:rPr>
        <w:t xml:space="preserve"> </w:t>
      </w:r>
      <w:r w:rsidRPr="00C006D3">
        <w:rPr>
          <w:rFonts w:ascii="Arial" w:hAnsi="Arial" w:cs="Arial"/>
        </w:rPr>
        <w:t>será</w:t>
      </w:r>
      <w:r w:rsidRPr="00C006D3">
        <w:rPr>
          <w:rFonts w:ascii="Arial" w:hAnsi="Arial" w:cs="Arial"/>
          <w:spacing w:val="-7"/>
        </w:rPr>
        <w:t xml:space="preserve"> </w:t>
      </w:r>
      <w:r w:rsidRPr="00C006D3">
        <w:rPr>
          <w:rFonts w:ascii="Arial" w:hAnsi="Arial" w:cs="Arial"/>
        </w:rPr>
        <w:t>composto</w:t>
      </w:r>
      <w:r w:rsidRPr="00C006D3">
        <w:rPr>
          <w:rFonts w:ascii="Arial" w:hAnsi="Arial" w:cs="Arial"/>
          <w:spacing w:val="-4"/>
        </w:rPr>
        <w:t xml:space="preserve"> </w:t>
      </w:r>
      <w:r w:rsidRPr="00C006D3">
        <w:rPr>
          <w:rFonts w:ascii="Arial" w:hAnsi="Arial" w:cs="Arial"/>
        </w:rPr>
        <w:t>dos</w:t>
      </w:r>
      <w:r w:rsidRPr="00C006D3">
        <w:rPr>
          <w:rFonts w:ascii="Arial" w:hAnsi="Arial" w:cs="Arial"/>
          <w:spacing w:val="-4"/>
        </w:rPr>
        <w:t xml:space="preserve"> </w:t>
      </w:r>
      <w:r w:rsidRPr="00C006D3">
        <w:rPr>
          <w:rFonts w:ascii="Arial" w:hAnsi="Arial" w:cs="Arial"/>
        </w:rPr>
        <w:t>seguintes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  <w:spacing w:val="-2"/>
        </w:rPr>
        <w:t>recursos:</w:t>
      </w:r>
    </w:p>
    <w:p w14:paraId="3D09832D" w14:textId="77777777" w:rsidR="00C006D3" w:rsidRPr="00C006D3" w:rsidRDefault="00C006D3" w:rsidP="00C006D3">
      <w:pPr>
        <w:pStyle w:val="Corpodetexto"/>
        <w:spacing w:before="144"/>
        <w:rPr>
          <w:rFonts w:ascii="Arial" w:hAnsi="Arial" w:cs="Arial"/>
        </w:rPr>
      </w:pPr>
    </w:p>
    <w:p w14:paraId="30FA3BC7" w14:textId="5802CB32" w:rsidR="00C006D3" w:rsidRPr="00C006D3" w:rsidRDefault="00C006D3" w:rsidP="00C006D3">
      <w:pPr>
        <w:pStyle w:val="PargrafodaLista"/>
        <w:numPr>
          <w:ilvl w:val="0"/>
          <w:numId w:val="6"/>
        </w:numPr>
        <w:tabs>
          <w:tab w:val="left" w:pos="284"/>
        </w:tabs>
        <w:spacing w:line="360" w:lineRule="auto"/>
        <w:ind w:right="261"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 xml:space="preserve">– </w:t>
      </w:r>
      <w:r w:rsidR="006A31B9">
        <w:rPr>
          <w:rFonts w:ascii="Arial" w:hAnsi="Arial" w:cs="Arial"/>
          <w:sz w:val="24"/>
          <w:szCs w:val="24"/>
        </w:rPr>
        <w:t>6</w:t>
      </w:r>
      <w:r w:rsidRPr="00C006D3">
        <w:rPr>
          <w:rFonts w:ascii="Arial" w:hAnsi="Arial" w:cs="Arial"/>
          <w:sz w:val="24"/>
          <w:szCs w:val="24"/>
        </w:rPr>
        <w:t>% (</w:t>
      </w:r>
      <w:r w:rsidR="006A31B9">
        <w:rPr>
          <w:rFonts w:ascii="Arial" w:hAnsi="Arial" w:cs="Arial"/>
          <w:sz w:val="24"/>
          <w:szCs w:val="24"/>
        </w:rPr>
        <w:t>seis</w:t>
      </w:r>
      <w:r w:rsidRPr="00C006D3">
        <w:rPr>
          <w:rFonts w:ascii="Arial" w:hAnsi="Arial" w:cs="Arial"/>
          <w:sz w:val="24"/>
          <w:szCs w:val="24"/>
        </w:rPr>
        <w:t xml:space="preserve"> por cento) do aumento da arrecadação semestral da fonte de impostos próprios do Município em relação ao mesmo período do exercício anterior;</w:t>
      </w:r>
    </w:p>
    <w:p w14:paraId="0AD40063" w14:textId="77777777" w:rsidR="00C006D3" w:rsidRPr="00C006D3" w:rsidRDefault="00C006D3" w:rsidP="00C006D3">
      <w:pPr>
        <w:pStyle w:val="Corpodetexto"/>
        <w:spacing w:before="1"/>
        <w:rPr>
          <w:rFonts w:ascii="Arial" w:hAnsi="Arial" w:cs="Arial"/>
        </w:rPr>
      </w:pPr>
    </w:p>
    <w:p w14:paraId="021F8732" w14:textId="39FDC43A" w:rsidR="00C006D3" w:rsidRPr="00C006D3" w:rsidRDefault="00C006D3" w:rsidP="00C006D3">
      <w:pPr>
        <w:pStyle w:val="PargrafodaLista"/>
        <w:numPr>
          <w:ilvl w:val="0"/>
          <w:numId w:val="6"/>
        </w:numPr>
        <w:tabs>
          <w:tab w:val="left" w:pos="316"/>
        </w:tabs>
        <w:spacing w:line="360" w:lineRule="auto"/>
        <w:ind w:right="254"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 xml:space="preserve">– </w:t>
      </w:r>
      <w:r w:rsidR="006A31B9">
        <w:rPr>
          <w:rFonts w:ascii="Arial" w:hAnsi="Arial" w:cs="Arial"/>
          <w:sz w:val="24"/>
          <w:szCs w:val="24"/>
        </w:rPr>
        <w:t>6</w:t>
      </w:r>
      <w:r w:rsidRPr="00C006D3">
        <w:rPr>
          <w:rFonts w:ascii="Arial" w:hAnsi="Arial" w:cs="Arial"/>
          <w:sz w:val="24"/>
          <w:szCs w:val="24"/>
        </w:rPr>
        <w:t>% (</w:t>
      </w:r>
      <w:r w:rsidR="006A31B9">
        <w:rPr>
          <w:rFonts w:ascii="Arial" w:hAnsi="Arial" w:cs="Arial"/>
          <w:sz w:val="24"/>
          <w:szCs w:val="24"/>
        </w:rPr>
        <w:t>seis</w:t>
      </w:r>
      <w:r w:rsidRPr="00C006D3">
        <w:rPr>
          <w:rFonts w:ascii="Arial" w:hAnsi="Arial" w:cs="Arial"/>
          <w:sz w:val="24"/>
          <w:szCs w:val="24"/>
        </w:rPr>
        <w:t xml:space="preserve"> por cento) do produto da arrecadação de receitas do patrimônio imobiliário municipal;</w:t>
      </w:r>
    </w:p>
    <w:p w14:paraId="0E92499B" w14:textId="77777777" w:rsidR="00C006D3" w:rsidRPr="00C006D3" w:rsidRDefault="00C006D3" w:rsidP="00C006D3">
      <w:pPr>
        <w:pStyle w:val="Corpodetexto"/>
        <w:spacing w:before="5"/>
        <w:rPr>
          <w:rFonts w:ascii="Arial" w:hAnsi="Arial" w:cs="Arial"/>
        </w:rPr>
      </w:pPr>
    </w:p>
    <w:p w14:paraId="1D1E7AE2" w14:textId="77777777" w:rsidR="00C006D3" w:rsidRPr="00C006D3" w:rsidRDefault="00C006D3" w:rsidP="00C006D3">
      <w:pPr>
        <w:pStyle w:val="PargrafodaLista"/>
        <w:numPr>
          <w:ilvl w:val="0"/>
          <w:numId w:val="6"/>
        </w:numPr>
        <w:tabs>
          <w:tab w:val="left" w:pos="426"/>
        </w:tabs>
        <w:spacing w:line="360" w:lineRule="auto"/>
        <w:ind w:right="263"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- 10% (dez por cento) do produto da arrecadação de multas, e demais acréscimos, incidentes sobre os tributos administrados pela Secretaria Municipal de Fazenda, excluídas as multas regulamentares;</w:t>
      </w:r>
    </w:p>
    <w:p w14:paraId="355CE3BA" w14:textId="77777777" w:rsidR="00C006D3" w:rsidRPr="00C006D3" w:rsidRDefault="00C006D3" w:rsidP="00C006D3">
      <w:pPr>
        <w:pStyle w:val="Corpodetexto"/>
        <w:spacing w:before="80"/>
        <w:rPr>
          <w:rFonts w:ascii="Arial" w:hAnsi="Arial" w:cs="Arial"/>
        </w:rPr>
      </w:pPr>
    </w:p>
    <w:p w14:paraId="4799362E" w14:textId="77777777" w:rsidR="00C006D3" w:rsidRPr="00C006D3" w:rsidRDefault="00C006D3" w:rsidP="00C006D3">
      <w:pPr>
        <w:pStyle w:val="PargrafodaLista"/>
        <w:numPr>
          <w:ilvl w:val="0"/>
          <w:numId w:val="6"/>
        </w:numPr>
        <w:tabs>
          <w:tab w:val="left" w:pos="427"/>
        </w:tabs>
        <w:spacing w:before="1" w:line="360" w:lineRule="auto"/>
        <w:ind w:right="258"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receitas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oriundas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taxa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inscrição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em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concursos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públicos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realizados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no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âmbito da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Administração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Fazendária,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quando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não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utilizadas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como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contraprestação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pelo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serviço devida à entidade organizadora;</w:t>
      </w:r>
    </w:p>
    <w:p w14:paraId="7C5DEDE5" w14:textId="77777777" w:rsidR="00C006D3" w:rsidRPr="00C006D3" w:rsidRDefault="00C006D3" w:rsidP="00C006D3">
      <w:pPr>
        <w:pStyle w:val="PargrafodaLista"/>
        <w:numPr>
          <w:ilvl w:val="0"/>
          <w:numId w:val="6"/>
        </w:numPr>
        <w:tabs>
          <w:tab w:val="left" w:pos="377"/>
        </w:tabs>
        <w:spacing w:before="168"/>
        <w:ind w:left="377" w:right="0" w:hanging="275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</w:t>
      </w:r>
      <w:r w:rsidRPr="00C006D3">
        <w:rPr>
          <w:rFonts w:ascii="Arial" w:hAnsi="Arial" w:cs="Arial"/>
          <w:spacing w:val="2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dotações</w:t>
      </w:r>
      <w:r w:rsidRPr="00C006D3">
        <w:rPr>
          <w:rFonts w:ascii="Arial" w:hAnsi="Arial" w:cs="Arial"/>
          <w:spacing w:val="3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específicas</w:t>
      </w:r>
      <w:r w:rsidRPr="00C006D3">
        <w:rPr>
          <w:rFonts w:ascii="Arial" w:hAnsi="Arial" w:cs="Arial"/>
          <w:spacing w:val="3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consignadas</w:t>
      </w:r>
      <w:r w:rsidRPr="00C006D3">
        <w:rPr>
          <w:rFonts w:ascii="Arial" w:hAnsi="Arial" w:cs="Arial"/>
          <w:spacing w:val="3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na</w:t>
      </w:r>
      <w:r w:rsidRPr="00C006D3">
        <w:rPr>
          <w:rFonts w:ascii="Arial" w:hAnsi="Arial" w:cs="Arial"/>
          <w:spacing w:val="3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lei</w:t>
      </w:r>
      <w:r w:rsidRPr="00C006D3">
        <w:rPr>
          <w:rFonts w:ascii="Arial" w:hAnsi="Arial" w:cs="Arial"/>
          <w:spacing w:val="3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orçamentária</w:t>
      </w:r>
      <w:r w:rsidRPr="00C006D3">
        <w:rPr>
          <w:rFonts w:ascii="Arial" w:hAnsi="Arial" w:cs="Arial"/>
          <w:spacing w:val="3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ou</w:t>
      </w:r>
      <w:r w:rsidRPr="00C006D3">
        <w:rPr>
          <w:rFonts w:ascii="Arial" w:hAnsi="Arial" w:cs="Arial"/>
          <w:spacing w:val="3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em</w:t>
      </w:r>
      <w:r w:rsidRPr="00C006D3">
        <w:rPr>
          <w:rFonts w:ascii="Arial" w:hAnsi="Arial" w:cs="Arial"/>
          <w:spacing w:val="3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créditos</w:t>
      </w:r>
      <w:r w:rsidRPr="00C006D3">
        <w:rPr>
          <w:rFonts w:ascii="Arial" w:hAnsi="Arial" w:cs="Arial"/>
          <w:spacing w:val="35"/>
          <w:sz w:val="24"/>
          <w:szCs w:val="24"/>
        </w:rPr>
        <w:t xml:space="preserve"> </w:t>
      </w:r>
      <w:r w:rsidRPr="00C006D3">
        <w:rPr>
          <w:rFonts w:ascii="Arial" w:hAnsi="Arial" w:cs="Arial"/>
          <w:spacing w:val="-2"/>
          <w:sz w:val="24"/>
          <w:szCs w:val="24"/>
        </w:rPr>
        <w:t>adicionais;</w:t>
      </w:r>
    </w:p>
    <w:p w14:paraId="3A7C5544" w14:textId="77777777" w:rsidR="00C006D3" w:rsidRPr="00C006D3" w:rsidRDefault="00C006D3" w:rsidP="00C006D3">
      <w:pPr>
        <w:pStyle w:val="Corpodetexto"/>
        <w:spacing w:before="141"/>
        <w:rPr>
          <w:rFonts w:ascii="Arial" w:hAnsi="Arial" w:cs="Arial"/>
        </w:rPr>
      </w:pPr>
    </w:p>
    <w:p w14:paraId="4EDFDAE8" w14:textId="77777777" w:rsidR="00C006D3" w:rsidRPr="00C006D3" w:rsidRDefault="00C006D3" w:rsidP="00C006D3">
      <w:pPr>
        <w:pStyle w:val="PargrafodaLista"/>
        <w:numPr>
          <w:ilvl w:val="0"/>
          <w:numId w:val="6"/>
        </w:numPr>
        <w:tabs>
          <w:tab w:val="left" w:pos="408"/>
        </w:tabs>
        <w:ind w:right="258" w:firstLine="0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transferências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outros</w:t>
      </w:r>
      <w:r w:rsidRPr="00C006D3">
        <w:rPr>
          <w:rFonts w:ascii="Arial" w:hAnsi="Arial" w:cs="Arial"/>
          <w:spacing w:val="-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fundos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ou</w:t>
      </w:r>
      <w:r w:rsidRPr="00C006D3">
        <w:rPr>
          <w:rFonts w:ascii="Arial" w:hAnsi="Arial" w:cs="Arial"/>
          <w:spacing w:val="-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destaques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dotações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orçamentárias,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na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forma da lei;</w:t>
      </w:r>
    </w:p>
    <w:p w14:paraId="7CDDE1E0" w14:textId="77777777" w:rsidR="00C006D3" w:rsidRPr="00C006D3" w:rsidRDefault="00C006D3" w:rsidP="00C006D3">
      <w:pPr>
        <w:pStyle w:val="Corpodetexto"/>
        <w:spacing w:before="2"/>
        <w:rPr>
          <w:rFonts w:ascii="Arial" w:hAnsi="Arial" w:cs="Arial"/>
        </w:rPr>
      </w:pPr>
    </w:p>
    <w:p w14:paraId="672F4848" w14:textId="77777777" w:rsidR="00C006D3" w:rsidRPr="00C006D3" w:rsidRDefault="00C006D3" w:rsidP="00C006D3">
      <w:pPr>
        <w:pStyle w:val="PargrafodaLista"/>
        <w:numPr>
          <w:ilvl w:val="0"/>
          <w:numId w:val="6"/>
        </w:numPr>
        <w:tabs>
          <w:tab w:val="left" w:pos="491"/>
        </w:tabs>
        <w:spacing w:before="1"/>
        <w:ind w:left="491" w:right="0" w:hanging="389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doações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e</w:t>
      </w:r>
      <w:r w:rsidRPr="00C006D3">
        <w:rPr>
          <w:rFonts w:ascii="Arial" w:hAnsi="Arial" w:cs="Arial"/>
          <w:spacing w:val="-6"/>
          <w:sz w:val="24"/>
          <w:szCs w:val="24"/>
        </w:rPr>
        <w:t xml:space="preserve"> </w:t>
      </w:r>
      <w:r w:rsidRPr="00C006D3">
        <w:rPr>
          <w:rFonts w:ascii="Arial" w:hAnsi="Arial" w:cs="Arial"/>
          <w:spacing w:val="-2"/>
          <w:sz w:val="24"/>
          <w:szCs w:val="24"/>
        </w:rPr>
        <w:t>legados;</w:t>
      </w:r>
    </w:p>
    <w:p w14:paraId="1BF4E061" w14:textId="77777777" w:rsidR="00C006D3" w:rsidRPr="00C006D3" w:rsidRDefault="00C006D3" w:rsidP="00C006D3">
      <w:pPr>
        <w:pStyle w:val="Corpodetexto"/>
        <w:spacing w:before="2"/>
        <w:rPr>
          <w:rFonts w:ascii="Arial" w:hAnsi="Arial" w:cs="Arial"/>
        </w:rPr>
      </w:pPr>
    </w:p>
    <w:p w14:paraId="1C50A422" w14:textId="77777777" w:rsidR="00C006D3" w:rsidRPr="00C006D3" w:rsidRDefault="00C006D3" w:rsidP="00C006D3">
      <w:pPr>
        <w:pStyle w:val="PargrafodaLista"/>
        <w:numPr>
          <w:ilvl w:val="0"/>
          <w:numId w:val="6"/>
        </w:numPr>
        <w:tabs>
          <w:tab w:val="left" w:pos="598"/>
        </w:tabs>
        <w:ind w:right="264" w:firstLine="0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</w:t>
      </w:r>
      <w:r w:rsidRPr="00C006D3">
        <w:rPr>
          <w:rFonts w:ascii="Arial" w:hAnsi="Arial" w:cs="Arial"/>
          <w:spacing w:val="-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rendimentos de</w:t>
      </w:r>
      <w:r w:rsidRPr="00C006D3">
        <w:rPr>
          <w:rFonts w:ascii="Arial" w:hAnsi="Arial" w:cs="Arial"/>
          <w:spacing w:val="-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depósitos bancários ou de investimentos de</w:t>
      </w:r>
      <w:r w:rsidRPr="00C006D3">
        <w:rPr>
          <w:rFonts w:ascii="Arial" w:hAnsi="Arial" w:cs="Arial"/>
          <w:spacing w:val="-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 xml:space="preserve">disponibilidades do </w:t>
      </w:r>
      <w:r w:rsidRPr="00C006D3">
        <w:rPr>
          <w:rFonts w:ascii="Arial" w:hAnsi="Arial" w:cs="Arial"/>
          <w:spacing w:val="-2"/>
          <w:sz w:val="24"/>
          <w:szCs w:val="24"/>
        </w:rPr>
        <w:t>Fundo;</w:t>
      </w:r>
    </w:p>
    <w:p w14:paraId="5CB57D59" w14:textId="77777777" w:rsidR="00C006D3" w:rsidRPr="00C006D3" w:rsidRDefault="00C006D3" w:rsidP="00C006D3">
      <w:pPr>
        <w:pStyle w:val="Corpodetexto"/>
        <w:spacing w:before="3"/>
        <w:rPr>
          <w:rFonts w:ascii="Arial" w:hAnsi="Arial" w:cs="Arial"/>
        </w:rPr>
      </w:pPr>
    </w:p>
    <w:p w14:paraId="3996A6BC" w14:textId="77777777" w:rsidR="00C006D3" w:rsidRPr="00C006D3" w:rsidRDefault="00C006D3" w:rsidP="00C006D3">
      <w:pPr>
        <w:pStyle w:val="PargrafodaLista"/>
        <w:numPr>
          <w:ilvl w:val="0"/>
          <w:numId w:val="6"/>
        </w:numPr>
        <w:tabs>
          <w:tab w:val="left" w:pos="601"/>
        </w:tabs>
        <w:ind w:left="601" w:right="0" w:hanging="499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–</w:t>
      </w:r>
      <w:r w:rsidRPr="00C006D3">
        <w:rPr>
          <w:rFonts w:ascii="Arial" w:hAnsi="Arial" w:cs="Arial"/>
          <w:spacing w:val="33"/>
          <w:sz w:val="24"/>
          <w:szCs w:val="24"/>
        </w:rPr>
        <w:t xml:space="preserve">  </w:t>
      </w:r>
      <w:r w:rsidRPr="00C006D3">
        <w:rPr>
          <w:rFonts w:ascii="Arial" w:hAnsi="Arial" w:cs="Arial"/>
          <w:sz w:val="24"/>
          <w:szCs w:val="24"/>
        </w:rPr>
        <w:t>ressarcimento,</w:t>
      </w:r>
      <w:r w:rsidRPr="00C006D3">
        <w:rPr>
          <w:rFonts w:ascii="Arial" w:hAnsi="Arial" w:cs="Arial"/>
          <w:spacing w:val="35"/>
          <w:sz w:val="24"/>
          <w:szCs w:val="24"/>
        </w:rPr>
        <w:t xml:space="preserve">  </w:t>
      </w:r>
      <w:r w:rsidRPr="00C006D3">
        <w:rPr>
          <w:rFonts w:ascii="Arial" w:hAnsi="Arial" w:cs="Arial"/>
          <w:sz w:val="24"/>
          <w:szCs w:val="24"/>
        </w:rPr>
        <w:t>a</w:t>
      </w:r>
      <w:r w:rsidRPr="00C006D3">
        <w:rPr>
          <w:rFonts w:ascii="Arial" w:hAnsi="Arial" w:cs="Arial"/>
          <w:spacing w:val="34"/>
          <w:sz w:val="24"/>
          <w:szCs w:val="24"/>
        </w:rPr>
        <w:t xml:space="preserve">  </w:t>
      </w:r>
      <w:r w:rsidRPr="00C006D3">
        <w:rPr>
          <w:rFonts w:ascii="Arial" w:hAnsi="Arial" w:cs="Arial"/>
          <w:sz w:val="24"/>
          <w:szCs w:val="24"/>
        </w:rPr>
        <w:t>qualquer</w:t>
      </w:r>
      <w:r w:rsidRPr="00C006D3">
        <w:rPr>
          <w:rFonts w:ascii="Arial" w:hAnsi="Arial" w:cs="Arial"/>
          <w:spacing w:val="35"/>
          <w:sz w:val="24"/>
          <w:szCs w:val="24"/>
        </w:rPr>
        <w:t xml:space="preserve">  </w:t>
      </w:r>
      <w:r w:rsidRPr="00C006D3">
        <w:rPr>
          <w:rFonts w:ascii="Arial" w:hAnsi="Arial" w:cs="Arial"/>
          <w:sz w:val="24"/>
          <w:szCs w:val="24"/>
        </w:rPr>
        <w:t>título,</w:t>
      </w:r>
      <w:r w:rsidRPr="00C006D3">
        <w:rPr>
          <w:rFonts w:ascii="Arial" w:hAnsi="Arial" w:cs="Arial"/>
          <w:spacing w:val="34"/>
          <w:sz w:val="24"/>
          <w:szCs w:val="24"/>
        </w:rPr>
        <w:t xml:space="preserve"> 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35"/>
          <w:sz w:val="24"/>
          <w:szCs w:val="24"/>
        </w:rPr>
        <w:t xml:space="preserve">  </w:t>
      </w:r>
      <w:r w:rsidRPr="00C006D3">
        <w:rPr>
          <w:rFonts w:ascii="Arial" w:hAnsi="Arial" w:cs="Arial"/>
          <w:sz w:val="24"/>
          <w:szCs w:val="24"/>
        </w:rPr>
        <w:t>despesas</w:t>
      </w:r>
      <w:r w:rsidRPr="00C006D3">
        <w:rPr>
          <w:rFonts w:ascii="Arial" w:hAnsi="Arial" w:cs="Arial"/>
          <w:spacing w:val="34"/>
          <w:sz w:val="24"/>
          <w:szCs w:val="24"/>
        </w:rPr>
        <w:t xml:space="preserve">  </w:t>
      </w:r>
      <w:r w:rsidRPr="00C006D3">
        <w:rPr>
          <w:rFonts w:ascii="Arial" w:hAnsi="Arial" w:cs="Arial"/>
          <w:sz w:val="24"/>
          <w:szCs w:val="24"/>
        </w:rPr>
        <w:t>pagas</w:t>
      </w:r>
      <w:r w:rsidRPr="00C006D3">
        <w:rPr>
          <w:rFonts w:ascii="Arial" w:hAnsi="Arial" w:cs="Arial"/>
          <w:spacing w:val="35"/>
          <w:sz w:val="24"/>
          <w:szCs w:val="24"/>
        </w:rPr>
        <w:t xml:space="preserve">  </w:t>
      </w:r>
      <w:r w:rsidRPr="00C006D3">
        <w:rPr>
          <w:rFonts w:ascii="Arial" w:hAnsi="Arial" w:cs="Arial"/>
          <w:sz w:val="24"/>
          <w:szCs w:val="24"/>
        </w:rPr>
        <w:t>pelo</w:t>
      </w:r>
      <w:r w:rsidRPr="00C006D3">
        <w:rPr>
          <w:rFonts w:ascii="Arial" w:hAnsi="Arial" w:cs="Arial"/>
          <w:spacing w:val="35"/>
          <w:sz w:val="24"/>
          <w:szCs w:val="24"/>
        </w:rPr>
        <w:t xml:space="preserve">  </w:t>
      </w:r>
      <w:r w:rsidRPr="00C006D3">
        <w:rPr>
          <w:rFonts w:ascii="Arial" w:hAnsi="Arial" w:cs="Arial"/>
          <w:sz w:val="24"/>
          <w:szCs w:val="24"/>
        </w:rPr>
        <w:t>FMAF;</w:t>
      </w:r>
      <w:r w:rsidRPr="00C006D3">
        <w:rPr>
          <w:rFonts w:ascii="Arial" w:hAnsi="Arial" w:cs="Arial"/>
          <w:spacing w:val="36"/>
          <w:sz w:val="24"/>
          <w:szCs w:val="24"/>
        </w:rPr>
        <w:t xml:space="preserve">  </w:t>
      </w:r>
      <w:r w:rsidRPr="00C006D3">
        <w:rPr>
          <w:rFonts w:ascii="Arial" w:hAnsi="Arial" w:cs="Arial"/>
          <w:spacing w:val="-10"/>
          <w:sz w:val="24"/>
          <w:szCs w:val="24"/>
        </w:rPr>
        <w:t>e</w:t>
      </w:r>
    </w:p>
    <w:p w14:paraId="6387473F" w14:textId="77777777" w:rsidR="00C006D3" w:rsidRPr="00C006D3" w:rsidRDefault="00C006D3" w:rsidP="00C006D3">
      <w:pPr>
        <w:pStyle w:val="Corpodetexto"/>
        <w:spacing w:before="139"/>
        <w:rPr>
          <w:rFonts w:ascii="Arial" w:hAnsi="Arial" w:cs="Arial"/>
        </w:rPr>
      </w:pPr>
    </w:p>
    <w:p w14:paraId="57C52AA1" w14:textId="77777777" w:rsidR="00C006D3" w:rsidRPr="00C006D3" w:rsidRDefault="00C006D3" w:rsidP="00C006D3">
      <w:pPr>
        <w:pStyle w:val="PargrafodaLista"/>
        <w:numPr>
          <w:ilvl w:val="0"/>
          <w:numId w:val="6"/>
        </w:numPr>
        <w:tabs>
          <w:tab w:val="left" w:pos="334"/>
        </w:tabs>
        <w:ind w:left="334" w:right="0" w:hanging="232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outras</w:t>
      </w:r>
      <w:r w:rsidRPr="00C006D3">
        <w:rPr>
          <w:rFonts w:ascii="Arial" w:hAnsi="Arial" w:cs="Arial"/>
          <w:spacing w:val="-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receitas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que</w:t>
      </w:r>
      <w:r w:rsidRPr="00C006D3">
        <w:rPr>
          <w:rFonts w:ascii="Arial" w:hAnsi="Arial" w:cs="Arial"/>
          <w:spacing w:val="-6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forem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asseguradas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ao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FMAF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por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pacing w:val="-4"/>
          <w:sz w:val="24"/>
          <w:szCs w:val="24"/>
        </w:rPr>
        <w:t>Lei.</w:t>
      </w:r>
    </w:p>
    <w:p w14:paraId="42014E29" w14:textId="77777777" w:rsidR="00C006D3" w:rsidRPr="00C006D3" w:rsidRDefault="00C006D3" w:rsidP="00C006D3">
      <w:pPr>
        <w:pStyle w:val="Corpodetexto"/>
        <w:rPr>
          <w:rFonts w:ascii="Arial" w:hAnsi="Arial" w:cs="Arial"/>
        </w:rPr>
      </w:pPr>
    </w:p>
    <w:p w14:paraId="47205568" w14:textId="77777777" w:rsidR="00C006D3" w:rsidRPr="00C006D3" w:rsidRDefault="00C006D3" w:rsidP="00C006D3">
      <w:pPr>
        <w:pStyle w:val="Corpodetexto"/>
        <w:spacing w:before="5"/>
        <w:rPr>
          <w:rFonts w:ascii="Arial" w:hAnsi="Arial" w:cs="Arial"/>
        </w:rPr>
      </w:pPr>
    </w:p>
    <w:p w14:paraId="3E7960CE" w14:textId="77777777" w:rsidR="00C006D3" w:rsidRPr="00C006D3" w:rsidRDefault="00C006D3" w:rsidP="00C006D3">
      <w:pPr>
        <w:pStyle w:val="Corpodetexto"/>
        <w:spacing w:line="360" w:lineRule="auto"/>
        <w:ind w:left="102" w:right="260"/>
        <w:jc w:val="both"/>
        <w:rPr>
          <w:rFonts w:ascii="Arial" w:hAnsi="Arial" w:cs="Arial"/>
        </w:rPr>
      </w:pPr>
      <w:r w:rsidRPr="00C006D3">
        <w:rPr>
          <w:rFonts w:ascii="Arial" w:hAnsi="Arial" w:cs="Arial"/>
        </w:rPr>
        <w:t>§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1º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Os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recursos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previstos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no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inciso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I</w:t>
      </w:r>
      <w:r w:rsidRPr="00C006D3">
        <w:rPr>
          <w:rFonts w:ascii="Arial" w:hAnsi="Arial" w:cs="Arial"/>
          <w:spacing w:val="-4"/>
        </w:rPr>
        <w:t xml:space="preserve"> </w:t>
      </w:r>
      <w:r w:rsidRPr="00C006D3">
        <w:rPr>
          <w:rFonts w:ascii="Arial" w:hAnsi="Arial" w:cs="Arial"/>
        </w:rPr>
        <w:t>do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  <w:i/>
        </w:rPr>
        <w:t>caput</w:t>
      </w:r>
      <w:r w:rsidRPr="00C006D3">
        <w:rPr>
          <w:rFonts w:ascii="Arial" w:hAnsi="Arial" w:cs="Arial"/>
          <w:i/>
          <w:spacing w:val="-2"/>
        </w:rPr>
        <w:t xml:space="preserve"> </w:t>
      </w:r>
      <w:r w:rsidRPr="00C006D3">
        <w:rPr>
          <w:rFonts w:ascii="Arial" w:hAnsi="Arial" w:cs="Arial"/>
        </w:rPr>
        <w:t>deste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artigo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serão creditados à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conta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do FMAF semestralmente, no primeiro decêndio dos meses de fevereiro e de agosto de cada</w:t>
      </w:r>
      <w:r w:rsidRPr="00C006D3">
        <w:rPr>
          <w:rFonts w:ascii="Arial" w:hAnsi="Arial" w:cs="Arial"/>
          <w:spacing w:val="-9"/>
        </w:rPr>
        <w:t xml:space="preserve"> </w:t>
      </w:r>
      <w:r w:rsidRPr="00C006D3">
        <w:rPr>
          <w:rFonts w:ascii="Arial" w:hAnsi="Arial" w:cs="Arial"/>
        </w:rPr>
        <w:t>ano,</w:t>
      </w:r>
      <w:r w:rsidRPr="00C006D3">
        <w:rPr>
          <w:rFonts w:ascii="Arial" w:hAnsi="Arial" w:cs="Arial"/>
          <w:spacing w:val="-9"/>
        </w:rPr>
        <w:t xml:space="preserve"> </w:t>
      </w:r>
      <w:r w:rsidRPr="00C006D3">
        <w:rPr>
          <w:rFonts w:ascii="Arial" w:hAnsi="Arial" w:cs="Arial"/>
        </w:rPr>
        <w:t>mediante</w:t>
      </w:r>
      <w:r w:rsidRPr="00C006D3">
        <w:rPr>
          <w:rFonts w:ascii="Arial" w:hAnsi="Arial" w:cs="Arial"/>
          <w:spacing w:val="-9"/>
        </w:rPr>
        <w:t xml:space="preserve"> </w:t>
      </w:r>
      <w:r w:rsidRPr="00C006D3">
        <w:rPr>
          <w:rFonts w:ascii="Arial" w:hAnsi="Arial" w:cs="Arial"/>
        </w:rPr>
        <w:t>apuração</w:t>
      </w:r>
      <w:r w:rsidRPr="00C006D3">
        <w:rPr>
          <w:rFonts w:ascii="Arial" w:hAnsi="Arial" w:cs="Arial"/>
          <w:spacing w:val="-11"/>
        </w:rPr>
        <w:t xml:space="preserve"> </w:t>
      </w:r>
      <w:r w:rsidRPr="00C006D3">
        <w:rPr>
          <w:rFonts w:ascii="Arial" w:hAnsi="Arial" w:cs="Arial"/>
        </w:rPr>
        <w:t>do</w:t>
      </w:r>
      <w:r w:rsidRPr="00C006D3">
        <w:rPr>
          <w:rFonts w:ascii="Arial" w:hAnsi="Arial" w:cs="Arial"/>
          <w:spacing w:val="-9"/>
        </w:rPr>
        <w:t xml:space="preserve"> </w:t>
      </w:r>
      <w:r w:rsidRPr="00C006D3">
        <w:rPr>
          <w:rFonts w:ascii="Arial" w:hAnsi="Arial" w:cs="Arial"/>
        </w:rPr>
        <w:t>aumento</w:t>
      </w:r>
      <w:r w:rsidRPr="00C006D3">
        <w:rPr>
          <w:rFonts w:ascii="Arial" w:hAnsi="Arial" w:cs="Arial"/>
          <w:spacing w:val="-9"/>
        </w:rPr>
        <w:t xml:space="preserve"> </w:t>
      </w:r>
      <w:r w:rsidRPr="00C006D3">
        <w:rPr>
          <w:rFonts w:ascii="Arial" w:hAnsi="Arial" w:cs="Arial"/>
        </w:rPr>
        <w:t>da</w:t>
      </w:r>
      <w:r w:rsidRPr="00C006D3">
        <w:rPr>
          <w:rFonts w:ascii="Arial" w:hAnsi="Arial" w:cs="Arial"/>
          <w:spacing w:val="-9"/>
        </w:rPr>
        <w:t xml:space="preserve"> </w:t>
      </w:r>
      <w:r w:rsidRPr="00C006D3">
        <w:rPr>
          <w:rFonts w:ascii="Arial" w:hAnsi="Arial" w:cs="Arial"/>
        </w:rPr>
        <w:t>arrecadação,</w:t>
      </w:r>
      <w:r w:rsidRPr="00C006D3">
        <w:rPr>
          <w:rFonts w:ascii="Arial" w:hAnsi="Arial" w:cs="Arial"/>
          <w:spacing w:val="-9"/>
        </w:rPr>
        <w:t xml:space="preserve"> </w:t>
      </w:r>
      <w:r w:rsidRPr="00C006D3">
        <w:rPr>
          <w:rFonts w:ascii="Arial" w:hAnsi="Arial" w:cs="Arial"/>
        </w:rPr>
        <w:t>respectivamente,</w:t>
      </w:r>
      <w:r w:rsidRPr="00C006D3">
        <w:rPr>
          <w:rFonts w:ascii="Arial" w:hAnsi="Arial" w:cs="Arial"/>
          <w:spacing w:val="-7"/>
        </w:rPr>
        <w:t xml:space="preserve"> </w:t>
      </w:r>
      <w:r w:rsidRPr="00C006D3">
        <w:rPr>
          <w:rFonts w:ascii="Arial" w:hAnsi="Arial" w:cs="Arial"/>
        </w:rPr>
        <w:t>do</w:t>
      </w:r>
      <w:r w:rsidRPr="00C006D3">
        <w:rPr>
          <w:rFonts w:ascii="Arial" w:hAnsi="Arial" w:cs="Arial"/>
          <w:spacing w:val="-11"/>
        </w:rPr>
        <w:t xml:space="preserve"> </w:t>
      </w:r>
      <w:r w:rsidRPr="00C006D3">
        <w:rPr>
          <w:rFonts w:ascii="Arial" w:hAnsi="Arial" w:cs="Arial"/>
        </w:rPr>
        <w:t>segundo semestre do exercício imediatamente anterior à apuração e do primeiro semestre do exercício da apuração.</w:t>
      </w:r>
    </w:p>
    <w:p w14:paraId="51839980" w14:textId="77777777" w:rsidR="00C006D3" w:rsidRPr="00C006D3" w:rsidRDefault="00C006D3" w:rsidP="00C006D3">
      <w:pPr>
        <w:pStyle w:val="Corpodetexto"/>
        <w:spacing w:before="4"/>
        <w:rPr>
          <w:rFonts w:ascii="Arial" w:hAnsi="Arial" w:cs="Arial"/>
        </w:rPr>
      </w:pPr>
    </w:p>
    <w:p w14:paraId="40A49519" w14:textId="77777777" w:rsidR="00C006D3" w:rsidRPr="00C006D3" w:rsidRDefault="00C006D3" w:rsidP="00C006D3">
      <w:pPr>
        <w:pStyle w:val="Corpodetexto"/>
        <w:spacing w:line="360" w:lineRule="auto"/>
        <w:ind w:left="102" w:right="255"/>
        <w:jc w:val="both"/>
        <w:rPr>
          <w:rFonts w:ascii="Arial" w:hAnsi="Arial" w:cs="Arial"/>
        </w:rPr>
      </w:pPr>
      <w:r w:rsidRPr="00C006D3">
        <w:rPr>
          <w:rFonts w:ascii="Arial" w:hAnsi="Arial" w:cs="Arial"/>
        </w:rPr>
        <w:t xml:space="preserve">§ 2º Os recursos previstos nos incisos II a IV do </w:t>
      </w:r>
      <w:r w:rsidRPr="00C006D3">
        <w:rPr>
          <w:rFonts w:ascii="Arial" w:hAnsi="Arial" w:cs="Arial"/>
          <w:i/>
        </w:rPr>
        <w:t xml:space="preserve">caput </w:t>
      </w:r>
      <w:r w:rsidRPr="00C006D3">
        <w:rPr>
          <w:rFonts w:ascii="Arial" w:hAnsi="Arial" w:cs="Arial"/>
        </w:rPr>
        <w:t>deste artigo serão creditados à conta do FMAF, pela instituição bancária, quando do pagamento pelo contribuinte, autuado, usuário do serviço ou interessado, conforme o caso.</w:t>
      </w:r>
    </w:p>
    <w:p w14:paraId="04F8B282" w14:textId="77777777" w:rsidR="00C006D3" w:rsidRPr="00C006D3" w:rsidRDefault="00C006D3" w:rsidP="00C006D3">
      <w:pPr>
        <w:pStyle w:val="Corpodetexto"/>
        <w:spacing w:before="6"/>
        <w:rPr>
          <w:rFonts w:ascii="Arial" w:hAnsi="Arial" w:cs="Arial"/>
        </w:rPr>
      </w:pPr>
    </w:p>
    <w:p w14:paraId="53E4D135" w14:textId="77777777" w:rsidR="00C006D3" w:rsidRPr="00C006D3" w:rsidRDefault="00C006D3" w:rsidP="00C006D3">
      <w:pPr>
        <w:pStyle w:val="Corpodetexto"/>
        <w:spacing w:before="1" w:line="357" w:lineRule="auto"/>
        <w:ind w:left="102" w:right="221"/>
        <w:jc w:val="both"/>
        <w:rPr>
          <w:rFonts w:ascii="Arial" w:hAnsi="Arial" w:cs="Arial"/>
        </w:rPr>
      </w:pPr>
      <w:r w:rsidRPr="00C006D3">
        <w:rPr>
          <w:rFonts w:ascii="Arial" w:hAnsi="Arial" w:cs="Arial"/>
        </w:rPr>
        <w:t>§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3º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Os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recursos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previstos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nos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incisos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V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a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X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do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  <w:i/>
        </w:rPr>
        <w:t>caput</w:t>
      </w:r>
      <w:r w:rsidRPr="00C006D3">
        <w:rPr>
          <w:rFonts w:ascii="Arial" w:hAnsi="Arial" w:cs="Arial"/>
          <w:i/>
          <w:spacing w:val="-15"/>
        </w:rPr>
        <w:t xml:space="preserve"> </w:t>
      </w:r>
      <w:r w:rsidRPr="00C006D3">
        <w:rPr>
          <w:rFonts w:ascii="Arial" w:hAnsi="Arial" w:cs="Arial"/>
        </w:rPr>
        <w:t>deste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artigo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serão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transferidos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para a conta do FMAF, ou nela creditados, às épocas que lhes forem próprias.</w:t>
      </w:r>
    </w:p>
    <w:p w14:paraId="0C3AD000" w14:textId="77777777" w:rsidR="00C006D3" w:rsidRPr="00C006D3" w:rsidRDefault="00C006D3" w:rsidP="00C006D3">
      <w:pPr>
        <w:pStyle w:val="Corpodetexto"/>
        <w:spacing w:before="6"/>
        <w:rPr>
          <w:rFonts w:ascii="Arial" w:hAnsi="Arial" w:cs="Arial"/>
        </w:rPr>
      </w:pPr>
    </w:p>
    <w:p w14:paraId="474A3923" w14:textId="77777777" w:rsidR="00C006D3" w:rsidRPr="00C006D3" w:rsidRDefault="00C006D3" w:rsidP="00C006D3">
      <w:pPr>
        <w:pStyle w:val="Corpodetexto"/>
        <w:spacing w:line="360" w:lineRule="auto"/>
        <w:ind w:left="102" w:right="255"/>
        <w:jc w:val="both"/>
        <w:rPr>
          <w:rFonts w:ascii="Arial" w:hAnsi="Arial" w:cs="Arial"/>
        </w:rPr>
      </w:pPr>
      <w:r w:rsidRPr="00C006D3">
        <w:rPr>
          <w:rFonts w:ascii="Arial" w:hAnsi="Arial" w:cs="Arial"/>
        </w:rPr>
        <w:t xml:space="preserve">Art. 5º Os bens adquiridos com recursos do FMAF serão incorporados ao patrimônio dos órgãos fazendários em que devam ser utilizados, não podendo ser transferidos, remanejados ou cedidos, a qualquer título, ainda que temporariamente, para órgãos estranhos à Administração Fazendária, exceto após </w:t>
      </w:r>
      <w:r w:rsidRPr="00C006D3">
        <w:rPr>
          <w:rFonts w:ascii="Arial" w:hAnsi="Arial" w:cs="Arial"/>
        </w:rPr>
        <w:lastRenderedPageBreak/>
        <w:t>se tornarem inservíveis ou obsoletos, hipóteses em que a transferência, remanejamento ou cessão poderá ser autorizada, e desde que decorridos pelo menos 2 (dois) anos da aquisição, se equipamentos de informática, ou 5 (cinco) anos, se outros bens.</w:t>
      </w:r>
    </w:p>
    <w:p w14:paraId="6B0584C0" w14:textId="77777777" w:rsidR="00C006D3" w:rsidRPr="00C006D3" w:rsidRDefault="00C006D3" w:rsidP="00C006D3">
      <w:pPr>
        <w:spacing w:before="168"/>
        <w:ind w:left="2706" w:right="2846"/>
        <w:jc w:val="center"/>
        <w:rPr>
          <w:rFonts w:ascii="Arial" w:hAnsi="Arial" w:cs="Arial"/>
          <w:b/>
        </w:rPr>
      </w:pPr>
      <w:r w:rsidRPr="00C006D3">
        <w:rPr>
          <w:rFonts w:ascii="Arial" w:hAnsi="Arial" w:cs="Arial"/>
          <w:b/>
        </w:rPr>
        <w:t>CAPÍTULO</w:t>
      </w:r>
      <w:r w:rsidRPr="00C006D3">
        <w:rPr>
          <w:rFonts w:ascii="Arial" w:hAnsi="Arial" w:cs="Arial"/>
          <w:b/>
          <w:spacing w:val="-1"/>
        </w:rPr>
        <w:t xml:space="preserve"> </w:t>
      </w:r>
      <w:r w:rsidRPr="00C006D3">
        <w:rPr>
          <w:rFonts w:ascii="Arial" w:hAnsi="Arial" w:cs="Arial"/>
          <w:b/>
          <w:spacing w:val="-5"/>
        </w:rPr>
        <w:t>III</w:t>
      </w:r>
    </w:p>
    <w:p w14:paraId="4DC2A100" w14:textId="77777777" w:rsidR="00C006D3" w:rsidRPr="00C006D3" w:rsidRDefault="00C006D3" w:rsidP="00C006D3">
      <w:pPr>
        <w:spacing w:before="139"/>
        <w:ind w:left="325" w:right="484"/>
        <w:jc w:val="center"/>
        <w:rPr>
          <w:rFonts w:ascii="Arial" w:hAnsi="Arial" w:cs="Arial"/>
          <w:b/>
        </w:rPr>
      </w:pPr>
      <w:r w:rsidRPr="00C006D3">
        <w:rPr>
          <w:rFonts w:ascii="Arial" w:hAnsi="Arial" w:cs="Arial"/>
          <w:b/>
        </w:rPr>
        <w:t>DO</w:t>
      </w:r>
      <w:r w:rsidRPr="00C006D3">
        <w:rPr>
          <w:rFonts w:ascii="Arial" w:hAnsi="Arial" w:cs="Arial"/>
          <w:b/>
          <w:spacing w:val="-12"/>
        </w:rPr>
        <w:t xml:space="preserve"> </w:t>
      </w:r>
      <w:r w:rsidRPr="00C006D3">
        <w:rPr>
          <w:rFonts w:ascii="Arial" w:hAnsi="Arial" w:cs="Arial"/>
          <w:b/>
        </w:rPr>
        <w:t>COMITÊ</w:t>
      </w:r>
      <w:r w:rsidRPr="00C006D3">
        <w:rPr>
          <w:rFonts w:ascii="Arial" w:hAnsi="Arial" w:cs="Arial"/>
          <w:b/>
          <w:spacing w:val="-8"/>
        </w:rPr>
        <w:t xml:space="preserve"> </w:t>
      </w:r>
      <w:r w:rsidRPr="00C006D3">
        <w:rPr>
          <w:rFonts w:ascii="Arial" w:hAnsi="Arial" w:cs="Arial"/>
          <w:b/>
        </w:rPr>
        <w:t>DELIBERATIVO</w:t>
      </w:r>
      <w:r w:rsidRPr="00C006D3">
        <w:rPr>
          <w:rFonts w:ascii="Arial" w:hAnsi="Arial" w:cs="Arial"/>
          <w:b/>
          <w:spacing w:val="-8"/>
        </w:rPr>
        <w:t xml:space="preserve"> </w:t>
      </w:r>
      <w:r w:rsidRPr="00C006D3">
        <w:rPr>
          <w:rFonts w:ascii="Arial" w:hAnsi="Arial" w:cs="Arial"/>
          <w:b/>
        </w:rPr>
        <w:t>E</w:t>
      </w:r>
      <w:r w:rsidRPr="00C006D3">
        <w:rPr>
          <w:rFonts w:ascii="Arial" w:hAnsi="Arial" w:cs="Arial"/>
          <w:b/>
          <w:spacing w:val="-9"/>
        </w:rPr>
        <w:t xml:space="preserve"> </w:t>
      </w:r>
      <w:r w:rsidRPr="00C006D3">
        <w:rPr>
          <w:rFonts w:ascii="Arial" w:hAnsi="Arial" w:cs="Arial"/>
          <w:b/>
        </w:rPr>
        <w:t>DA</w:t>
      </w:r>
      <w:r w:rsidRPr="00C006D3">
        <w:rPr>
          <w:rFonts w:ascii="Arial" w:hAnsi="Arial" w:cs="Arial"/>
          <w:b/>
          <w:spacing w:val="-9"/>
        </w:rPr>
        <w:t xml:space="preserve"> </w:t>
      </w:r>
      <w:r w:rsidRPr="00C006D3">
        <w:rPr>
          <w:rFonts w:ascii="Arial" w:hAnsi="Arial" w:cs="Arial"/>
          <w:b/>
        </w:rPr>
        <w:t>GESTÃO</w:t>
      </w:r>
      <w:r w:rsidRPr="00C006D3">
        <w:rPr>
          <w:rFonts w:ascii="Arial" w:hAnsi="Arial" w:cs="Arial"/>
          <w:b/>
          <w:spacing w:val="-8"/>
        </w:rPr>
        <w:t xml:space="preserve"> </w:t>
      </w:r>
      <w:r w:rsidRPr="00C006D3">
        <w:rPr>
          <w:rFonts w:ascii="Arial" w:hAnsi="Arial" w:cs="Arial"/>
          <w:b/>
        </w:rPr>
        <w:t>DO</w:t>
      </w:r>
      <w:r w:rsidRPr="00C006D3">
        <w:rPr>
          <w:rFonts w:ascii="Arial" w:hAnsi="Arial" w:cs="Arial"/>
          <w:b/>
          <w:spacing w:val="-8"/>
        </w:rPr>
        <w:t xml:space="preserve"> </w:t>
      </w:r>
      <w:r w:rsidRPr="00C006D3">
        <w:rPr>
          <w:rFonts w:ascii="Arial" w:hAnsi="Arial" w:cs="Arial"/>
          <w:b/>
          <w:spacing w:val="-4"/>
        </w:rPr>
        <w:t>FMAF</w:t>
      </w:r>
    </w:p>
    <w:p w14:paraId="3EA76287" w14:textId="77777777" w:rsidR="00C006D3" w:rsidRPr="00C006D3" w:rsidRDefault="00C006D3" w:rsidP="00C006D3">
      <w:pPr>
        <w:pStyle w:val="Corpodetexto"/>
        <w:rPr>
          <w:rFonts w:ascii="Arial" w:hAnsi="Arial" w:cs="Arial"/>
          <w:b/>
        </w:rPr>
      </w:pPr>
    </w:p>
    <w:p w14:paraId="367BB39A" w14:textId="77777777" w:rsidR="00C006D3" w:rsidRPr="00C006D3" w:rsidRDefault="00C006D3" w:rsidP="00C006D3">
      <w:pPr>
        <w:pStyle w:val="Corpodetexto"/>
        <w:spacing w:before="4"/>
        <w:rPr>
          <w:rFonts w:ascii="Arial" w:hAnsi="Arial" w:cs="Arial"/>
          <w:b/>
        </w:rPr>
      </w:pPr>
    </w:p>
    <w:p w14:paraId="42A5FDA0" w14:textId="77777777" w:rsidR="00C006D3" w:rsidRPr="00C006D3" w:rsidRDefault="00C006D3" w:rsidP="00C006D3">
      <w:pPr>
        <w:pStyle w:val="Corpodetexto"/>
        <w:spacing w:before="1" w:line="360" w:lineRule="auto"/>
        <w:ind w:left="102" w:right="255"/>
        <w:jc w:val="both"/>
        <w:rPr>
          <w:rFonts w:ascii="Arial" w:hAnsi="Arial" w:cs="Arial"/>
          <w:bCs/>
        </w:rPr>
      </w:pPr>
      <w:r w:rsidRPr="00C006D3">
        <w:rPr>
          <w:rFonts w:ascii="Arial" w:hAnsi="Arial" w:cs="Arial"/>
          <w:bCs/>
        </w:rPr>
        <w:t>Art. 6º Funcionará, no âmbito do FMAF, um Comitê Deliberativo composto pelo Secretário Municipal de Fazenda e por 06 (seis) servidores ocupantes do Quadro Permanente</w:t>
      </w:r>
      <w:r w:rsidRPr="00C006D3">
        <w:rPr>
          <w:rFonts w:ascii="Arial" w:hAnsi="Arial" w:cs="Arial"/>
          <w:bCs/>
          <w:spacing w:val="-11"/>
        </w:rPr>
        <w:t xml:space="preserve"> </w:t>
      </w:r>
      <w:r w:rsidRPr="00C006D3">
        <w:rPr>
          <w:rFonts w:ascii="Arial" w:hAnsi="Arial" w:cs="Arial"/>
          <w:bCs/>
        </w:rPr>
        <w:t>da</w:t>
      </w:r>
      <w:r w:rsidRPr="00C006D3">
        <w:rPr>
          <w:rFonts w:ascii="Arial" w:hAnsi="Arial" w:cs="Arial"/>
          <w:bCs/>
          <w:spacing w:val="-12"/>
        </w:rPr>
        <w:t xml:space="preserve"> </w:t>
      </w:r>
      <w:r w:rsidRPr="00C006D3">
        <w:rPr>
          <w:rFonts w:ascii="Arial" w:hAnsi="Arial" w:cs="Arial"/>
          <w:bCs/>
        </w:rPr>
        <w:t>Secretaria</w:t>
      </w:r>
      <w:r w:rsidRPr="00C006D3">
        <w:rPr>
          <w:rFonts w:ascii="Arial" w:hAnsi="Arial" w:cs="Arial"/>
          <w:bCs/>
          <w:spacing w:val="-9"/>
        </w:rPr>
        <w:t xml:space="preserve"> </w:t>
      </w:r>
      <w:r w:rsidRPr="00C006D3">
        <w:rPr>
          <w:rFonts w:ascii="Arial" w:hAnsi="Arial" w:cs="Arial"/>
          <w:bCs/>
        </w:rPr>
        <w:t>Municipal</w:t>
      </w:r>
      <w:r w:rsidRPr="00C006D3">
        <w:rPr>
          <w:rFonts w:ascii="Arial" w:hAnsi="Arial" w:cs="Arial"/>
          <w:bCs/>
          <w:spacing w:val="-11"/>
        </w:rPr>
        <w:t xml:space="preserve"> </w:t>
      </w:r>
      <w:r w:rsidRPr="00C006D3">
        <w:rPr>
          <w:rFonts w:ascii="Arial" w:hAnsi="Arial" w:cs="Arial"/>
          <w:bCs/>
        </w:rPr>
        <w:t>de</w:t>
      </w:r>
      <w:r w:rsidRPr="00C006D3">
        <w:rPr>
          <w:rFonts w:ascii="Arial" w:hAnsi="Arial" w:cs="Arial"/>
          <w:bCs/>
          <w:spacing w:val="-12"/>
        </w:rPr>
        <w:t xml:space="preserve"> </w:t>
      </w:r>
      <w:r w:rsidRPr="00C006D3">
        <w:rPr>
          <w:rFonts w:ascii="Arial" w:hAnsi="Arial" w:cs="Arial"/>
          <w:bCs/>
        </w:rPr>
        <w:t>Fazenda,</w:t>
      </w:r>
      <w:r w:rsidRPr="00C006D3">
        <w:rPr>
          <w:rFonts w:ascii="Arial" w:hAnsi="Arial" w:cs="Arial"/>
          <w:bCs/>
          <w:spacing w:val="-11"/>
        </w:rPr>
        <w:t xml:space="preserve"> </w:t>
      </w:r>
      <w:r w:rsidRPr="00C006D3">
        <w:rPr>
          <w:rFonts w:ascii="Arial" w:hAnsi="Arial" w:cs="Arial"/>
          <w:bCs/>
        </w:rPr>
        <w:t>sendo</w:t>
      </w:r>
      <w:r w:rsidRPr="00C006D3">
        <w:rPr>
          <w:rFonts w:ascii="Arial" w:hAnsi="Arial" w:cs="Arial"/>
          <w:bCs/>
          <w:spacing w:val="-11"/>
        </w:rPr>
        <w:t xml:space="preserve"> </w:t>
      </w:r>
      <w:r w:rsidRPr="00C006D3">
        <w:rPr>
          <w:rFonts w:ascii="Arial" w:hAnsi="Arial" w:cs="Arial"/>
          <w:bCs/>
        </w:rPr>
        <w:t>01</w:t>
      </w:r>
      <w:r w:rsidRPr="00C006D3">
        <w:rPr>
          <w:rFonts w:ascii="Arial" w:hAnsi="Arial" w:cs="Arial"/>
          <w:bCs/>
          <w:spacing w:val="-11"/>
        </w:rPr>
        <w:t xml:space="preserve"> </w:t>
      </w:r>
      <w:r w:rsidRPr="00C006D3">
        <w:rPr>
          <w:rFonts w:ascii="Arial" w:hAnsi="Arial" w:cs="Arial"/>
          <w:bCs/>
        </w:rPr>
        <w:t>(um)</w:t>
      </w:r>
      <w:r w:rsidRPr="00C006D3">
        <w:rPr>
          <w:rFonts w:ascii="Arial" w:hAnsi="Arial" w:cs="Arial"/>
          <w:bCs/>
          <w:spacing w:val="-11"/>
        </w:rPr>
        <w:t xml:space="preserve"> </w:t>
      </w:r>
      <w:r w:rsidRPr="00C006D3">
        <w:rPr>
          <w:rFonts w:ascii="Arial" w:hAnsi="Arial" w:cs="Arial"/>
          <w:bCs/>
        </w:rPr>
        <w:t>Agente</w:t>
      </w:r>
      <w:r w:rsidRPr="00C006D3">
        <w:rPr>
          <w:rFonts w:ascii="Arial" w:hAnsi="Arial" w:cs="Arial"/>
          <w:bCs/>
          <w:spacing w:val="-11"/>
        </w:rPr>
        <w:t xml:space="preserve"> </w:t>
      </w:r>
      <w:r w:rsidRPr="00C006D3">
        <w:rPr>
          <w:rFonts w:ascii="Arial" w:hAnsi="Arial" w:cs="Arial"/>
          <w:bCs/>
        </w:rPr>
        <w:t>Fazendário,</w:t>
      </w:r>
      <w:r w:rsidRPr="00C006D3">
        <w:rPr>
          <w:rFonts w:ascii="Arial" w:hAnsi="Arial" w:cs="Arial"/>
          <w:bCs/>
          <w:spacing w:val="-11"/>
        </w:rPr>
        <w:t xml:space="preserve"> </w:t>
      </w:r>
      <w:r w:rsidRPr="00C006D3">
        <w:rPr>
          <w:rFonts w:ascii="Arial" w:hAnsi="Arial" w:cs="Arial"/>
          <w:bCs/>
        </w:rPr>
        <w:t>03 (três) Auditores Fiscais da Receita Municipal, 01 (um) Contador e 01 (um) Fiscal de Posturas, cabendo ao colegiado:</w:t>
      </w:r>
    </w:p>
    <w:p w14:paraId="74FFC56E" w14:textId="77777777" w:rsidR="00C006D3" w:rsidRPr="00C006D3" w:rsidRDefault="00C006D3" w:rsidP="00C006D3">
      <w:pPr>
        <w:pStyle w:val="Corpodetexto"/>
        <w:spacing w:before="4"/>
        <w:rPr>
          <w:rFonts w:ascii="Arial" w:hAnsi="Arial" w:cs="Arial"/>
          <w:bCs/>
        </w:rPr>
      </w:pPr>
    </w:p>
    <w:p w14:paraId="1345F2CB" w14:textId="77777777" w:rsidR="00C006D3" w:rsidRPr="00C006D3" w:rsidRDefault="00C006D3" w:rsidP="00C006D3">
      <w:pPr>
        <w:pStyle w:val="PargrafodaLista"/>
        <w:numPr>
          <w:ilvl w:val="0"/>
          <w:numId w:val="5"/>
        </w:numPr>
        <w:tabs>
          <w:tab w:val="left" w:pos="272"/>
        </w:tabs>
        <w:spacing w:line="360" w:lineRule="auto"/>
        <w:ind w:right="262" w:firstLine="0"/>
        <w:jc w:val="both"/>
        <w:rPr>
          <w:rFonts w:ascii="Arial" w:hAnsi="Arial" w:cs="Arial"/>
          <w:bCs/>
          <w:sz w:val="24"/>
          <w:szCs w:val="24"/>
        </w:rPr>
      </w:pPr>
      <w:r w:rsidRPr="00C006D3">
        <w:rPr>
          <w:rFonts w:ascii="Arial" w:hAnsi="Arial" w:cs="Arial"/>
          <w:bCs/>
          <w:sz w:val="24"/>
          <w:szCs w:val="24"/>
        </w:rPr>
        <w:t>- promover o planejamento e a fiscalização da gestão da utilização dos recursos do Fundo, inclusive mediante plano estratégico bienal, visando a permanente modernização da Administração Fazendária Municipal;</w:t>
      </w:r>
    </w:p>
    <w:p w14:paraId="7D800386" w14:textId="77777777" w:rsidR="00C006D3" w:rsidRPr="00C006D3" w:rsidRDefault="00C006D3" w:rsidP="00C006D3">
      <w:pPr>
        <w:pStyle w:val="Corpodetexto"/>
        <w:spacing w:before="6"/>
        <w:rPr>
          <w:rFonts w:ascii="Arial" w:hAnsi="Arial" w:cs="Arial"/>
          <w:bCs/>
        </w:rPr>
      </w:pPr>
    </w:p>
    <w:p w14:paraId="33142B35" w14:textId="77777777" w:rsidR="00C006D3" w:rsidRPr="00C006D3" w:rsidRDefault="00C006D3" w:rsidP="00C006D3">
      <w:pPr>
        <w:pStyle w:val="PargrafodaLista"/>
        <w:numPr>
          <w:ilvl w:val="0"/>
          <w:numId w:val="5"/>
        </w:numPr>
        <w:tabs>
          <w:tab w:val="left" w:pos="335"/>
        </w:tabs>
        <w:spacing w:line="360" w:lineRule="auto"/>
        <w:ind w:right="264" w:firstLine="0"/>
        <w:jc w:val="both"/>
        <w:rPr>
          <w:rFonts w:ascii="Arial" w:hAnsi="Arial" w:cs="Arial"/>
          <w:bCs/>
          <w:sz w:val="24"/>
          <w:szCs w:val="24"/>
        </w:rPr>
      </w:pPr>
      <w:r w:rsidRPr="00C006D3">
        <w:rPr>
          <w:rFonts w:ascii="Arial" w:hAnsi="Arial" w:cs="Arial"/>
          <w:bCs/>
          <w:sz w:val="24"/>
          <w:szCs w:val="24"/>
        </w:rPr>
        <w:t>-</w:t>
      </w:r>
      <w:r w:rsidRPr="00C006D3">
        <w:rPr>
          <w:rFonts w:ascii="Arial" w:hAnsi="Arial" w:cs="Arial"/>
          <w:bCs/>
          <w:spacing w:val="-6"/>
          <w:sz w:val="24"/>
          <w:szCs w:val="24"/>
        </w:rPr>
        <w:t xml:space="preserve"> </w:t>
      </w:r>
      <w:r w:rsidRPr="00C006D3">
        <w:rPr>
          <w:rFonts w:ascii="Arial" w:hAnsi="Arial" w:cs="Arial"/>
          <w:bCs/>
          <w:sz w:val="24"/>
          <w:szCs w:val="24"/>
        </w:rPr>
        <w:t>acompanhar</w:t>
      </w:r>
      <w:r w:rsidRPr="00C006D3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bCs/>
          <w:sz w:val="24"/>
          <w:szCs w:val="24"/>
        </w:rPr>
        <w:t>e</w:t>
      </w:r>
      <w:r w:rsidRPr="00C006D3">
        <w:rPr>
          <w:rFonts w:ascii="Arial" w:hAnsi="Arial" w:cs="Arial"/>
          <w:bCs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bCs/>
          <w:sz w:val="24"/>
          <w:szCs w:val="24"/>
        </w:rPr>
        <w:t>avaliar,</w:t>
      </w:r>
      <w:r w:rsidRPr="00C006D3">
        <w:rPr>
          <w:rFonts w:ascii="Arial" w:hAnsi="Arial" w:cs="Arial"/>
          <w:bCs/>
          <w:spacing w:val="-6"/>
          <w:sz w:val="24"/>
          <w:szCs w:val="24"/>
        </w:rPr>
        <w:t xml:space="preserve"> </w:t>
      </w:r>
      <w:r w:rsidRPr="00C006D3">
        <w:rPr>
          <w:rFonts w:ascii="Arial" w:hAnsi="Arial" w:cs="Arial"/>
          <w:bCs/>
          <w:sz w:val="24"/>
          <w:szCs w:val="24"/>
        </w:rPr>
        <w:t>semestralmente,</w:t>
      </w:r>
      <w:r w:rsidRPr="00C006D3">
        <w:rPr>
          <w:rFonts w:ascii="Arial" w:hAnsi="Arial" w:cs="Arial"/>
          <w:bCs/>
          <w:spacing w:val="-5"/>
          <w:sz w:val="24"/>
          <w:szCs w:val="24"/>
        </w:rPr>
        <w:t xml:space="preserve"> </w:t>
      </w:r>
      <w:r w:rsidRPr="00C006D3">
        <w:rPr>
          <w:rFonts w:ascii="Arial" w:hAnsi="Arial" w:cs="Arial"/>
          <w:bCs/>
          <w:sz w:val="24"/>
          <w:szCs w:val="24"/>
        </w:rPr>
        <w:t>os</w:t>
      </w:r>
      <w:r w:rsidRPr="00C006D3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bCs/>
          <w:sz w:val="24"/>
          <w:szCs w:val="24"/>
        </w:rPr>
        <w:t>resultados</w:t>
      </w:r>
      <w:r w:rsidRPr="00C006D3">
        <w:rPr>
          <w:rFonts w:ascii="Arial" w:hAnsi="Arial" w:cs="Arial"/>
          <w:bCs/>
          <w:spacing w:val="-5"/>
          <w:sz w:val="24"/>
          <w:szCs w:val="24"/>
        </w:rPr>
        <w:t xml:space="preserve"> </w:t>
      </w:r>
      <w:r w:rsidRPr="00C006D3">
        <w:rPr>
          <w:rFonts w:ascii="Arial" w:hAnsi="Arial" w:cs="Arial"/>
          <w:bCs/>
          <w:sz w:val="24"/>
          <w:szCs w:val="24"/>
        </w:rPr>
        <w:t>da</w:t>
      </w:r>
      <w:r w:rsidRPr="00C006D3">
        <w:rPr>
          <w:rFonts w:ascii="Arial" w:hAnsi="Arial" w:cs="Arial"/>
          <w:bCs/>
          <w:spacing w:val="-6"/>
          <w:sz w:val="24"/>
          <w:szCs w:val="24"/>
        </w:rPr>
        <w:t xml:space="preserve"> </w:t>
      </w:r>
      <w:r w:rsidRPr="00C006D3">
        <w:rPr>
          <w:rFonts w:ascii="Arial" w:hAnsi="Arial" w:cs="Arial"/>
          <w:bCs/>
          <w:sz w:val="24"/>
          <w:szCs w:val="24"/>
        </w:rPr>
        <w:t>modernização</w:t>
      </w:r>
      <w:r w:rsidRPr="00C006D3">
        <w:rPr>
          <w:rFonts w:ascii="Arial" w:hAnsi="Arial" w:cs="Arial"/>
          <w:bCs/>
          <w:spacing w:val="-5"/>
          <w:sz w:val="24"/>
          <w:szCs w:val="24"/>
        </w:rPr>
        <w:t xml:space="preserve"> </w:t>
      </w:r>
      <w:r w:rsidRPr="00C006D3">
        <w:rPr>
          <w:rFonts w:ascii="Arial" w:hAnsi="Arial" w:cs="Arial"/>
          <w:bCs/>
          <w:sz w:val="24"/>
          <w:szCs w:val="24"/>
        </w:rPr>
        <w:t>por</w:t>
      </w:r>
      <w:r w:rsidRPr="00C006D3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bCs/>
          <w:sz w:val="24"/>
          <w:szCs w:val="24"/>
        </w:rPr>
        <w:t>meio</w:t>
      </w:r>
      <w:r w:rsidRPr="00C006D3">
        <w:rPr>
          <w:rFonts w:ascii="Arial" w:hAnsi="Arial" w:cs="Arial"/>
          <w:bCs/>
          <w:spacing w:val="-5"/>
          <w:sz w:val="24"/>
          <w:szCs w:val="24"/>
        </w:rPr>
        <w:t xml:space="preserve"> </w:t>
      </w:r>
      <w:r w:rsidRPr="00C006D3">
        <w:rPr>
          <w:rFonts w:ascii="Arial" w:hAnsi="Arial" w:cs="Arial"/>
          <w:bCs/>
          <w:sz w:val="24"/>
          <w:szCs w:val="24"/>
        </w:rPr>
        <w:t>de indicadores de execução e impacto;</w:t>
      </w:r>
    </w:p>
    <w:p w14:paraId="27CA7017" w14:textId="77777777" w:rsidR="00C006D3" w:rsidRPr="00C006D3" w:rsidRDefault="00C006D3" w:rsidP="00C006D3">
      <w:pPr>
        <w:pStyle w:val="Corpodetexto"/>
        <w:rPr>
          <w:rFonts w:ascii="Arial" w:hAnsi="Arial" w:cs="Arial"/>
          <w:bCs/>
        </w:rPr>
      </w:pPr>
    </w:p>
    <w:p w14:paraId="1C3AE20C" w14:textId="77777777" w:rsidR="00C006D3" w:rsidRPr="00C006D3" w:rsidRDefault="00C006D3" w:rsidP="00C006D3">
      <w:pPr>
        <w:pStyle w:val="Corpodetexto"/>
        <w:spacing w:before="1" w:line="360" w:lineRule="auto"/>
        <w:ind w:left="102" w:right="260"/>
        <w:jc w:val="both"/>
        <w:rPr>
          <w:rFonts w:ascii="Arial" w:hAnsi="Arial" w:cs="Arial"/>
        </w:rPr>
      </w:pPr>
      <w:r w:rsidRPr="00C006D3">
        <w:rPr>
          <w:rFonts w:ascii="Arial" w:hAnsi="Arial" w:cs="Arial"/>
          <w:bCs/>
        </w:rPr>
        <w:t>III-</w:t>
      </w:r>
      <w:r w:rsidRPr="00C006D3">
        <w:rPr>
          <w:rFonts w:ascii="Arial" w:hAnsi="Arial" w:cs="Arial"/>
        </w:rPr>
        <w:t xml:space="preserve"> propor a forma do Regimento Interno do Fundo e suas eventuais modificações, a ser aprovado por resolução do Secretário Municipal de Fazenda; e</w:t>
      </w:r>
    </w:p>
    <w:p w14:paraId="19FEA8F9" w14:textId="77777777" w:rsidR="00C006D3" w:rsidRPr="00C006D3" w:rsidRDefault="00C006D3" w:rsidP="00C006D3">
      <w:pPr>
        <w:pStyle w:val="Corpodetexto"/>
        <w:spacing w:before="4"/>
        <w:rPr>
          <w:rFonts w:ascii="Arial" w:hAnsi="Arial" w:cs="Arial"/>
        </w:rPr>
      </w:pPr>
    </w:p>
    <w:p w14:paraId="59A51E4A" w14:textId="77777777" w:rsidR="00C006D3" w:rsidRPr="00C006D3" w:rsidRDefault="00C006D3" w:rsidP="00C006D3">
      <w:pPr>
        <w:pStyle w:val="Corpodetexto"/>
        <w:spacing w:before="1" w:line="360" w:lineRule="auto"/>
        <w:ind w:left="102" w:right="258"/>
        <w:jc w:val="both"/>
        <w:rPr>
          <w:rFonts w:ascii="Arial" w:hAnsi="Arial" w:cs="Arial"/>
        </w:rPr>
      </w:pPr>
      <w:r w:rsidRPr="00C006D3">
        <w:rPr>
          <w:rFonts w:ascii="Arial" w:hAnsi="Arial" w:cs="Arial"/>
          <w:bCs/>
        </w:rPr>
        <w:t>IV</w:t>
      </w:r>
      <w:r w:rsidRPr="00C006D3">
        <w:rPr>
          <w:rFonts w:ascii="Arial" w:hAnsi="Arial" w:cs="Arial"/>
          <w:b/>
          <w:spacing w:val="-13"/>
        </w:rPr>
        <w:t xml:space="preserve"> </w:t>
      </w:r>
      <w:r w:rsidRPr="00C006D3">
        <w:rPr>
          <w:rFonts w:ascii="Arial" w:hAnsi="Arial" w:cs="Arial"/>
        </w:rPr>
        <w:t>– firmar acordo de resultados com vistas ao atingimento de metas de desempenho das diversas áreas de atuação da Secretaria Municipal de Fazenda.</w:t>
      </w:r>
    </w:p>
    <w:p w14:paraId="2E87E1D0" w14:textId="77777777" w:rsidR="00C006D3" w:rsidRPr="00C006D3" w:rsidRDefault="00C006D3" w:rsidP="00C006D3">
      <w:pPr>
        <w:pStyle w:val="Corpodetexto"/>
        <w:spacing w:before="5"/>
        <w:rPr>
          <w:rFonts w:ascii="Arial" w:hAnsi="Arial" w:cs="Arial"/>
        </w:rPr>
      </w:pPr>
    </w:p>
    <w:p w14:paraId="2DEEB5BD" w14:textId="77777777" w:rsidR="00C006D3" w:rsidRPr="00C006D3" w:rsidRDefault="00C006D3" w:rsidP="00C006D3">
      <w:pPr>
        <w:pStyle w:val="Corpodetexto"/>
        <w:spacing w:line="360" w:lineRule="auto"/>
        <w:ind w:left="102" w:right="261"/>
        <w:jc w:val="both"/>
        <w:rPr>
          <w:rFonts w:ascii="Arial" w:hAnsi="Arial" w:cs="Arial"/>
          <w:bCs/>
        </w:rPr>
      </w:pPr>
      <w:r w:rsidRPr="00C006D3">
        <w:rPr>
          <w:rFonts w:ascii="Arial" w:hAnsi="Arial" w:cs="Arial"/>
          <w:bCs/>
        </w:rPr>
        <w:t>§ 1º A presidência do Comitê Deliberativo do FMAF caberá ao Secretário Municipal de</w:t>
      </w:r>
      <w:r w:rsidRPr="00C006D3">
        <w:rPr>
          <w:rFonts w:ascii="Arial" w:hAnsi="Arial" w:cs="Arial"/>
          <w:bCs/>
          <w:spacing w:val="-2"/>
        </w:rPr>
        <w:t xml:space="preserve"> </w:t>
      </w:r>
      <w:r w:rsidRPr="00C006D3">
        <w:rPr>
          <w:rFonts w:ascii="Arial" w:hAnsi="Arial" w:cs="Arial"/>
          <w:bCs/>
        </w:rPr>
        <w:t>Fazenda,</w:t>
      </w:r>
      <w:r w:rsidRPr="00C006D3">
        <w:rPr>
          <w:rFonts w:ascii="Arial" w:hAnsi="Arial" w:cs="Arial"/>
          <w:bCs/>
          <w:spacing w:val="-1"/>
        </w:rPr>
        <w:t xml:space="preserve"> </w:t>
      </w:r>
      <w:r w:rsidRPr="00C006D3">
        <w:rPr>
          <w:rFonts w:ascii="Arial" w:hAnsi="Arial" w:cs="Arial"/>
          <w:bCs/>
        </w:rPr>
        <w:t>ao qual, em especial, competirá a</w:t>
      </w:r>
      <w:r w:rsidRPr="00C006D3">
        <w:rPr>
          <w:rFonts w:ascii="Arial" w:hAnsi="Arial" w:cs="Arial"/>
          <w:bCs/>
          <w:spacing w:val="-2"/>
        </w:rPr>
        <w:t xml:space="preserve"> </w:t>
      </w:r>
      <w:r w:rsidRPr="00C006D3">
        <w:rPr>
          <w:rFonts w:ascii="Arial" w:hAnsi="Arial" w:cs="Arial"/>
          <w:bCs/>
        </w:rPr>
        <w:t>designação, em</w:t>
      </w:r>
      <w:r w:rsidRPr="00C006D3">
        <w:rPr>
          <w:rFonts w:ascii="Arial" w:hAnsi="Arial" w:cs="Arial"/>
          <w:bCs/>
          <w:spacing w:val="-1"/>
        </w:rPr>
        <w:t xml:space="preserve"> </w:t>
      </w:r>
      <w:r w:rsidRPr="00C006D3">
        <w:rPr>
          <w:rFonts w:ascii="Arial" w:hAnsi="Arial" w:cs="Arial"/>
          <w:bCs/>
        </w:rPr>
        <w:t>ato</w:t>
      </w:r>
      <w:r w:rsidRPr="00C006D3">
        <w:rPr>
          <w:rFonts w:ascii="Arial" w:hAnsi="Arial" w:cs="Arial"/>
          <w:bCs/>
          <w:spacing w:val="-1"/>
        </w:rPr>
        <w:t xml:space="preserve"> </w:t>
      </w:r>
      <w:r w:rsidRPr="00C006D3">
        <w:rPr>
          <w:rFonts w:ascii="Arial" w:hAnsi="Arial" w:cs="Arial"/>
          <w:bCs/>
        </w:rPr>
        <w:t>próprio, dos</w:t>
      </w:r>
      <w:r w:rsidRPr="00C006D3">
        <w:rPr>
          <w:rFonts w:ascii="Arial" w:hAnsi="Arial" w:cs="Arial"/>
          <w:bCs/>
          <w:spacing w:val="-1"/>
        </w:rPr>
        <w:t xml:space="preserve"> </w:t>
      </w:r>
      <w:r w:rsidRPr="00C006D3">
        <w:rPr>
          <w:rFonts w:ascii="Arial" w:hAnsi="Arial" w:cs="Arial"/>
          <w:bCs/>
        </w:rPr>
        <w:t>demais membros do colegiado.</w:t>
      </w:r>
    </w:p>
    <w:p w14:paraId="39BEF0F2" w14:textId="77777777" w:rsidR="00C006D3" w:rsidRPr="00C006D3" w:rsidRDefault="00C006D3" w:rsidP="00C006D3">
      <w:pPr>
        <w:pStyle w:val="Corpodetexto"/>
        <w:spacing w:before="6"/>
        <w:rPr>
          <w:rFonts w:ascii="Arial" w:hAnsi="Arial" w:cs="Arial"/>
          <w:bCs/>
        </w:rPr>
      </w:pPr>
    </w:p>
    <w:p w14:paraId="6D2E5338" w14:textId="77777777" w:rsidR="00C006D3" w:rsidRPr="00C006D3" w:rsidRDefault="00C006D3" w:rsidP="00C006D3">
      <w:pPr>
        <w:pStyle w:val="Corpodetexto"/>
        <w:spacing w:line="360" w:lineRule="auto"/>
        <w:ind w:left="102" w:right="264"/>
        <w:jc w:val="both"/>
        <w:rPr>
          <w:rFonts w:ascii="Arial" w:hAnsi="Arial" w:cs="Arial"/>
        </w:rPr>
      </w:pPr>
      <w:r w:rsidRPr="00C006D3">
        <w:rPr>
          <w:rFonts w:ascii="Arial" w:hAnsi="Arial" w:cs="Arial"/>
          <w:bCs/>
        </w:rPr>
        <w:t>§ 2º</w:t>
      </w:r>
      <w:r w:rsidRPr="00C006D3">
        <w:rPr>
          <w:rFonts w:ascii="Arial" w:hAnsi="Arial" w:cs="Arial"/>
          <w:b/>
        </w:rPr>
        <w:t xml:space="preserve"> </w:t>
      </w:r>
      <w:r w:rsidRPr="00C006D3">
        <w:rPr>
          <w:rFonts w:ascii="Arial" w:hAnsi="Arial" w:cs="Arial"/>
        </w:rPr>
        <w:t>Os membros do Comitê Deliberativo não perceberão qualquer importância pelo exercício dessa função.</w:t>
      </w:r>
    </w:p>
    <w:p w14:paraId="253B8D59" w14:textId="77777777" w:rsidR="00C006D3" w:rsidRPr="00C006D3" w:rsidRDefault="00C006D3" w:rsidP="00C006D3">
      <w:pPr>
        <w:pStyle w:val="Corpodetexto"/>
        <w:rPr>
          <w:rFonts w:ascii="Arial" w:hAnsi="Arial" w:cs="Arial"/>
        </w:rPr>
      </w:pPr>
    </w:p>
    <w:p w14:paraId="78AA4880" w14:textId="77777777" w:rsidR="00C006D3" w:rsidRPr="00C006D3" w:rsidRDefault="00C006D3" w:rsidP="00C006D3">
      <w:pPr>
        <w:pStyle w:val="Corpodetexto"/>
        <w:spacing w:line="360" w:lineRule="auto"/>
        <w:ind w:left="102" w:right="260"/>
        <w:jc w:val="both"/>
        <w:rPr>
          <w:rFonts w:ascii="Arial" w:hAnsi="Arial" w:cs="Arial"/>
          <w:bCs/>
        </w:rPr>
      </w:pPr>
      <w:r w:rsidRPr="00C006D3">
        <w:rPr>
          <w:rFonts w:ascii="Arial" w:hAnsi="Arial" w:cs="Arial"/>
          <w:bCs/>
        </w:rPr>
        <w:t xml:space="preserve">Art. 7º O FMAF será gerido pela Secretaria Municipal de Fazenda, através de sua </w:t>
      </w:r>
      <w:r w:rsidRPr="00C006D3">
        <w:rPr>
          <w:rFonts w:ascii="Arial" w:hAnsi="Arial" w:cs="Arial"/>
          <w:bCs/>
        </w:rPr>
        <w:lastRenderedPageBreak/>
        <w:t>Subsecretaria de</w:t>
      </w:r>
      <w:r w:rsidRPr="00C006D3">
        <w:rPr>
          <w:rFonts w:ascii="Arial" w:hAnsi="Arial" w:cs="Arial"/>
          <w:bCs/>
          <w:spacing w:val="40"/>
        </w:rPr>
        <w:t xml:space="preserve"> </w:t>
      </w:r>
      <w:r w:rsidRPr="00C006D3">
        <w:rPr>
          <w:rFonts w:ascii="Arial" w:hAnsi="Arial" w:cs="Arial"/>
          <w:bCs/>
        </w:rPr>
        <w:t>Finanças (SUBFIN) e supervisionado pelo Comitê Deliberativo,</w:t>
      </w:r>
      <w:r w:rsidRPr="00C006D3">
        <w:rPr>
          <w:rFonts w:ascii="Arial" w:hAnsi="Arial" w:cs="Arial"/>
          <w:bCs/>
          <w:spacing w:val="40"/>
        </w:rPr>
        <w:t xml:space="preserve"> </w:t>
      </w:r>
      <w:r w:rsidRPr="00C006D3">
        <w:rPr>
          <w:rFonts w:ascii="Arial" w:hAnsi="Arial" w:cs="Arial"/>
          <w:bCs/>
        </w:rPr>
        <w:t>de acordo</w:t>
      </w:r>
      <w:r w:rsidRPr="00C006D3">
        <w:rPr>
          <w:rFonts w:ascii="Arial" w:hAnsi="Arial" w:cs="Arial"/>
          <w:bCs/>
          <w:spacing w:val="40"/>
        </w:rPr>
        <w:t xml:space="preserve"> </w:t>
      </w:r>
      <w:r w:rsidRPr="00C006D3">
        <w:rPr>
          <w:rFonts w:ascii="Arial" w:hAnsi="Arial" w:cs="Arial"/>
          <w:bCs/>
        </w:rPr>
        <w:t>com</w:t>
      </w:r>
      <w:r w:rsidRPr="00C006D3">
        <w:rPr>
          <w:rFonts w:ascii="Arial" w:hAnsi="Arial" w:cs="Arial"/>
          <w:bCs/>
          <w:spacing w:val="40"/>
        </w:rPr>
        <w:t xml:space="preserve"> </w:t>
      </w:r>
      <w:r w:rsidRPr="00C006D3">
        <w:rPr>
          <w:rFonts w:ascii="Arial" w:hAnsi="Arial" w:cs="Arial"/>
          <w:bCs/>
        </w:rPr>
        <w:t>o</w:t>
      </w:r>
      <w:r w:rsidRPr="00C006D3">
        <w:rPr>
          <w:rFonts w:ascii="Arial" w:hAnsi="Arial" w:cs="Arial"/>
          <w:bCs/>
          <w:spacing w:val="40"/>
        </w:rPr>
        <w:t xml:space="preserve"> </w:t>
      </w:r>
      <w:r w:rsidRPr="00C006D3">
        <w:rPr>
          <w:rFonts w:ascii="Arial" w:hAnsi="Arial" w:cs="Arial"/>
          <w:bCs/>
        </w:rPr>
        <w:t>Regimento</w:t>
      </w:r>
      <w:r w:rsidRPr="00C006D3">
        <w:rPr>
          <w:rFonts w:ascii="Arial" w:hAnsi="Arial" w:cs="Arial"/>
          <w:bCs/>
          <w:spacing w:val="40"/>
        </w:rPr>
        <w:t xml:space="preserve"> </w:t>
      </w:r>
      <w:r w:rsidRPr="00C006D3">
        <w:rPr>
          <w:rFonts w:ascii="Arial" w:hAnsi="Arial" w:cs="Arial"/>
          <w:bCs/>
        </w:rPr>
        <w:t>Interno</w:t>
      </w:r>
      <w:r w:rsidRPr="00C006D3">
        <w:rPr>
          <w:rFonts w:ascii="Arial" w:hAnsi="Arial" w:cs="Arial"/>
          <w:bCs/>
          <w:spacing w:val="40"/>
        </w:rPr>
        <w:t xml:space="preserve"> </w:t>
      </w:r>
      <w:r w:rsidRPr="00C006D3">
        <w:rPr>
          <w:rFonts w:ascii="Arial" w:hAnsi="Arial" w:cs="Arial"/>
          <w:bCs/>
        </w:rPr>
        <w:t>do</w:t>
      </w:r>
      <w:r w:rsidRPr="00C006D3">
        <w:rPr>
          <w:rFonts w:ascii="Arial" w:hAnsi="Arial" w:cs="Arial"/>
          <w:bCs/>
          <w:spacing w:val="40"/>
        </w:rPr>
        <w:t xml:space="preserve"> </w:t>
      </w:r>
      <w:r w:rsidRPr="00C006D3">
        <w:rPr>
          <w:rFonts w:ascii="Arial" w:hAnsi="Arial" w:cs="Arial"/>
          <w:bCs/>
        </w:rPr>
        <w:t>Fundo.</w:t>
      </w:r>
    </w:p>
    <w:p w14:paraId="74FCD0CB" w14:textId="14C71FCC" w:rsidR="00C006D3" w:rsidRPr="00C006D3" w:rsidRDefault="00C006D3" w:rsidP="00C006D3">
      <w:pPr>
        <w:spacing w:before="264" w:line="360" w:lineRule="auto"/>
        <w:ind w:left="102"/>
        <w:jc w:val="both"/>
        <w:rPr>
          <w:rFonts w:ascii="Arial" w:hAnsi="Arial" w:cs="Arial"/>
        </w:rPr>
      </w:pPr>
      <w:proofErr w:type="spellStart"/>
      <w:r w:rsidRPr="00C006D3">
        <w:rPr>
          <w:rFonts w:ascii="Arial" w:hAnsi="Arial" w:cs="Arial"/>
          <w:bCs/>
        </w:rPr>
        <w:t>Parágrafo</w:t>
      </w:r>
      <w:proofErr w:type="spellEnd"/>
      <w:r w:rsidRPr="00C006D3">
        <w:rPr>
          <w:rFonts w:ascii="Arial" w:hAnsi="Arial" w:cs="Arial"/>
          <w:bCs/>
          <w:spacing w:val="28"/>
        </w:rPr>
        <w:t xml:space="preserve"> </w:t>
      </w:r>
      <w:proofErr w:type="spellStart"/>
      <w:r w:rsidRPr="00C006D3">
        <w:rPr>
          <w:rFonts w:ascii="Arial" w:hAnsi="Arial" w:cs="Arial"/>
          <w:bCs/>
        </w:rPr>
        <w:t>único</w:t>
      </w:r>
      <w:proofErr w:type="spellEnd"/>
      <w:r w:rsidRPr="00C006D3">
        <w:rPr>
          <w:rFonts w:ascii="Arial" w:hAnsi="Arial" w:cs="Arial"/>
          <w:bCs/>
        </w:rPr>
        <w:t>.</w:t>
      </w:r>
      <w:r w:rsidRPr="00C006D3">
        <w:rPr>
          <w:rFonts w:ascii="Arial" w:hAnsi="Arial" w:cs="Arial"/>
          <w:bCs/>
          <w:spacing w:val="30"/>
        </w:rPr>
        <w:t xml:space="preserve"> </w:t>
      </w:r>
      <w:r w:rsidRPr="00C006D3">
        <w:rPr>
          <w:rFonts w:ascii="Arial" w:hAnsi="Arial" w:cs="Arial"/>
        </w:rPr>
        <w:t>O</w:t>
      </w:r>
      <w:r w:rsidRPr="00C006D3">
        <w:rPr>
          <w:rFonts w:ascii="Arial" w:hAnsi="Arial" w:cs="Arial"/>
          <w:spacing w:val="29"/>
        </w:rPr>
        <w:t xml:space="preserve"> </w:t>
      </w:r>
      <w:proofErr w:type="spellStart"/>
      <w:r w:rsidRPr="00C006D3">
        <w:rPr>
          <w:rFonts w:ascii="Arial" w:hAnsi="Arial" w:cs="Arial"/>
        </w:rPr>
        <w:t>Regimento</w:t>
      </w:r>
      <w:proofErr w:type="spellEnd"/>
      <w:r w:rsidRPr="00C006D3">
        <w:rPr>
          <w:rFonts w:ascii="Arial" w:hAnsi="Arial" w:cs="Arial"/>
          <w:spacing w:val="30"/>
        </w:rPr>
        <w:t xml:space="preserve"> </w:t>
      </w:r>
      <w:proofErr w:type="spellStart"/>
      <w:r w:rsidRPr="00C006D3">
        <w:rPr>
          <w:rFonts w:ascii="Arial" w:hAnsi="Arial" w:cs="Arial"/>
        </w:rPr>
        <w:t>Interno</w:t>
      </w:r>
      <w:proofErr w:type="spellEnd"/>
      <w:r w:rsidRPr="00C006D3">
        <w:rPr>
          <w:rFonts w:ascii="Arial" w:hAnsi="Arial" w:cs="Arial"/>
          <w:spacing w:val="28"/>
        </w:rPr>
        <w:t xml:space="preserve"> </w:t>
      </w:r>
      <w:r w:rsidRPr="00C006D3">
        <w:rPr>
          <w:rFonts w:ascii="Arial" w:hAnsi="Arial" w:cs="Arial"/>
        </w:rPr>
        <w:t>do</w:t>
      </w:r>
      <w:r w:rsidRPr="00C006D3">
        <w:rPr>
          <w:rFonts w:ascii="Arial" w:hAnsi="Arial" w:cs="Arial"/>
          <w:spacing w:val="29"/>
        </w:rPr>
        <w:t xml:space="preserve"> </w:t>
      </w:r>
      <w:r w:rsidRPr="00C006D3">
        <w:rPr>
          <w:rFonts w:ascii="Arial" w:hAnsi="Arial" w:cs="Arial"/>
        </w:rPr>
        <w:t>Fundo,</w:t>
      </w:r>
      <w:r w:rsidRPr="00C006D3">
        <w:rPr>
          <w:rFonts w:ascii="Arial" w:hAnsi="Arial" w:cs="Arial"/>
          <w:spacing w:val="29"/>
        </w:rPr>
        <w:t xml:space="preserve"> </w:t>
      </w:r>
      <w:proofErr w:type="spellStart"/>
      <w:r w:rsidRPr="00C006D3">
        <w:rPr>
          <w:rFonts w:ascii="Arial" w:hAnsi="Arial" w:cs="Arial"/>
        </w:rPr>
        <w:t>referido</w:t>
      </w:r>
      <w:proofErr w:type="spellEnd"/>
      <w:r w:rsidRPr="00C006D3">
        <w:rPr>
          <w:rFonts w:ascii="Arial" w:hAnsi="Arial" w:cs="Arial"/>
          <w:spacing w:val="29"/>
        </w:rPr>
        <w:t xml:space="preserve"> </w:t>
      </w:r>
      <w:r w:rsidRPr="00C006D3">
        <w:rPr>
          <w:rFonts w:ascii="Arial" w:hAnsi="Arial" w:cs="Arial"/>
        </w:rPr>
        <w:t>no</w:t>
      </w:r>
      <w:r w:rsidRPr="00C006D3">
        <w:rPr>
          <w:rFonts w:ascii="Arial" w:hAnsi="Arial" w:cs="Arial"/>
          <w:spacing w:val="28"/>
        </w:rPr>
        <w:t xml:space="preserve"> </w:t>
      </w:r>
      <w:proofErr w:type="spellStart"/>
      <w:r w:rsidRPr="00C006D3">
        <w:rPr>
          <w:rFonts w:ascii="Arial" w:hAnsi="Arial" w:cs="Arial"/>
        </w:rPr>
        <w:t>inciso</w:t>
      </w:r>
      <w:proofErr w:type="spellEnd"/>
      <w:r w:rsidRPr="00C006D3">
        <w:rPr>
          <w:rFonts w:ascii="Arial" w:hAnsi="Arial" w:cs="Arial"/>
          <w:spacing w:val="30"/>
        </w:rPr>
        <w:t xml:space="preserve"> </w:t>
      </w:r>
      <w:r w:rsidRPr="00C006D3">
        <w:rPr>
          <w:rFonts w:ascii="Arial" w:hAnsi="Arial" w:cs="Arial"/>
        </w:rPr>
        <w:t>III</w:t>
      </w:r>
      <w:r w:rsidRPr="00C006D3">
        <w:rPr>
          <w:rFonts w:ascii="Arial" w:hAnsi="Arial" w:cs="Arial"/>
          <w:spacing w:val="26"/>
        </w:rPr>
        <w:t xml:space="preserve"> </w:t>
      </w:r>
      <w:r w:rsidRPr="00C006D3">
        <w:rPr>
          <w:rFonts w:ascii="Arial" w:hAnsi="Arial" w:cs="Arial"/>
        </w:rPr>
        <w:t>do</w:t>
      </w:r>
      <w:r w:rsidRPr="00C006D3">
        <w:rPr>
          <w:rFonts w:ascii="Arial" w:hAnsi="Arial" w:cs="Arial"/>
          <w:spacing w:val="34"/>
        </w:rPr>
        <w:t xml:space="preserve"> </w:t>
      </w:r>
      <w:r w:rsidRPr="00C006D3">
        <w:rPr>
          <w:rFonts w:ascii="Arial" w:hAnsi="Arial" w:cs="Arial"/>
        </w:rPr>
        <w:t>art.</w:t>
      </w:r>
      <w:r w:rsidRPr="00C006D3">
        <w:rPr>
          <w:rFonts w:ascii="Arial" w:hAnsi="Arial" w:cs="Arial"/>
          <w:spacing w:val="29"/>
        </w:rPr>
        <w:t xml:space="preserve"> </w:t>
      </w:r>
      <w:r w:rsidRPr="00C006D3">
        <w:rPr>
          <w:rFonts w:ascii="Arial" w:hAnsi="Arial" w:cs="Arial"/>
          <w:spacing w:val="-5"/>
        </w:rPr>
        <w:t>6º,</w:t>
      </w:r>
      <w:r>
        <w:rPr>
          <w:rFonts w:ascii="Arial" w:hAnsi="Arial" w:cs="Arial"/>
          <w:spacing w:val="-5"/>
        </w:rPr>
        <w:t xml:space="preserve"> </w:t>
      </w:r>
      <w:proofErr w:type="spellStart"/>
      <w:r w:rsidRPr="00C006D3">
        <w:rPr>
          <w:rFonts w:ascii="Arial" w:hAnsi="Arial" w:cs="Arial"/>
        </w:rPr>
        <w:t>disciplinará</w:t>
      </w:r>
      <w:proofErr w:type="spellEnd"/>
      <w:r w:rsidRPr="00C006D3">
        <w:rPr>
          <w:rFonts w:ascii="Arial" w:hAnsi="Arial" w:cs="Arial"/>
        </w:rPr>
        <w:t xml:space="preserve"> o modo de </w:t>
      </w:r>
      <w:proofErr w:type="spellStart"/>
      <w:r w:rsidRPr="00C006D3">
        <w:rPr>
          <w:rFonts w:ascii="Arial" w:hAnsi="Arial" w:cs="Arial"/>
        </w:rPr>
        <w:t>funcionamento</w:t>
      </w:r>
      <w:proofErr w:type="spellEnd"/>
      <w:r w:rsidRPr="00C006D3">
        <w:rPr>
          <w:rFonts w:ascii="Arial" w:hAnsi="Arial" w:cs="Arial"/>
        </w:rPr>
        <w:t xml:space="preserve"> da </w:t>
      </w:r>
      <w:proofErr w:type="spellStart"/>
      <w:r w:rsidRPr="00C006D3">
        <w:rPr>
          <w:rFonts w:ascii="Arial" w:hAnsi="Arial" w:cs="Arial"/>
        </w:rPr>
        <w:t>gestão</w:t>
      </w:r>
      <w:proofErr w:type="spellEnd"/>
      <w:r w:rsidRPr="00C006D3">
        <w:rPr>
          <w:rFonts w:ascii="Arial" w:hAnsi="Arial" w:cs="Arial"/>
        </w:rPr>
        <w:t xml:space="preserve"> </w:t>
      </w:r>
      <w:proofErr w:type="spellStart"/>
      <w:r w:rsidRPr="00C006D3">
        <w:rPr>
          <w:rFonts w:ascii="Arial" w:hAnsi="Arial" w:cs="Arial"/>
        </w:rPr>
        <w:t>administrativo-financeira</w:t>
      </w:r>
      <w:proofErr w:type="spellEnd"/>
      <w:r w:rsidRPr="00C006D3">
        <w:rPr>
          <w:rFonts w:ascii="Arial" w:hAnsi="Arial" w:cs="Arial"/>
        </w:rPr>
        <w:t xml:space="preserve"> do FMAF, </w:t>
      </w:r>
      <w:proofErr w:type="spellStart"/>
      <w:r w:rsidRPr="00C006D3">
        <w:rPr>
          <w:rFonts w:ascii="Arial" w:hAnsi="Arial" w:cs="Arial"/>
        </w:rPr>
        <w:t>devendo</w:t>
      </w:r>
      <w:proofErr w:type="spellEnd"/>
      <w:r w:rsidRPr="00C006D3">
        <w:rPr>
          <w:rFonts w:ascii="Arial" w:hAnsi="Arial" w:cs="Arial"/>
        </w:rPr>
        <w:t xml:space="preserve"> </w:t>
      </w:r>
      <w:proofErr w:type="spellStart"/>
      <w:r w:rsidRPr="00C006D3">
        <w:rPr>
          <w:rFonts w:ascii="Arial" w:hAnsi="Arial" w:cs="Arial"/>
        </w:rPr>
        <w:t>prever</w:t>
      </w:r>
      <w:proofErr w:type="spellEnd"/>
      <w:r w:rsidRPr="00C006D3">
        <w:rPr>
          <w:rFonts w:ascii="Arial" w:hAnsi="Arial" w:cs="Arial"/>
        </w:rPr>
        <w:t xml:space="preserve"> </w:t>
      </w:r>
      <w:proofErr w:type="spellStart"/>
      <w:r w:rsidRPr="00C006D3">
        <w:rPr>
          <w:rFonts w:ascii="Arial" w:hAnsi="Arial" w:cs="Arial"/>
        </w:rPr>
        <w:t>necessariamente</w:t>
      </w:r>
      <w:proofErr w:type="spellEnd"/>
      <w:r w:rsidRPr="00C006D3">
        <w:rPr>
          <w:rFonts w:ascii="Arial" w:hAnsi="Arial" w:cs="Arial"/>
        </w:rPr>
        <w:t>:</w:t>
      </w:r>
    </w:p>
    <w:p w14:paraId="21E2E685" w14:textId="77777777" w:rsidR="00C006D3" w:rsidRPr="00C006D3" w:rsidRDefault="00C006D3" w:rsidP="00C006D3">
      <w:pPr>
        <w:pStyle w:val="Corpodetexto"/>
        <w:spacing w:before="4"/>
        <w:rPr>
          <w:rFonts w:ascii="Arial" w:hAnsi="Arial" w:cs="Arial"/>
        </w:rPr>
      </w:pPr>
    </w:p>
    <w:p w14:paraId="18B25004" w14:textId="77777777" w:rsidR="00C006D3" w:rsidRPr="00C006D3" w:rsidRDefault="00C006D3" w:rsidP="00C006D3">
      <w:pPr>
        <w:pStyle w:val="PargrafodaLista"/>
        <w:numPr>
          <w:ilvl w:val="0"/>
          <w:numId w:val="1"/>
        </w:numPr>
        <w:tabs>
          <w:tab w:val="left" w:pos="284"/>
        </w:tabs>
        <w:spacing w:line="360" w:lineRule="auto"/>
        <w:ind w:right="263"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 estabelecimento de plano anual de aplicação das receitas do Fundo, observado o planejamento estratégico bienal estabelecido pelo Comitê Deliberativo; e</w:t>
      </w:r>
    </w:p>
    <w:p w14:paraId="0BB458D0" w14:textId="77777777" w:rsidR="00C006D3" w:rsidRPr="00C006D3" w:rsidRDefault="00C006D3" w:rsidP="00C006D3">
      <w:pPr>
        <w:pStyle w:val="Corpodetexto"/>
        <w:spacing w:before="6"/>
        <w:rPr>
          <w:rFonts w:ascii="Arial" w:hAnsi="Arial" w:cs="Arial"/>
        </w:rPr>
      </w:pPr>
    </w:p>
    <w:p w14:paraId="20BFCF3F" w14:textId="77777777" w:rsidR="00C006D3" w:rsidRPr="00C006D3" w:rsidRDefault="00C006D3" w:rsidP="00C006D3">
      <w:pPr>
        <w:pStyle w:val="PargrafodaLista"/>
        <w:numPr>
          <w:ilvl w:val="0"/>
          <w:numId w:val="1"/>
        </w:numPr>
        <w:tabs>
          <w:tab w:val="left" w:pos="340"/>
        </w:tabs>
        <w:spacing w:line="360" w:lineRule="auto"/>
        <w:ind w:right="259"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apresentação</w:t>
      </w:r>
      <w:r w:rsidRPr="00C006D3">
        <w:rPr>
          <w:rFonts w:ascii="Arial" w:hAnsi="Arial" w:cs="Arial"/>
          <w:spacing w:val="-6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pela</w:t>
      </w:r>
      <w:r w:rsidRPr="00C006D3">
        <w:rPr>
          <w:rFonts w:ascii="Arial" w:hAnsi="Arial" w:cs="Arial"/>
          <w:spacing w:val="-6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administração</w:t>
      </w:r>
      <w:r w:rsidRPr="00C006D3">
        <w:rPr>
          <w:rFonts w:ascii="Arial" w:hAnsi="Arial" w:cs="Arial"/>
          <w:spacing w:val="-6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da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Fazenda,</w:t>
      </w:r>
      <w:r w:rsidRPr="00C006D3">
        <w:rPr>
          <w:rFonts w:ascii="Arial" w:hAnsi="Arial" w:cs="Arial"/>
          <w:spacing w:val="-6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ao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Comitê</w:t>
      </w:r>
      <w:r w:rsidRPr="00C006D3">
        <w:rPr>
          <w:rFonts w:ascii="Arial" w:hAnsi="Arial" w:cs="Arial"/>
          <w:spacing w:val="-6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Deliberativo,</w:t>
      </w:r>
      <w:r w:rsidRPr="00C006D3">
        <w:rPr>
          <w:rFonts w:ascii="Arial" w:hAnsi="Arial" w:cs="Arial"/>
          <w:spacing w:val="-6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relatórios semestrais para acompanhamento e avaliação de resultados, e outros mecanismos de acompanhamento e controle da gestão do Fundo por parte da SUBFIN.</w:t>
      </w:r>
    </w:p>
    <w:p w14:paraId="797E79C0" w14:textId="77777777" w:rsidR="00C006D3" w:rsidRPr="00C006D3" w:rsidRDefault="00C006D3" w:rsidP="00C006D3">
      <w:pPr>
        <w:pStyle w:val="Corpodetexto"/>
        <w:spacing w:before="3"/>
        <w:rPr>
          <w:rFonts w:ascii="Arial" w:hAnsi="Arial" w:cs="Arial"/>
        </w:rPr>
      </w:pPr>
    </w:p>
    <w:p w14:paraId="0411C11A" w14:textId="77777777" w:rsidR="00C006D3" w:rsidRPr="00C006D3" w:rsidRDefault="00C006D3" w:rsidP="00C006D3">
      <w:pPr>
        <w:pStyle w:val="Corpodetexto"/>
        <w:spacing w:before="1" w:line="360" w:lineRule="auto"/>
        <w:ind w:left="102" w:right="261"/>
        <w:jc w:val="both"/>
        <w:rPr>
          <w:rFonts w:ascii="Arial" w:hAnsi="Arial" w:cs="Arial"/>
        </w:rPr>
      </w:pPr>
      <w:r w:rsidRPr="00C006D3">
        <w:rPr>
          <w:rFonts w:ascii="Arial" w:hAnsi="Arial" w:cs="Arial"/>
          <w:bCs/>
        </w:rPr>
        <w:t>Art. 8º</w:t>
      </w:r>
      <w:r w:rsidRPr="00C006D3">
        <w:rPr>
          <w:rFonts w:ascii="Arial" w:hAnsi="Arial" w:cs="Arial"/>
          <w:b/>
        </w:rPr>
        <w:t xml:space="preserve"> </w:t>
      </w:r>
      <w:r w:rsidRPr="00C006D3">
        <w:rPr>
          <w:rFonts w:ascii="Arial" w:hAnsi="Arial" w:cs="Arial"/>
        </w:rPr>
        <w:t>A implementação do Comitê Deliberativo e a publicação da resolução aprovando o Regimento Interno do FMAF deverão ocorrer no prazo máximo de 60 (sessenta) dias da publicação desta Lei.</w:t>
      </w:r>
    </w:p>
    <w:p w14:paraId="3829A9C9" w14:textId="77777777" w:rsidR="00C006D3" w:rsidRPr="00C006D3" w:rsidRDefault="00C006D3" w:rsidP="00C006D3">
      <w:pPr>
        <w:spacing w:before="275"/>
        <w:ind w:left="2708" w:right="2846"/>
        <w:jc w:val="center"/>
        <w:rPr>
          <w:rFonts w:ascii="Arial" w:hAnsi="Arial" w:cs="Arial"/>
          <w:b/>
        </w:rPr>
      </w:pPr>
      <w:r w:rsidRPr="00C006D3">
        <w:rPr>
          <w:rFonts w:ascii="Arial" w:hAnsi="Arial" w:cs="Arial"/>
          <w:b/>
        </w:rPr>
        <w:t>CAPÍTULO</w:t>
      </w:r>
      <w:r w:rsidRPr="00C006D3">
        <w:rPr>
          <w:rFonts w:ascii="Arial" w:hAnsi="Arial" w:cs="Arial"/>
          <w:b/>
          <w:spacing w:val="-1"/>
        </w:rPr>
        <w:t xml:space="preserve"> </w:t>
      </w:r>
      <w:r w:rsidRPr="00C006D3">
        <w:rPr>
          <w:rFonts w:ascii="Arial" w:hAnsi="Arial" w:cs="Arial"/>
          <w:b/>
          <w:spacing w:val="-5"/>
        </w:rPr>
        <w:t>IV</w:t>
      </w:r>
    </w:p>
    <w:p w14:paraId="3163455C" w14:textId="77777777" w:rsidR="00C006D3" w:rsidRPr="00C006D3" w:rsidRDefault="00C006D3" w:rsidP="00C006D3">
      <w:pPr>
        <w:spacing w:before="139"/>
        <w:ind w:left="324" w:right="487"/>
        <w:jc w:val="center"/>
        <w:rPr>
          <w:rFonts w:ascii="Arial" w:hAnsi="Arial" w:cs="Arial"/>
          <w:b/>
        </w:rPr>
      </w:pPr>
      <w:r w:rsidRPr="00C006D3">
        <w:rPr>
          <w:rFonts w:ascii="Arial" w:hAnsi="Arial" w:cs="Arial"/>
          <w:b/>
        </w:rPr>
        <w:t>DA</w:t>
      </w:r>
      <w:r w:rsidRPr="00C006D3">
        <w:rPr>
          <w:rFonts w:ascii="Arial" w:hAnsi="Arial" w:cs="Arial"/>
          <w:b/>
          <w:spacing w:val="-5"/>
        </w:rPr>
        <w:t xml:space="preserve"> </w:t>
      </w:r>
      <w:r w:rsidRPr="00C006D3">
        <w:rPr>
          <w:rFonts w:ascii="Arial" w:hAnsi="Arial" w:cs="Arial"/>
          <w:b/>
        </w:rPr>
        <w:t>FISCALIZAÇÃO</w:t>
      </w:r>
      <w:r w:rsidRPr="00C006D3">
        <w:rPr>
          <w:rFonts w:ascii="Arial" w:hAnsi="Arial" w:cs="Arial"/>
          <w:b/>
          <w:spacing w:val="-2"/>
        </w:rPr>
        <w:t xml:space="preserve"> ORÇAMENTÁRIA</w:t>
      </w:r>
    </w:p>
    <w:p w14:paraId="48689CE2" w14:textId="77777777" w:rsidR="00C006D3" w:rsidRPr="00C006D3" w:rsidRDefault="00C006D3" w:rsidP="00C006D3">
      <w:pPr>
        <w:pStyle w:val="Corpodetexto"/>
        <w:rPr>
          <w:rFonts w:ascii="Arial" w:hAnsi="Arial" w:cs="Arial"/>
          <w:b/>
        </w:rPr>
      </w:pPr>
    </w:p>
    <w:p w14:paraId="7057685C" w14:textId="77777777" w:rsidR="00C006D3" w:rsidRPr="00C006D3" w:rsidRDefault="00C006D3" w:rsidP="00C006D3">
      <w:pPr>
        <w:pStyle w:val="Corpodetexto"/>
        <w:spacing w:line="360" w:lineRule="auto"/>
        <w:ind w:left="102" w:right="261"/>
        <w:jc w:val="both"/>
        <w:rPr>
          <w:rFonts w:ascii="Arial" w:hAnsi="Arial" w:cs="Arial"/>
          <w:bCs/>
        </w:rPr>
      </w:pPr>
      <w:r w:rsidRPr="00C006D3">
        <w:rPr>
          <w:rFonts w:ascii="Arial" w:hAnsi="Arial" w:cs="Arial"/>
          <w:bCs/>
        </w:rPr>
        <w:t>Art.</w:t>
      </w:r>
      <w:r w:rsidRPr="00C006D3">
        <w:rPr>
          <w:rFonts w:ascii="Arial" w:hAnsi="Arial" w:cs="Arial"/>
          <w:bCs/>
          <w:spacing w:val="-7"/>
        </w:rPr>
        <w:t xml:space="preserve"> </w:t>
      </w:r>
      <w:r w:rsidRPr="00C006D3">
        <w:rPr>
          <w:rFonts w:ascii="Arial" w:hAnsi="Arial" w:cs="Arial"/>
          <w:bCs/>
        </w:rPr>
        <w:t>9º</w:t>
      </w:r>
      <w:r w:rsidRPr="00C006D3">
        <w:rPr>
          <w:rFonts w:ascii="Arial" w:hAnsi="Arial" w:cs="Arial"/>
          <w:bCs/>
          <w:spacing w:val="-8"/>
        </w:rPr>
        <w:t xml:space="preserve"> </w:t>
      </w:r>
      <w:r w:rsidRPr="00C006D3">
        <w:rPr>
          <w:rFonts w:ascii="Arial" w:hAnsi="Arial" w:cs="Arial"/>
          <w:bCs/>
        </w:rPr>
        <w:t>A</w:t>
      </w:r>
      <w:r w:rsidRPr="00C006D3">
        <w:rPr>
          <w:rFonts w:ascii="Arial" w:hAnsi="Arial" w:cs="Arial"/>
          <w:bCs/>
          <w:spacing w:val="-6"/>
        </w:rPr>
        <w:t xml:space="preserve"> </w:t>
      </w:r>
      <w:r w:rsidRPr="00C006D3">
        <w:rPr>
          <w:rFonts w:ascii="Arial" w:hAnsi="Arial" w:cs="Arial"/>
          <w:bCs/>
        </w:rPr>
        <w:t>contabilização</w:t>
      </w:r>
      <w:r w:rsidRPr="00C006D3">
        <w:rPr>
          <w:rFonts w:ascii="Arial" w:hAnsi="Arial" w:cs="Arial"/>
          <w:bCs/>
          <w:spacing w:val="-6"/>
        </w:rPr>
        <w:t xml:space="preserve"> </w:t>
      </w:r>
      <w:r w:rsidRPr="00C006D3">
        <w:rPr>
          <w:rFonts w:ascii="Arial" w:hAnsi="Arial" w:cs="Arial"/>
          <w:bCs/>
        </w:rPr>
        <w:t>e</w:t>
      </w:r>
      <w:r w:rsidRPr="00C006D3">
        <w:rPr>
          <w:rFonts w:ascii="Arial" w:hAnsi="Arial" w:cs="Arial"/>
          <w:bCs/>
          <w:spacing w:val="-7"/>
        </w:rPr>
        <w:t xml:space="preserve"> </w:t>
      </w:r>
      <w:r w:rsidRPr="00C006D3">
        <w:rPr>
          <w:rFonts w:ascii="Arial" w:hAnsi="Arial" w:cs="Arial"/>
          <w:bCs/>
        </w:rPr>
        <w:t>o</w:t>
      </w:r>
      <w:r w:rsidRPr="00C006D3">
        <w:rPr>
          <w:rFonts w:ascii="Arial" w:hAnsi="Arial" w:cs="Arial"/>
          <w:bCs/>
          <w:spacing w:val="-6"/>
        </w:rPr>
        <w:t xml:space="preserve"> </w:t>
      </w:r>
      <w:r w:rsidRPr="00C006D3">
        <w:rPr>
          <w:rFonts w:ascii="Arial" w:hAnsi="Arial" w:cs="Arial"/>
          <w:bCs/>
        </w:rPr>
        <w:t>emprego</w:t>
      </w:r>
      <w:r w:rsidRPr="00C006D3">
        <w:rPr>
          <w:rFonts w:ascii="Arial" w:hAnsi="Arial" w:cs="Arial"/>
          <w:bCs/>
          <w:spacing w:val="-6"/>
        </w:rPr>
        <w:t xml:space="preserve"> </w:t>
      </w:r>
      <w:r w:rsidRPr="00C006D3">
        <w:rPr>
          <w:rFonts w:ascii="Arial" w:hAnsi="Arial" w:cs="Arial"/>
          <w:bCs/>
        </w:rPr>
        <w:t>dos</w:t>
      </w:r>
      <w:r w:rsidRPr="00C006D3">
        <w:rPr>
          <w:rFonts w:ascii="Arial" w:hAnsi="Arial" w:cs="Arial"/>
          <w:bCs/>
          <w:spacing w:val="-6"/>
        </w:rPr>
        <w:t xml:space="preserve"> </w:t>
      </w:r>
      <w:r w:rsidRPr="00C006D3">
        <w:rPr>
          <w:rFonts w:ascii="Arial" w:hAnsi="Arial" w:cs="Arial"/>
          <w:bCs/>
        </w:rPr>
        <w:t>recursos</w:t>
      </w:r>
      <w:r w:rsidRPr="00C006D3">
        <w:rPr>
          <w:rFonts w:ascii="Arial" w:hAnsi="Arial" w:cs="Arial"/>
          <w:bCs/>
          <w:spacing w:val="-4"/>
        </w:rPr>
        <w:t xml:space="preserve"> </w:t>
      </w:r>
      <w:r w:rsidRPr="00C006D3">
        <w:rPr>
          <w:rFonts w:ascii="Arial" w:hAnsi="Arial" w:cs="Arial"/>
          <w:bCs/>
        </w:rPr>
        <w:t>do</w:t>
      </w:r>
      <w:r w:rsidRPr="00C006D3">
        <w:rPr>
          <w:rFonts w:ascii="Arial" w:hAnsi="Arial" w:cs="Arial"/>
          <w:bCs/>
          <w:spacing w:val="-6"/>
        </w:rPr>
        <w:t xml:space="preserve"> </w:t>
      </w:r>
      <w:r w:rsidRPr="00C006D3">
        <w:rPr>
          <w:rFonts w:ascii="Arial" w:hAnsi="Arial" w:cs="Arial"/>
          <w:bCs/>
        </w:rPr>
        <w:t>FMAF</w:t>
      </w:r>
      <w:r w:rsidRPr="00C006D3">
        <w:rPr>
          <w:rFonts w:ascii="Arial" w:hAnsi="Arial" w:cs="Arial"/>
          <w:bCs/>
          <w:spacing w:val="-8"/>
        </w:rPr>
        <w:t xml:space="preserve"> </w:t>
      </w:r>
      <w:r w:rsidRPr="00C006D3">
        <w:rPr>
          <w:rFonts w:ascii="Arial" w:hAnsi="Arial" w:cs="Arial"/>
          <w:bCs/>
        </w:rPr>
        <w:t>reger-se-ão</w:t>
      </w:r>
      <w:r w:rsidRPr="00C006D3">
        <w:rPr>
          <w:rFonts w:ascii="Arial" w:hAnsi="Arial" w:cs="Arial"/>
          <w:bCs/>
          <w:spacing w:val="-6"/>
        </w:rPr>
        <w:t xml:space="preserve"> </w:t>
      </w:r>
      <w:r w:rsidRPr="00C006D3">
        <w:rPr>
          <w:rFonts w:ascii="Arial" w:hAnsi="Arial" w:cs="Arial"/>
          <w:bCs/>
        </w:rPr>
        <w:t>pelas</w:t>
      </w:r>
      <w:r w:rsidRPr="00C006D3">
        <w:rPr>
          <w:rFonts w:ascii="Arial" w:hAnsi="Arial" w:cs="Arial"/>
          <w:bCs/>
          <w:spacing w:val="-6"/>
        </w:rPr>
        <w:t xml:space="preserve"> </w:t>
      </w:r>
      <w:r w:rsidRPr="00C006D3">
        <w:rPr>
          <w:rFonts w:ascii="Arial" w:hAnsi="Arial" w:cs="Arial"/>
          <w:bCs/>
        </w:rPr>
        <w:t>normas aplicáveis ao setor público, seu regulamento e legislação pertinente.</w:t>
      </w:r>
    </w:p>
    <w:p w14:paraId="644B7E97" w14:textId="77777777" w:rsidR="00C006D3" w:rsidRPr="00C006D3" w:rsidRDefault="00C006D3" w:rsidP="00C006D3">
      <w:pPr>
        <w:pStyle w:val="Corpodetexto"/>
        <w:spacing w:before="5"/>
        <w:rPr>
          <w:rFonts w:ascii="Arial" w:hAnsi="Arial" w:cs="Arial"/>
          <w:bCs/>
        </w:rPr>
      </w:pPr>
    </w:p>
    <w:p w14:paraId="3F4459B9" w14:textId="77777777" w:rsidR="00C006D3" w:rsidRPr="00C006D3" w:rsidRDefault="00C006D3" w:rsidP="00C006D3">
      <w:pPr>
        <w:pStyle w:val="Corpodetexto"/>
        <w:spacing w:line="360" w:lineRule="auto"/>
        <w:ind w:left="102" w:right="253"/>
        <w:jc w:val="both"/>
        <w:rPr>
          <w:rFonts w:ascii="Arial" w:hAnsi="Arial" w:cs="Arial"/>
          <w:bCs/>
        </w:rPr>
      </w:pPr>
      <w:r w:rsidRPr="00C006D3">
        <w:rPr>
          <w:rFonts w:ascii="Arial" w:hAnsi="Arial" w:cs="Arial"/>
          <w:bCs/>
        </w:rPr>
        <w:t>Art.</w:t>
      </w:r>
      <w:r w:rsidRPr="00C006D3">
        <w:rPr>
          <w:rFonts w:ascii="Arial" w:hAnsi="Arial" w:cs="Arial"/>
          <w:bCs/>
          <w:spacing w:val="-6"/>
        </w:rPr>
        <w:t xml:space="preserve"> </w:t>
      </w:r>
      <w:r w:rsidRPr="00C006D3">
        <w:rPr>
          <w:rFonts w:ascii="Arial" w:hAnsi="Arial" w:cs="Arial"/>
          <w:bCs/>
        </w:rPr>
        <w:t>10</w:t>
      </w:r>
      <w:r w:rsidRPr="00C006D3">
        <w:rPr>
          <w:rFonts w:ascii="Arial" w:hAnsi="Arial" w:cs="Arial"/>
          <w:bCs/>
          <w:spacing w:val="-7"/>
        </w:rPr>
        <w:t xml:space="preserve"> </w:t>
      </w:r>
      <w:r w:rsidRPr="00C006D3">
        <w:rPr>
          <w:rFonts w:ascii="Arial" w:hAnsi="Arial" w:cs="Arial"/>
          <w:bCs/>
        </w:rPr>
        <w:t>As</w:t>
      </w:r>
      <w:r w:rsidRPr="00C006D3">
        <w:rPr>
          <w:rFonts w:ascii="Arial" w:hAnsi="Arial" w:cs="Arial"/>
          <w:bCs/>
          <w:spacing w:val="-5"/>
        </w:rPr>
        <w:t xml:space="preserve"> </w:t>
      </w:r>
      <w:r w:rsidRPr="00C006D3">
        <w:rPr>
          <w:rFonts w:ascii="Arial" w:hAnsi="Arial" w:cs="Arial"/>
          <w:bCs/>
        </w:rPr>
        <w:t>contas</w:t>
      </w:r>
      <w:r w:rsidRPr="00C006D3">
        <w:rPr>
          <w:rFonts w:ascii="Arial" w:hAnsi="Arial" w:cs="Arial"/>
          <w:bCs/>
          <w:spacing w:val="-5"/>
        </w:rPr>
        <w:t xml:space="preserve"> </w:t>
      </w:r>
      <w:r w:rsidRPr="00C006D3">
        <w:rPr>
          <w:rFonts w:ascii="Arial" w:hAnsi="Arial" w:cs="Arial"/>
          <w:bCs/>
        </w:rPr>
        <w:t>do</w:t>
      </w:r>
      <w:r w:rsidRPr="00C006D3">
        <w:rPr>
          <w:rFonts w:ascii="Arial" w:hAnsi="Arial" w:cs="Arial"/>
          <w:bCs/>
          <w:spacing w:val="-5"/>
        </w:rPr>
        <w:t xml:space="preserve"> </w:t>
      </w:r>
      <w:r w:rsidRPr="00C006D3">
        <w:rPr>
          <w:rFonts w:ascii="Arial" w:hAnsi="Arial" w:cs="Arial"/>
          <w:bCs/>
        </w:rPr>
        <w:t>FMAF</w:t>
      </w:r>
      <w:r w:rsidRPr="00C006D3">
        <w:rPr>
          <w:rFonts w:ascii="Arial" w:hAnsi="Arial" w:cs="Arial"/>
          <w:bCs/>
          <w:spacing w:val="-7"/>
        </w:rPr>
        <w:t xml:space="preserve"> </w:t>
      </w:r>
      <w:r w:rsidRPr="00C006D3">
        <w:rPr>
          <w:rFonts w:ascii="Arial" w:hAnsi="Arial" w:cs="Arial"/>
          <w:bCs/>
        </w:rPr>
        <w:t>serão</w:t>
      </w:r>
      <w:r w:rsidRPr="00C006D3">
        <w:rPr>
          <w:rFonts w:ascii="Arial" w:hAnsi="Arial" w:cs="Arial"/>
          <w:bCs/>
          <w:spacing w:val="-5"/>
        </w:rPr>
        <w:t xml:space="preserve"> </w:t>
      </w:r>
      <w:r w:rsidRPr="00C006D3">
        <w:rPr>
          <w:rFonts w:ascii="Arial" w:hAnsi="Arial" w:cs="Arial"/>
          <w:bCs/>
        </w:rPr>
        <w:t>inspecionadas</w:t>
      </w:r>
      <w:r w:rsidRPr="00C006D3">
        <w:rPr>
          <w:rFonts w:ascii="Arial" w:hAnsi="Arial" w:cs="Arial"/>
          <w:bCs/>
          <w:spacing w:val="-5"/>
        </w:rPr>
        <w:t xml:space="preserve"> </w:t>
      </w:r>
      <w:r w:rsidRPr="00C006D3">
        <w:rPr>
          <w:rFonts w:ascii="Arial" w:hAnsi="Arial" w:cs="Arial"/>
          <w:bCs/>
        </w:rPr>
        <w:t>anualmente</w:t>
      </w:r>
      <w:r w:rsidRPr="00C006D3">
        <w:rPr>
          <w:rFonts w:ascii="Arial" w:hAnsi="Arial" w:cs="Arial"/>
          <w:bCs/>
          <w:spacing w:val="-5"/>
        </w:rPr>
        <w:t xml:space="preserve"> </w:t>
      </w:r>
      <w:r w:rsidRPr="00C006D3">
        <w:rPr>
          <w:rFonts w:ascii="Arial" w:hAnsi="Arial" w:cs="Arial"/>
          <w:bCs/>
        </w:rPr>
        <w:t>pela</w:t>
      </w:r>
      <w:r w:rsidRPr="00C006D3">
        <w:rPr>
          <w:rFonts w:ascii="Arial" w:hAnsi="Arial" w:cs="Arial"/>
          <w:bCs/>
          <w:spacing w:val="-5"/>
        </w:rPr>
        <w:t xml:space="preserve"> </w:t>
      </w:r>
      <w:r w:rsidRPr="00C006D3">
        <w:rPr>
          <w:rFonts w:ascii="Arial" w:hAnsi="Arial" w:cs="Arial"/>
          <w:bCs/>
        </w:rPr>
        <w:t>Controladoria</w:t>
      </w:r>
      <w:r w:rsidRPr="00C006D3">
        <w:rPr>
          <w:rFonts w:ascii="Arial" w:hAnsi="Arial" w:cs="Arial"/>
          <w:bCs/>
          <w:spacing w:val="-6"/>
        </w:rPr>
        <w:t xml:space="preserve"> </w:t>
      </w:r>
      <w:r w:rsidRPr="00C006D3">
        <w:rPr>
          <w:rFonts w:ascii="Arial" w:hAnsi="Arial" w:cs="Arial"/>
          <w:bCs/>
        </w:rPr>
        <w:t>Geral do</w:t>
      </w:r>
      <w:r w:rsidRPr="00C006D3">
        <w:rPr>
          <w:rFonts w:ascii="Arial" w:hAnsi="Arial" w:cs="Arial"/>
          <w:bCs/>
          <w:spacing w:val="-14"/>
        </w:rPr>
        <w:t xml:space="preserve"> </w:t>
      </w:r>
      <w:r w:rsidRPr="00C006D3">
        <w:rPr>
          <w:rFonts w:ascii="Arial" w:hAnsi="Arial" w:cs="Arial"/>
          <w:bCs/>
        </w:rPr>
        <w:t>Município,</w:t>
      </w:r>
      <w:r w:rsidRPr="00C006D3">
        <w:rPr>
          <w:rFonts w:ascii="Arial" w:hAnsi="Arial" w:cs="Arial"/>
          <w:bCs/>
          <w:spacing w:val="-14"/>
        </w:rPr>
        <w:t xml:space="preserve"> </w:t>
      </w:r>
      <w:r w:rsidRPr="00C006D3">
        <w:rPr>
          <w:rFonts w:ascii="Arial" w:hAnsi="Arial" w:cs="Arial"/>
          <w:bCs/>
        </w:rPr>
        <w:t>sem</w:t>
      </w:r>
      <w:r w:rsidRPr="00C006D3">
        <w:rPr>
          <w:rFonts w:ascii="Arial" w:hAnsi="Arial" w:cs="Arial"/>
          <w:bCs/>
          <w:spacing w:val="-14"/>
        </w:rPr>
        <w:t xml:space="preserve"> </w:t>
      </w:r>
      <w:r w:rsidRPr="00C006D3">
        <w:rPr>
          <w:rFonts w:ascii="Arial" w:hAnsi="Arial" w:cs="Arial"/>
          <w:bCs/>
        </w:rPr>
        <w:t>prejuízo</w:t>
      </w:r>
      <w:r w:rsidRPr="00C006D3">
        <w:rPr>
          <w:rFonts w:ascii="Arial" w:hAnsi="Arial" w:cs="Arial"/>
          <w:bCs/>
          <w:spacing w:val="-14"/>
        </w:rPr>
        <w:t xml:space="preserve"> </w:t>
      </w:r>
      <w:r w:rsidRPr="00C006D3">
        <w:rPr>
          <w:rFonts w:ascii="Arial" w:hAnsi="Arial" w:cs="Arial"/>
          <w:bCs/>
        </w:rPr>
        <w:t>da</w:t>
      </w:r>
      <w:r w:rsidRPr="00C006D3">
        <w:rPr>
          <w:rFonts w:ascii="Arial" w:hAnsi="Arial" w:cs="Arial"/>
          <w:bCs/>
          <w:spacing w:val="-15"/>
        </w:rPr>
        <w:t xml:space="preserve"> </w:t>
      </w:r>
      <w:r w:rsidRPr="00C006D3">
        <w:rPr>
          <w:rFonts w:ascii="Arial" w:hAnsi="Arial" w:cs="Arial"/>
          <w:bCs/>
        </w:rPr>
        <w:t>elaboração</w:t>
      </w:r>
      <w:r w:rsidRPr="00C006D3">
        <w:rPr>
          <w:rFonts w:ascii="Arial" w:hAnsi="Arial" w:cs="Arial"/>
          <w:bCs/>
          <w:spacing w:val="-14"/>
        </w:rPr>
        <w:t xml:space="preserve"> </w:t>
      </w:r>
      <w:r w:rsidRPr="00C006D3">
        <w:rPr>
          <w:rFonts w:ascii="Arial" w:hAnsi="Arial" w:cs="Arial"/>
          <w:bCs/>
        </w:rPr>
        <w:t>de</w:t>
      </w:r>
      <w:r w:rsidRPr="00C006D3">
        <w:rPr>
          <w:rFonts w:ascii="Arial" w:hAnsi="Arial" w:cs="Arial"/>
          <w:bCs/>
          <w:spacing w:val="-15"/>
        </w:rPr>
        <w:t xml:space="preserve"> </w:t>
      </w:r>
      <w:r w:rsidRPr="00C006D3">
        <w:rPr>
          <w:rFonts w:ascii="Arial" w:hAnsi="Arial" w:cs="Arial"/>
          <w:bCs/>
        </w:rPr>
        <w:t>prestações</w:t>
      </w:r>
      <w:r w:rsidRPr="00C006D3">
        <w:rPr>
          <w:rFonts w:ascii="Arial" w:hAnsi="Arial" w:cs="Arial"/>
          <w:bCs/>
          <w:spacing w:val="-14"/>
        </w:rPr>
        <w:t xml:space="preserve"> </w:t>
      </w:r>
      <w:r w:rsidRPr="00C006D3">
        <w:rPr>
          <w:rFonts w:ascii="Arial" w:hAnsi="Arial" w:cs="Arial"/>
          <w:bCs/>
        </w:rPr>
        <w:t>de</w:t>
      </w:r>
      <w:r w:rsidRPr="00C006D3">
        <w:rPr>
          <w:rFonts w:ascii="Arial" w:hAnsi="Arial" w:cs="Arial"/>
          <w:bCs/>
          <w:spacing w:val="-15"/>
        </w:rPr>
        <w:t xml:space="preserve"> </w:t>
      </w:r>
      <w:r w:rsidRPr="00C006D3">
        <w:rPr>
          <w:rFonts w:ascii="Arial" w:hAnsi="Arial" w:cs="Arial"/>
          <w:bCs/>
        </w:rPr>
        <w:t>contas</w:t>
      </w:r>
      <w:r w:rsidRPr="00C006D3">
        <w:rPr>
          <w:rFonts w:ascii="Arial" w:hAnsi="Arial" w:cs="Arial"/>
          <w:bCs/>
          <w:spacing w:val="-12"/>
        </w:rPr>
        <w:t xml:space="preserve"> </w:t>
      </w:r>
      <w:r w:rsidRPr="00C006D3">
        <w:rPr>
          <w:rFonts w:ascii="Arial" w:hAnsi="Arial" w:cs="Arial"/>
          <w:bCs/>
        </w:rPr>
        <w:t>anuais</w:t>
      </w:r>
      <w:r w:rsidRPr="00C006D3">
        <w:rPr>
          <w:rFonts w:ascii="Arial" w:hAnsi="Arial" w:cs="Arial"/>
          <w:bCs/>
          <w:spacing w:val="-14"/>
        </w:rPr>
        <w:t xml:space="preserve"> </w:t>
      </w:r>
      <w:r w:rsidRPr="00C006D3">
        <w:rPr>
          <w:rFonts w:ascii="Arial" w:hAnsi="Arial" w:cs="Arial"/>
          <w:bCs/>
        </w:rPr>
        <w:t>e</w:t>
      </w:r>
      <w:r w:rsidRPr="00C006D3">
        <w:rPr>
          <w:rFonts w:ascii="Arial" w:hAnsi="Arial" w:cs="Arial"/>
          <w:bCs/>
          <w:spacing w:val="-13"/>
        </w:rPr>
        <w:t xml:space="preserve"> </w:t>
      </w:r>
      <w:r w:rsidRPr="00C006D3">
        <w:rPr>
          <w:rFonts w:ascii="Arial" w:hAnsi="Arial" w:cs="Arial"/>
          <w:bCs/>
        </w:rPr>
        <w:t>atendimento das</w:t>
      </w:r>
      <w:r w:rsidRPr="00C006D3">
        <w:rPr>
          <w:rFonts w:ascii="Arial" w:hAnsi="Arial" w:cs="Arial"/>
          <w:bCs/>
          <w:spacing w:val="37"/>
        </w:rPr>
        <w:t xml:space="preserve">  </w:t>
      </w:r>
      <w:r w:rsidRPr="00C006D3">
        <w:rPr>
          <w:rFonts w:ascii="Arial" w:hAnsi="Arial" w:cs="Arial"/>
          <w:bCs/>
        </w:rPr>
        <w:t>demais</w:t>
      </w:r>
      <w:r w:rsidRPr="00C006D3">
        <w:rPr>
          <w:rFonts w:ascii="Arial" w:hAnsi="Arial" w:cs="Arial"/>
          <w:bCs/>
          <w:spacing w:val="35"/>
        </w:rPr>
        <w:t xml:space="preserve">  </w:t>
      </w:r>
      <w:r w:rsidRPr="00C006D3">
        <w:rPr>
          <w:rFonts w:ascii="Arial" w:hAnsi="Arial" w:cs="Arial"/>
          <w:bCs/>
        </w:rPr>
        <w:t>obrigações</w:t>
      </w:r>
      <w:r w:rsidRPr="00C006D3">
        <w:rPr>
          <w:rFonts w:ascii="Arial" w:hAnsi="Arial" w:cs="Arial"/>
          <w:bCs/>
          <w:spacing w:val="37"/>
        </w:rPr>
        <w:t xml:space="preserve">  </w:t>
      </w:r>
      <w:r w:rsidRPr="00C006D3">
        <w:rPr>
          <w:rFonts w:ascii="Arial" w:hAnsi="Arial" w:cs="Arial"/>
          <w:bCs/>
        </w:rPr>
        <w:t>previstas</w:t>
      </w:r>
      <w:r w:rsidRPr="00C006D3">
        <w:rPr>
          <w:rFonts w:ascii="Arial" w:hAnsi="Arial" w:cs="Arial"/>
          <w:bCs/>
          <w:spacing w:val="35"/>
        </w:rPr>
        <w:t xml:space="preserve">  </w:t>
      </w:r>
      <w:r w:rsidRPr="00C006D3">
        <w:rPr>
          <w:rFonts w:ascii="Arial" w:hAnsi="Arial" w:cs="Arial"/>
          <w:bCs/>
        </w:rPr>
        <w:t>na</w:t>
      </w:r>
      <w:r w:rsidRPr="00C006D3">
        <w:rPr>
          <w:rFonts w:ascii="Arial" w:hAnsi="Arial" w:cs="Arial"/>
          <w:bCs/>
          <w:spacing w:val="36"/>
        </w:rPr>
        <w:t xml:space="preserve">  </w:t>
      </w:r>
      <w:r w:rsidRPr="00C006D3">
        <w:rPr>
          <w:rFonts w:ascii="Arial" w:hAnsi="Arial" w:cs="Arial"/>
          <w:bCs/>
        </w:rPr>
        <w:t>legislação</w:t>
      </w:r>
      <w:r w:rsidRPr="00C006D3">
        <w:rPr>
          <w:rFonts w:ascii="Arial" w:hAnsi="Arial" w:cs="Arial"/>
          <w:bCs/>
          <w:spacing w:val="37"/>
        </w:rPr>
        <w:t xml:space="preserve">  </w:t>
      </w:r>
      <w:r w:rsidRPr="00C006D3">
        <w:rPr>
          <w:rFonts w:ascii="Arial" w:hAnsi="Arial" w:cs="Arial"/>
          <w:bCs/>
        </w:rPr>
        <w:t>contábil-financeira</w:t>
      </w:r>
      <w:r w:rsidRPr="00C006D3">
        <w:rPr>
          <w:rFonts w:ascii="Arial" w:hAnsi="Arial" w:cs="Arial"/>
          <w:bCs/>
          <w:spacing w:val="37"/>
        </w:rPr>
        <w:t xml:space="preserve">  </w:t>
      </w:r>
      <w:r w:rsidRPr="00C006D3">
        <w:rPr>
          <w:rFonts w:ascii="Arial" w:hAnsi="Arial" w:cs="Arial"/>
          <w:bCs/>
        </w:rPr>
        <w:t>em</w:t>
      </w:r>
      <w:r w:rsidRPr="00C006D3">
        <w:rPr>
          <w:rFonts w:ascii="Arial" w:hAnsi="Arial" w:cs="Arial"/>
          <w:bCs/>
          <w:spacing w:val="35"/>
        </w:rPr>
        <w:t xml:space="preserve">  </w:t>
      </w:r>
      <w:r w:rsidRPr="00C006D3">
        <w:rPr>
          <w:rFonts w:ascii="Arial" w:hAnsi="Arial" w:cs="Arial"/>
          <w:bCs/>
          <w:spacing w:val="-2"/>
        </w:rPr>
        <w:t>vigor.</w:t>
      </w:r>
    </w:p>
    <w:p w14:paraId="3C32D324" w14:textId="77777777" w:rsidR="00C006D3" w:rsidRPr="00C006D3" w:rsidRDefault="00C006D3" w:rsidP="00C006D3">
      <w:pPr>
        <w:pStyle w:val="Corpodetexto"/>
        <w:spacing w:before="2"/>
        <w:rPr>
          <w:rFonts w:ascii="Arial" w:hAnsi="Arial" w:cs="Arial"/>
          <w:bCs/>
        </w:rPr>
      </w:pPr>
    </w:p>
    <w:p w14:paraId="04DAEA1E" w14:textId="77777777" w:rsidR="00C006D3" w:rsidRPr="00C006D3" w:rsidRDefault="00C006D3" w:rsidP="00C006D3">
      <w:pPr>
        <w:pStyle w:val="Corpodetexto"/>
        <w:spacing w:line="360" w:lineRule="auto"/>
        <w:ind w:left="102" w:right="257"/>
        <w:jc w:val="both"/>
        <w:rPr>
          <w:rFonts w:ascii="Arial" w:hAnsi="Arial" w:cs="Arial"/>
        </w:rPr>
      </w:pPr>
      <w:r w:rsidRPr="00C006D3">
        <w:rPr>
          <w:rFonts w:ascii="Arial" w:hAnsi="Arial" w:cs="Arial"/>
          <w:bCs/>
        </w:rPr>
        <w:t>Parágrafo único.</w:t>
      </w:r>
      <w:r w:rsidRPr="00C006D3">
        <w:rPr>
          <w:rFonts w:ascii="Arial" w:hAnsi="Arial" w:cs="Arial"/>
          <w:b/>
        </w:rPr>
        <w:t xml:space="preserve"> </w:t>
      </w:r>
      <w:r w:rsidRPr="00C006D3">
        <w:rPr>
          <w:rFonts w:ascii="Arial" w:hAnsi="Arial" w:cs="Arial"/>
        </w:rPr>
        <w:t>Os relatórios anuais de auditoria deverão ser publicados no Diário Oficial do Município e disponibilizados na Internet, juntamente com demonstrativos sintéticos</w:t>
      </w:r>
      <w:r w:rsidRPr="00C006D3">
        <w:rPr>
          <w:rFonts w:ascii="Arial" w:hAnsi="Arial" w:cs="Arial"/>
          <w:spacing w:val="40"/>
        </w:rPr>
        <w:t xml:space="preserve"> </w:t>
      </w:r>
      <w:r w:rsidRPr="00C006D3">
        <w:rPr>
          <w:rFonts w:ascii="Arial" w:hAnsi="Arial" w:cs="Arial"/>
        </w:rPr>
        <w:t>das</w:t>
      </w:r>
      <w:r w:rsidRPr="00C006D3">
        <w:rPr>
          <w:rFonts w:ascii="Arial" w:hAnsi="Arial" w:cs="Arial"/>
          <w:spacing w:val="40"/>
        </w:rPr>
        <w:t xml:space="preserve"> </w:t>
      </w:r>
      <w:r w:rsidRPr="00C006D3">
        <w:rPr>
          <w:rFonts w:ascii="Arial" w:hAnsi="Arial" w:cs="Arial"/>
        </w:rPr>
        <w:t>receitas</w:t>
      </w:r>
      <w:r w:rsidRPr="00C006D3">
        <w:rPr>
          <w:rFonts w:ascii="Arial" w:hAnsi="Arial" w:cs="Arial"/>
          <w:spacing w:val="40"/>
        </w:rPr>
        <w:t xml:space="preserve"> </w:t>
      </w:r>
      <w:r w:rsidRPr="00C006D3">
        <w:rPr>
          <w:rFonts w:ascii="Arial" w:hAnsi="Arial" w:cs="Arial"/>
        </w:rPr>
        <w:t>e</w:t>
      </w:r>
      <w:r w:rsidRPr="00C006D3">
        <w:rPr>
          <w:rFonts w:ascii="Arial" w:hAnsi="Arial" w:cs="Arial"/>
          <w:spacing w:val="40"/>
        </w:rPr>
        <w:t xml:space="preserve"> </w:t>
      </w:r>
      <w:r w:rsidRPr="00C006D3">
        <w:rPr>
          <w:rFonts w:ascii="Arial" w:hAnsi="Arial" w:cs="Arial"/>
        </w:rPr>
        <w:t>despesas</w:t>
      </w:r>
      <w:r w:rsidRPr="00C006D3">
        <w:rPr>
          <w:rFonts w:ascii="Arial" w:hAnsi="Arial" w:cs="Arial"/>
          <w:spacing w:val="40"/>
        </w:rPr>
        <w:t xml:space="preserve"> </w:t>
      </w:r>
      <w:r w:rsidRPr="00C006D3">
        <w:rPr>
          <w:rFonts w:ascii="Arial" w:hAnsi="Arial" w:cs="Arial"/>
        </w:rPr>
        <w:t>do</w:t>
      </w:r>
      <w:r w:rsidRPr="00C006D3">
        <w:rPr>
          <w:rFonts w:ascii="Arial" w:hAnsi="Arial" w:cs="Arial"/>
          <w:spacing w:val="40"/>
        </w:rPr>
        <w:t xml:space="preserve"> </w:t>
      </w:r>
      <w:r w:rsidRPr="00C006D3">
        <w:rPr>
          <w:rFonts w:ascii="Arial" w:hAnsi="Arial" w:cs="Arial"/>
        </w:rPr>
        <w:t>Fundo</w:t>
      </w:r>
      <w:r w:rsidRPr="00C006D3">
        <w:rPr>
          <w:rFonts w:ascii="Arial" w:hAnsi="Arial" w:cs="Arial"/>
          <w:spacing w:val="40"/>
        </w:rPr>
        <w:t xml:space="preserve"> </w:t>
      </w:r>
      <w:r w:rsidRPr="00C006D3">
        <w:rPr>
          <w:rFonts w:ascii="Arial" w:hAnsi="Arial" w:cs="Arial"/>
        </w:rPr>
        <w:t>referentes</w:t>
      </w:r>
      <w:r w:rsidRPr="00C006D3">
        <w:rPr>
          <w:rFonts w:ascii="Arial" w:hAnsi="Arial" w:cs="Arial"/>
          <w:spacing w:val="40"/>
        </w:rPr>
        <w:t xml:space="preserve"> </w:t>
      </w:r>
      <w:r w:rsidRPr="00C006D3">
        <w:rPr>
          <w:rFonts w:ascii="Arial" w:hAnsi="Arial" w:cs="Arial"/>
        </w:rPr>
        <w:t>ao</w:t>
      </w:r>
      <w:r w:rsidRPr="00C006D3">
        <w:rPr>
          <w:rFonts w:ascii="Arial" w:hAnsi="Arial" w:cs="Arial"/>
          <w:spacing w:val="40"/>
        </w:rPr>
        <w:t xml:space="preserve"> </w:t>
      </w:r>
      <w:r w:rsidRPr="00C006D3">
        <w:rPr>
          <w:rFonts w:ascii="Arial" w:hAnsi="Arial" w:cs="Arial"/>
        </w:rPr>
        <w:t>período</w:t>
      </w:r>
      <w:r w:rsidRPr="00C006D3">
        <w:rPr>
          <w:rFonts w:ascii="Arial" w:hAnsi="Arial" w:cs="Arial"/>
          <w:spacing w:val="40"/>
        </w:rPr>
        <w:t xml:space="preserve"> </w:t>
      </w:r>
      <w:r w:rsidRPr="00C006D3">
        <w:rPr>
          <w:rFonts w:ascii="Arial" w:hAnsi="Arial" w:cs="Arial"/>
        </w:rPr>
        <w:t>auditado.</w:t>
      </w:r>
    </w:p>
    <w:p w14:paraId="5D5432CD" w14:textId="77777777" w:rsidR="00C006D3" w:rsidRPr="00C006D3" w:rsidRDefault="00C006D3" w:rsidP="00C006D3">
      <w:pPr>
        <w:pStyle w:val="Corpodetexto"/>
        <w:spacing w:before="138"/>
        <w:rPr>
          <w:rFonts w:ascii="Arial" w:hAnsi="Arial" w:cs="Arial"/>
        </w:rPr>
      </w:pPr>
    </w:p>
    <w:p w14:paraId="022DBB44" w14:textId="77777777" w:rsidR="00C006D3" w:rsidRPr="00C006D3" w:rsidRDefault="00C006D3" w:rsidP="00C006D3">
      <w:pPr>
        <w:ind w:left="2710" w:right="2846"/>
        <w:jc w:val="center"/>
        <w:rPr>
          <w:rFonts w:ascii="Arial" w:hAnsi="Arial" w:cs="Arial"/>
          <w:b/>
        </w:rPr>
      </w:pPr>
      <w:r w:rsidRPr="00C006D3">
        <w:rPr>
          <w:rFonts w:ascii="Arial" w:hAnsi="Arial" w:cs="Arial"/>
          <w:b/>
        </w:rPr>
        <w:t>CAPÍTULO</w:t>
      </w:r>
      <w:r w:rsidRPr="00C006D3">
        <w:rPr>
          <w:rFonts w:ascii="Arial" w:hAnsi="Arial" w:cs="Arial"/>
          <w:b/>
          <w:spacing w:val="-2"/>
        </w:rPr>
        <w:t xml:space="preserve"> </w:t>
      </w:r>
      <w:r w:rsidRPr="00C006D3">
        <w:rPr>
          <w:rFonts w:ascii="Arial" w:hAnsi="Arial" w:cs="Arial"/>
          <w:b/>
          <w:spacing w:val="-10"/>
        </w:rPr>
        <w:t>V</w:t>
      </w:r>
    </w:p>
    <w:p w14:paraId="2F75DC8C" w14:textId="77777777" w:rsidR="00C006D3" w:rsidRPr="00C006D3" w:rsidRDefault="00C006D3" w:rsidP="00C006D3">
      <w:pPr>
        <w:spacing w:before="139"/>
        <w:ind w:left="324" w:right="488"/>
        <w:jc w:val="center"/>
        <w:rPr>
          <w:rFonts w:ascii="Arial" w:hAnsi="Arial" w:cs="Arial"/>
          <w:b/>
        </w:rPr>
      </w:pPr>
      <w:r w:rsidRPr="00C006D3">
        <w:rPr>
          <w:rFonts w:ascii="Arial" w:hAnsi="Arial" w:cs="Arial"/>
          <w:b/>
        </w:rPr>
        <w:lastRenderedPageBreak/>
        <w:t>DA</w:t>
      </w:r>
      <w:r w:rsidRPr="00C006D3">
        <w:rPr>
          <w:rFonts w:ascii="Arial" w:hAnsi="Arial" w:cs="Arial"/>
          <w:b/>
          <w:spacing w:val="-8"/>
        </w:rPr>
        <w:t xml:space="preserve"> </w:t>
      </w:r>
      <w:r w:rsidRPr="00C006D3">
        <w:rPr>
          <w:rFonts w:ascii="Arial" w:hAnsi="Arial" w:cs="Arial"/>
          <w:b/>
        </w:rPr>
        <w:t>PRESTAÇÃO</w:t>
      </w:r>
      <w:r w:rsidRPr="00C006D3">
        <w:rPr>
          <w:rFonts w:ascii="Arial" w:hAnsi="Arial" w:cs="Arial"/>
          <w:b/>
          <w:spacing w:val="-6"/>
        </w:rPr>
        <w:t xml:space="preserve"> </w:t>
      </w:r>
      <w:r w:rsidRPr="00C006D3">
        <w:rPr>
          <w:rFonts w:ascii="Arial" w:hAnsi="Arial" w:cs="Arial"/>
          <w:b/>
        </w:rPr>
        <w:t>PECUNIÁRIA</w:t>
      </w:r>
      <w:r w:rsidRPr="00C006D3">
        <w:rPr>
          <w:rFonts w:ascii="Arial" w:hAnsi="Arial" w:cs="Arial"/>
          <w:b/>
          <w:spacing w:val="-5"/>
        </w:rPr>
        <w:t xml:space="preserve"> </w:t>
      </w:r>
      <w:r w:rsidRPr="00C006D3">
        <w:rPr>
          <w:rFonts w:ascii="Arial" w:hAnsi="Arial" w:cs="Arial"/>
          <w:b/>
          <w:spacing w:val="-2"/>
        </w:rPr>
        <w:t>EVENTUAL</w:t>
      </w:r>
    </w:p>
    <w:p w14:paraId="2715ED25" w14:textId="0CCB3DAF" w:rsidR="00C006D3" w:rsidRPr="00C006D3" w:rsidRDefault="00C006D3" w:rsidP="00C006D3">
      <w:pPr>
        <w:pStyle w:val="Corpodetexto"/>
        <w:spacing w:before="255" w:line="360" w:lineRule="auto"/>
        <w:ind w:left="102" w:right="254"/>
        <w:jc w:val="both"/>
        <w:rPr>
          <w:rFonts w:ascii="Arial" w:hAnsi="Arial" w:cs="Arial"/>
        </w:rPr>
      </w:pPr>
      <w:r w:rsidRPr="00C006D3">
        <w:rPr>
          <w:rFonts w:ascii="Arial" w:hAnsi="Arial" w:cs="Arial"/>
          <w:bCs/>
        </w:rPr>
        <w:t>Art.</w:t>
      </w:r>
      <w:r w:rsidRPr="00C006D3">
        <w:rPr>
          <w:rFonts w:ascii="Arial" w:hAnsi="Arial" w:cs="Arial"/>
          <w:bCs/>
          <w:spacing w:val="19"/>
        </w:rPr>
        <w:t xml:space="preserve"> </w:t>
      </w:r>
      <w:r w:rsidRPr="00C006D3">
        <w:rPr>
          <w:rFonts w:ascii="Arial" w:hAnsi="Arial" w:cs="Arial"/>
          <w:bCs/>
        </w:rPr>
        <w:t>11</w:t>
      </w:r>
      <w:r w:rsidRPr="00C006D3">
        <w:rPr>
          <w:rFonts w:ascii="Arial" w:hAnsi="Arial" w:cs="Arial"/>
          <w:b/>
          <w:spacing w:val="-15"/>
        </w:rPr>
        <w:t xml:space="preserve"> </w:t>
      </w:r>
      <w:r w:rsidRPr="00C006D3">
        <w:rPr>
          <w:rFonts w:ascii="Arial" w:hAnsi="Arial" w:cs="Arial"/>
        </w:rPr>
        <w:t>Os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servidores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lotados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na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Secretaria</w:t>
      </w:r>
      <w:r w:rsidRPr="00C006D3">
        <w:rPr>
          <w:rFonts w:ascii="Arial" w:hAnsi="Arial" w:cs="Arial"/>
          <w:spacing w:val="-11"/>
        </w:rPr>
        <w:t xml:space="preserve"> </w:t>
      </w:r>
      <w:r w:rsidRPr="00C006D3">
        <w:rPr>
          <w:rFonts w:ascii="Arial" w:hAnsi="Arial" w:cs="Arial"/>
        </w:rPr>
        <w:t>Municipal</w:t>
      </w:r>
      <w:r w:rsidRPr="00C006D3">
        <w:rPr>
          <w:rFonts w:ascii="Arial" w:hAnsi="Arial" w:cs="Arial"/>
          <w:spacing w:val="-10"/>
        </w:rPr>
        <w:t xml:space="preserve"> </w:t>
      </w:r>
      <w:r w:rsidRPr="00C006D3">
        <w:rPr>
          <w:rFonts w:ascii="Arial" w:hAnsi="Arial" w:cs="Arial"/>
        </w:rPr>
        <w:t>de</w:t>
      </w:r>
      <w:r w:rsidRPr="00C006D3">
        <w:rPr>
          <w:rFonts w:ascii="Arial" w:hAnsi="Arial" w:cs="Arial"/>
          <w:spacing w:val="-11"/>
        </w:rPr>
        <w:t xml:space="preserve"> </w:t>
      </w:r>
      <w:r w:rsidRPr="00C006D3">
        <w:rPr>
          <w:rFonts w:ascii="Arial" w:hAnsi="Arial" w:cs="Arial"/>
        </w:rPr>
        <w:t>Fazenda</w:t>
      </w:r>
      <w:r w:rsidRPr="00C006D3">
        <w:rPr>
          <w:rFonts w:ascii="Arial" w:hAnsi="Arial" w:cs="Arial"/>
          <w:spacing w:val="-8"/>
        </w:rPr>
        <w:t xml:space="preserve"> </w:t>
      </w:r>
      <w:r w:rsidRPr="00C006D3">
        <w:rPr>
          <w:rFonts w:ascii="Arial" w:hAnsi="Arial" w:cs="Arial"/>
        </w:rPr>
        <w:t>farão</w:t>
      </w:r>
      <w:r w:rsidRPr="00C006D3">
        <w:rPr>
          <w:rFonts w:ascii="Arial" w:hAnsi="Arial" w:cs="Arial"/>
          <w:spacing w:val="-10"/>
        </w:rPr>
        <w:t xml:space="preserve"> </w:t>
      </w:r>
      <w:r w:rsidRPr="00C006D3">
        <w:rPr>
          <w:rFonts w:ascii="Arial" w:hAnsi="Arial" w:cs="Arial"/>
        </w:rPr>
        <w:t>jus</w:t>
      </w:r>
      <w:r w:rsidRPr="00C006D3">
        <w:rPr>
          <w:rFonts w:ascii="Arial" w:hAnsi="Arial" w:cs="Arial"/>
          <w:spacing w:val="-9"/>
        </w:rPr>
        <w:t xml:space="preserve"> </w:t>
      </w:r>
      <w:r w:rsidRPr="00C006D3">
        <w:rPr>
          <w:rFonts w:ascii="Arial" w:hAnsi="Arial" w:cs="Arial"/>
        </w:rPr>
        <w:t>à</w:t>
      </w:r>
      <w:r w:rsidRPr="00C006D3">
        <w:rPr>
          <w:rFonts w:ascii="Arial" w:hAnsi="Arial" w:cs="Arial"/>
          <w:spacing w:val="-8"/>
        </w:rPr>
        <w:t xml:space="preserve"> </w:t>
      </w:r>
      <w:r w:rsidRPr="00C006D3">
        <w:rPr>
          <w:rFonts w:ascii="Arial" w:hAnsi="Arial" w:cs="Arial"/>
        </w:rPr>
        <w:t>Prestação Pecuniária Eventual (PPE), desvinculada da remuneração, a título de retribuição de caráter indenizatório e meritório em função da contribuição para o alcance de metas relacionadas</w:t>
      </w:r>
      <w:r w:rsidRPr="00C006D3">
        <w:rPr>
          <w:rFonts w:ascii="Arial" w:hAnsi="Arial" w:cs="Arial"/>
          <w:spacing w:val="37"/>
        </w:rPr>
        <w:t xml:space="preserve"> </w:t>
      </w:r>
      <w:r w:rsidRPr="00C006D3">
        <w:rPr>
          <w:rFonts w:ascii="Arial" w:hAnsi="Arial" w:cs="Arial"/>
        </w:rPr>
        <w:t>à</w:t>
      </w:r>
      <w:r w:rsidRPr="00C006D3">
        <w:rPr>
          <w:rFonts w:ascii="Arial" w:hAnsi="Arial" w:cs="Arial"/>
          <w:spacing w:val="38"/>
        </w:rPr>
        <w:t xml:space="preserve"> </w:t>
      </w:r>
      <w:r w:rsidRPr="00C006D3">
        <w:rPr>
          <w:rFonts w:ascii="Arial" w:hAnsi="Arial" w:cs="Arial"/>
        </w:rPr>
        <w:t>arrecadação</w:t>
      </w:r>
      <w:r w:rsidRPr="00C006D3">
        <w:rPr>
          <w:rFonts w:ascii="Arial" w:hAnsi="Arial" w:cs="Arial"/>
          <w:spacing w:val="38"/>
        </w:rPr>
        <w:t xml:space="preserve"> </w:t>
      </w:r>
      <w:r w:rsidRPr="00C006D3">
        <w:rPr>
          <w:rFonts w:ascii="Arial" w:hAnsi="Arial" w:cs="Arial"/>
        </w:rPr>
        <w:t>municipal</w:t>
      </w:r>
      <w:r w:rsidRPr="00C006D3">
        <w:rPr>
          <w:rFonts w:ascii="Arial" w:hAnsi="Arial" w:cs="Arial"/>
          <w:spacing w:val="37"/>
        </w:rPr>
        <w:t xml:space="preserve"> </w:t>
      </w:r>
      <w:r w:rsidRPr="00C006D3">
        <w:rPr>
          <w:rFonts w:ascii="Arial" w:hAnsi="Arial" w:cs="Arial"/>
        </w:rPr>
        <w:t>mediante</w:t>
      </w:r>
      <w:r w:rsidRPr="00C006D3">
        <w:rPr>
          <w:rFonts w:ascii="Arial" w:hAnsi="Arial" w:cs="Arial"/>
          <w:spacing w:val="39"/>
        </w:rPr>
        <w:t xml:space="preserve"> </w:t>
      </w:r>
      <w:r w:rsidRPr="00C006D3">
        <w:rPr>
          <w:rFonts w:ascii="Arial" w:hAnsi="Arial" w:cs="Arial"/>
        </w:rPr>
        <w:t>acordo</w:t>
      </w:r>
      <w:r w:rsidRPr="00C006D3">
        <w:rPr>
          <w:rFonts w:ascii="Arial" w:hAnsi="Arial" w:cs="Arial"/>
          <w:spacing w:val="36"/>
        </w:rPr>
        <w:t xml:space="preserve"> </w:t>
      </w:r>
      <w:r w:rsidRPr="00C006D3">
        <w:rPr>
          <w:rFonts w:ascii="Arial" w:hAnsi="Arial" w:cs="Arial"/>
        </w:rPr>
        <w:t>de</w:t>
      </w:r>
      <w:r w:rsidRPr="00C006D3">
        <w:rPr>
          <w:rFonts w:ascii="Arial" w:hAnsi="Arial" w:cs="Arial"/>
          <w:spacing w:val="37"/>
        </w:rPr>
        <w:t xml:space="preserve"> </w:t>
      </w:r>
      <w:r w:rsidRPr="00C006D3">
        <w:rPr>
          <w:rFonts w:ascii="Arial" w:hAnsi="Arial" w:cs="Arial"/>
        </w:rPr>
        <w:t>resultados,</w:t>
      </w:r>
      <w:r w:rsidRPr="00C006D3">
        <w:rPr>
          <w:rFonts w:ascii="Arial" w:hAnsi="Arial" w:cs="Arial"/>
          <w:spacing w:val="37"/>
        </w:rPr>
        <w:t xml:space="preserve"> </w:t>
      </w:r>
      <w:r w:rsidRPr="00C006D3">
        <w:rPr>
          <w:rFonts w:ascii="Arial" w:hAnsi="Arial" w:cs="Arial"/>
        </w:rPr>
        <w:t>ora</w:t>
      </w:r>
      <w:r w:rsidRPr="00C006D3">
        <w:rPr>
          <w:rFonts w:ascii="Arial" w:hAnsi="Arial" w:cs="Arial"/>
          <w:spacing w:val="37"/>
        </w:rPr>
        <w:t xml:space="preserve"> </w:t>
      </w:r>
      <w:r w:rsidRPr="00C006D3">
        <w:rPr>
          <w:rFonts w:ascii="Arial" w:hAnsi="Arial" w:cs="Arial"/>
          <w:spacing w:val="-2"/>
        </w:rPr>
        <w:t>instituída</w:t>
      </w:r>
      <w:r>
        <w:rPr>
          <w:rFonts w:ascii="Arial" w:hAnsi="Arial" w:cs="Arial"/>
        </w:rPr>
        <w:t xml:space="preserve"> </w:t>
      </w:r>
      <w:r w:rsidRPr="00C006D3">
        <w:rPr>
          <w:rFonts w:ascii="Arial" w:hAnsi="Arial" w:cs="Arial"/>
        </w:rPr>
        <w:t>como</w:t>
      </w:r>
      <w:r w:rsidRPr="00C006D3">
        <w:rPr>
          <w:rFonts w:ascii="Arial" w:hAnsi="Arial" w:cs="Arial"/>
          <w:spacing w:val="-1"/>
        </w:rPr>
        <w:t xml:space="preserve"> </w:t>
      </w:r>
      <w:r w:rsidRPr="00C006D3">
        <w:rPr>
          <w:rFonts w:ascii="Arial" w:hAnsi="Arial" w:cs="Arial"/>
        </w:rPr>
        <w:t>medida</w:t>
      </w:r>
      <w:r w:rsidRPr="00C006D3">
        <w:rPr>
          <w:rFonts w:ascii="Arial" w:hAnsi="Arial" w:cs="Arial"/>
          <w:spacing w:val="-1"/>
        </w:rPr>
        <w:t xml:space="preserve"> </w:t>
      </w:r>
      <w:r w:rsidRPr="00C006D3">
        <w:rPr>
          <w:rFonts w:ascii="Arial" w:hAnsi="Arial" w:cs="Arial"/>
        </w:rPr>
        <w:t>de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incentivo ao</w:t>
      </w:r>
      <w:r w:rsidRPr="00C006D3">
        <w:rPr>
          <w:rFonts w:ascii="Arial" w:hAnsi="Arial" w:cs="Arial"/>
          <w:spacing w:val="-1"/>
        </w:rPr>
        <w:t xml:space="preserve"> </w:t>
      </w:r>
      <w:r w:rsidRPr="00C006D3">
        <w:rPr>
          <w:rFonts w:ascii="Arial" w:hAnsi="Arial" w:cs="Arial"/>
        </w:rPr>
        <w:t>desempenho, a</w:t>
      </w:r>
      <w:r w:rsidRPr="00C006D3">
        <w:rPr>
          <w:rFonts w:ascii="Arial" w:hAnsi="Arial" w:cs="Arial"/>
          <w:spacing w:val="-1"/>
        </w:rPr>
        <w:t xml:space="preserve"> </w:t>
      </w:r>
      <w:r w:rsidRPr="00C006D3">
        <w:rPr>
          <w:rFonts w:ascii="Arial" w:hAnsi="Arial" w:cs="Arial"/>
          <w:spacing w:val="-4"/>
        </w:rPr>
        <w:t>qual:</w:t>
      </w:r>
    </w:p>
    <w:p w14:paraId="0F375ED0" w14:textId="77777777" w:rsidR="00C006D3" w:rsidRPr="00C006D3" w:rsidRDefault="00C006D3" w:rsidP="00C006D3">
      <w:pPr>
        <w:pStyle w:val="Corpodetexto"/>
        <w:spacing w:before="143"/>
        <w:rPr>
          <w:rFonts w:ascii="Arial" w:hAnsi="Arial" w:cs="Arial"/>
        </w:rPr>
      </w:pPr>
    </w:p>
    <w:p w14:paraId="5A3D1825" w14:textId="77777777" w:rsidR="00C006D3" w:rsidRPr="00C006D3" w:rsidRDefault="00C006D3" w:rsidP="00C006D3">
      <w:pPr>
        <w:pStyle w:val="PargrafodaLista"/>
        <w:numPr>
          <w:ilvl w:val="0"/>
          <w:numId w:val="4"/>
        </w:numPr>
        <w:tabs>
          <w:tab w:val="left" w:pos="240"/>
        </w:tabs>
        <w:spacing w:before="1" w:line="360" w:lineRule="auto"/>
        <w:ind w:right="256"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 será apurada semestralmente, sendo paga em até 2 (duas) parcelas no mesmo semestre de sua apuração;</w:t>
      </w:r>
    </w:p>
    <w:p w14:paraId="74D42153" w14:textId="77777777" w:rsidR="00C006D3" w:rsidRPr="00C006D3" w:rsidRDefault="00C006D3" w:rsidP="00C006D3">
      <w:pPr>
        <w:pStyle w:val="PargrafodaLista"/>
        <w:numPr>
          <w:ilvl w:val="0"/>
          <w:numId w:val="4"/>
        </w:numPr>
        <w:tabs>
          <w:tab w:val="left" w:pos="328"/>
        </w:tabs>
        <w:spacing w:before="276" w:line="360" w:lineRule="auto"/>
        <w:ind w:right="256"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</w:t>
      </w:r>
      <w:r w:rsidRPr="00C006D3">
        <w:rPr>
          <w:rFonts w:ascii="Arial" w:hAnsi="Arial" w:cs="Arial"/>
          <w:spacing w:val="-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não</w:t>
      </w:r>
      <w:r w:rsidRPr="00C006D3">
        <w:rPr>
          <w:rFonts w:ascii="Arial" w:hAnsi="Arial" w:cs="Arial"/>
          <w:spacing w:val="-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se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incorporará</w:t>
      </w:r>
      <w:r w:rsidRPr="00C006D3">
        <w:rPr>
          <w:rFonts w:ascii="Arial" w:hAnsi="Arial" w:cs="Arial"/>
          <w:spacing w:val="-1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à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remuneração</w:t>
      </w:r>
      <w:r w:rsidRPr="00C006D3">
        <w:rPr>
          <w:rFonts w:ascii="Arial" w:hAnsi="Arial" w:cs="Arial"/>
          <w:spacing w:val="-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do</w:t>
      </w:r>
      <w:r w:rsidRPr="00C006D3">
        <w:rPr>
          <w:rFonts w:ascii="Arial" w:hAnsi="Arial" w:cs="Arial"/>
          <w:spacing w:val="-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servidor</w:t>
      </w:r>
      <w:r w:rsidRPr="00C006D3">
        <w:rPr>
          <w:rFonts w:ascii="Arial" w:hAnsi="Arial" w:cs="Arial"/>
          <w:spacing w:val="-1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ou</w:t>
      </w:r>
      <w:r w:rsidRPr="00C006D3">
        <w:rPr>
          <w:rFonts w:ascii="Arial" w:hAnsi="Arial" w:cs="Arial"/>
          <w:spacing w:val="-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ocupante</w:t>
      </w:r>
      <w:r w:rsidRPr="00C006D3">
        <w:rPr>
          <w:rFonts w:ascii="Arial" w:hAnsi="Arial" w:cs="Arial"/>
          <w:spacing w:val="-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1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cargo</w:t>
      </w:r>
      <w:r w:rsidRPr="00C006D3">
        <w:rPr>
          <w:rFonts w:ascii="Arial" w:hAnsi="Arial" w:cs="Arial"/>
          <w:spacing w:val="-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1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direção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 xml:space="preserve">para qualquer efeito, nem será considerada para cálculo de qualquer vantagem pecuniária, benefício ou para fins de determinação do teto constitucional remuneratório do </w:t>
      </w:r>
      <w:r w:rsidRPr="00C006D3">
        <w:rPr>
          <w:rFonts w:ascii="Arial" w:hAnsi="Arial" w:cs="Arial"/>
          <w:spacing w:val="-2"/>
          <w:sz w:val="24"/>
          <w:szCs w:val="24"/>
        </w:rPr>
        <w:t>servidor;</w:t>
      </w:r>
    </w:p>
    <w:p w14:paraId="090F5DD9" w14:textId="77777777" w:rsidR="00C006D3" w:rsidRPr="00C006D3" w:rsidRDefault="00C006D3" w:rsidP="00C006D3">
      <w:pPr>
        <w:pStyle w:val="Corpodetexto"/>
        <w:spacing w:before="5"/>
        <w:rPr>
          <w:rFonts w:ascii="Arial" w:hAnsi="Arial" w:cs="Arial"/>
        </w:rPr>
      </w:pPr>
    </w:p>
    <w:p w14:paraId="2D900881" w14:textId="77777777" w:rsidR="00C006D3" w:rsidRPr="00C006D3" w:rsidRDefault="00C006D3" w:rsidP="00C006D3">
      <w:pPr>
        <w:pStyle w:val="PargrafodaLista"/>
        <w:numPr>
          <w:ilvl w:val="0"/>
          <w:numId w:val="4"/>
        </w:numPr>
        <w:tabs>
          <w:tab w:val="left" w:pos="424"/>
        </w:tabs>
        <w:spacing w:line="360" w:lineRule="auto"/>
        <w:ind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 será calculada distintamente para os servidores a partir do atingimento das metas constantes do acordo de resultados, considerando-se necessariamente as metas gerais de arrecadação, as metas por área de lotação e as metas individuais, na forma de Resolução do Comitê Deliberativo;</w:t>
      </w:r>
    </w:p>
    <w:p w14:paraId="09A2F8F6" w14:textId="77777777" w:rsidR="00C006D3" w:rsidRPr="00C006D3" w:rsidRDefault="00C006D3" w:rsidP="00C006D3">
      <w:pPr>
        <w:pStyle w:val="Corpodetexto"/>
        <w:spacing w:before="5"/>
        <w:rPr>
          <w:rFonts w:ascii="Arial" w:hAnsi="Arial" w:cs="Arial"/>
        </w:rPr>
      </w:pPr>
    </w:p>
    <w:p w14:paraId="4C359C68" w14:textId="77777777" w:rsidR="00C006D3" w:rsidRPr="00C006D3" w:rsidRDefault="00C006D3" w:rsidP="00C006D3">
      <w:pPr>
        <w:pStyle w:val="PargrafodaLista"/>
        <w:numPr>
          <w:ilvl w:val="0"/>
          <w:numId w:val="4"/>
        </w:numPr>
        <w:tabs>
          <w:tab w:val="left" w:pos="413"/>
        </w:tabs>
        <w:spacing w:before="1" w:line="360" w:lineRule="auto"/>
        <w:ind w:right="255"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pacing w:val="-2"/>
          <w:sz w:val="24"/>
          <w:szCs w:val="24"/>
        </w:rPr>
        <w:t>-</w:t>
      </w:r>
      <w:r w:rsidRPr="00C006D3">
        <w:rPr>
          <w:rFonts w:ascii="Arial" w:hAnsi="Arial" w:cs="Arial"/>
          <w:spacing w:val="-11"/>
          <w:sz w:val="24"/>
          <w:szCs w:val="24"/>
        </w:rPr>
        <w:t xml:space="preserve"> </w:t>
      </w:r>
      <w:r w:rsidRPr="00C006D3">
        <w:rPr>
          <w:rFonts w:ascii="Arial" w:hAnsi="Arial" w:cs="Arial"/>
          <w:spacing w:val="-2"/>
          <w:sz w:val="24"/>
          <w:szCs w:val="24"/>
        </w:rPr>
        <w:t>será</w:t>
      </w:r>
      <w:r w:rsidRPr="00C006D3">
        <w:rPr>
          <w:rFonts w:ascii="Arial" w:hAnsi="Arial" w:cs="Arial"/>
          <w:spacing w:val="-10"/>
          <w:sz w:val="24"/>
          <w:szCs w:val="24"/>
        </w:rPr>
        <w:t xml:space="preserve"> </w:t>
      </w:r>
      <w:r w:rsidRPr="00C006D3">
        <w:rPr>
          <w:rFonts w:ascii="Arial" w:hAnsi="Arial" w:cs="Arial"/>
          <w:spacing w:val="-2"/>
          <w:sz w:val="24"/>
          <w:szCs w:val="24"/>
        </w:rPr>
        <w:t>o</w:t>
      </w:r>
      <w:r w:rsidRPr="00C006D3">
        <w:rPr>
          <w:rFonts w:ascii="Arial" w:hAnsi="Arial" w:cs="Arial"/>
          <w:spacing w:val="-11"/>
          <w:sz w:val="24"/>
          <w:szCs w:val="24"/>
        </w:rPr>
        <w:t xml:space="preserve"> </w:t>
      </w:r>
      <w:r w:rsidRPr="00C006D3">
        <w:rPr>
          <w:rFonts w:ascii="Arial" w:hAnsi="Arial" w:cs="Arial"/>
          <w:spacing w:val="-2"/>
          <w:sz w:val="24"/>
          <w:szCs w:val="24"/>
        </w:rPr>
        <w:t>resultado</w:t>
      </w:r>
      <w:r w:rsidRPr="00C006D3">
        <w:rPr>
          <w:rFonts w:ascii="Arial" w:hAnsi="Arial" w:cs="Arial"/>
          <w:spacing w:val="-10"/>
          <w:sz w:val="24"/>
          <w:szCs w:val="24"/>
        </w:rPr>
        <w:t xml:space="preserve"> </w:t>
      </w:r>
      <w:r w:rsidRPr="00C006D3">
        <w:rPr>
          <w:rFonts w:ascii="Arial" w:hAnsi="Arial" w:cs="Arial"/>
          <w:spacing w:val="-2"/>
          <w:sz w:val="24"/>
          <w:szCs w:val="24"/>
        </w:rPr>
        <w:t>da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pacing w:val="-2"/>
          <w:sz w:val="24"/>
          <w:szCs w:val="24"/>
        </w:rPr>
        <w:t>multiplicação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pacing w:val="-2"/>
          <w:sz w:val="24"/>
          <w:szCs w:val="24"/>
        </w:rPr>
        <w:t>de</w:t>
      </w:r>
      <w:r w:rsidRPr="00C006D3">
        <w:rPr>
          <w:rFonts w:ascii="Arial" w:hAnsi="Arial" w:cs="Arial"/>
          <w:spacing w:val="-11"/>
          <w:sz w:val="24"/>
          <w:szCs w:val="24"/>
        </w:rPr>
        <w:t xml:space="preserve"> </w:t>
      </w:r>
      <w:r w:rsidRPr="00C006D3">
        <w:rPr>
          <w:rFonts w:ascii="Arial" w:hAnsi="Arial" w:cs="Arial"/>
          <w:spacing w:val="-2"/>
          <w:sz w:val="24"/>
          <w:szCs w:val="24"/>
        </w:rPr>
        <w:t>fatores,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pacing w:val="-2"/>
          <w:sz w:val="24"/>
          <w:szCs w:val="24"/>
        </w:rPr>
        <w:t>definidos</w:t>
      </w:r>
      <w:r w:rsidRPr="00C006D3">
        <w:rPr>
          <w:rFonts w:ascii="Arial" w:hAnsi="Arial" w:cs="Arial"/>
          <w:spacing w:val="-10"/>
          <w:sz w:val="24"/>
          <w:szCs w:val="24"/>
        </w:rPr>
        <w:t xml:space="preserve"> </w:t>
      </w:r>
      <w:r w:rsidRPr="00C006D3">
        <w:rPr>
          <w:rFonts w:ascii="Arial" w:hAnsi="Arial" w:cs="Arial"/>
          <w:spacing w:val="-2"/>
          <w:sz w:val="24"/>
          <w:szCs w:val="24"/>
        </w:rPr>
        <w:t>conforme</w:t>
      </w:r>
      <w:r w:rsidRPr="00C006D3">
        <w:rPr>
          <w:rFonts w:ascii="Arial" w:hAnsi="Arial" w:cs="Arial"/>
          <w:spacing w:val="-11"/>
          <w:sz w:val="24"/>
          <w:szCs w:val="24"/>
        </w:rPr>
        <w:t xml:space="preserve"> </w:t>
      </w:r>
      <w:r w:rsidRPr="00C006D3">
        <w:rPr>
          <w:rFonts w:ascii="Arial" w:hAnsi="Arial" w:cs="Arial"/>
          <w:spacing w:val="-2"/>
          <w:sz w:val="24"/>
          <w:szCs w:val="24"/>
        </w:rPr>
        <w:t>o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pacing w:val="-2"/>
          <w:sz w:val="24"/>
          <w:szCs w:val="24"/>
        </w:rPr>
        <w:t>art.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pacing w:val="-2"/>
          <w:sz w:val="24"/>
          <w:szCs w:val="24"/>
        </w:rPr>
        <w:t>12,</w:t>
      </w:r>
      <w:r w:rsidRPr="00C006D3">
        <w:rPr>
          <w:rFonts w:ascii="Arial" w:hAnsi="Arial" w:cs="Arial"/>
          <w:spacing w:val="-11"/>
          <w:sz w:val="24"/>
          <w:szCs w:val="24"/>
        </w:rPr>
        <w:t xml:space="preserve"> </w:t>
      </w:r>
      <w:r w:rsidRPr="00C006D3">
        <w:rPr>
          <w:rFonts w:ascii="Arial" w:hAnsi="Arial" w:cs="Arial"/>
          <w:spacing w:val="-2"/>
          <w:sz w:val="24"/>
          <w:szCs w:val="24"/>
        </w:rPr>
        <w:t>pelo</w:t>
      </w:r>
      <w:r w:rsidRPr="00C006D3">
        <w:rPr>
          <w:rFonts w:ascii="Arial" w:hAnsi="Arial" w:cs="Arial"/>
          <w:spacing w:val="-10"/>
          <w:sz w:val="24"/>
          <w:szCs w:val="24"/>
        </w:rPr>
        <w:t xml:space="preserve"> 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valor </w:t>
      </w:r>
      <w:r w:rsidRPr="00C006D3">
        <w:rPr>
          <w:rFonts w:ascii="Arial" w:hAnsi="Arial" w:cs="Arial"/>
          <w:sz w:val="24"/>
          <w:szCs w:val="24"/>
        </w:rPr>
        <w:t>equivalente ao 13º salário do ano anterior;</w:t>
      </w:r>
    </w:p>
    <w:p w14:paraId="3FBE0D9C" w14:textId="77777777" w:rsidR="00C006D3" w:rsidRPr="00C006D3" w:rsidRDefault="00C006D3" w:rsidP="00C006D3">
      <w:pPr>
        <w:pStyle w:val="Corpodetexto"/>
        <w:spacing w:before="2"/>
        <w:rPr>
          <w:rFonts w:ascii="Arial" w:hAnsi="Arial" w:cs="Arial"/>
        </w:rPr>
      </w:pPr>
    </w:p>
    <w:p w14:paraId="791CEC9D" w14:textId="77777777" w:rsidR="00C006D3" w:rsidRPr="00C006D3" w:rsidRDefault="00C006D3" w:rsidP="00C006D3">
      <w:pPr>
        <w:pStyle w:val="PargrafodaLista"/>
        <w:numPr>
          <w:ilvl w:val="0"/>
          <w:numId w:val="4"/>
        </w:numPr>
        <w:tabs>
          <w:tab w:val="left" w:pos="341"/>
        </w:tabs>
        <w:spacing w:line="360" w:lineRule="auto"/>
        <w:ind w:right="261"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 sem prejuízo de sua natureza indenizatória, é limitada ao respectivo teto constitucional remuneratório do servidor;</w:t>
      </w:r>
    </w:p>
    <w:p w14:paraId="65AE4628" w14:textId="77777777" w:rsidR="00C006D3" w:rsidRPr="00C006D3" w:rsidRDefault="00C006D3" w:rsidP="00C006D3">
      <w:pPr>
        <w:pStyle w:val="Corpodetexto"/>
        <w:spacing w:before="5"/>
        <w:rPr>
          <w:rFonts w:ascii="Arial" w:hAnsi="Arial" w:cs="Arial"/>
        </w:rPr>
      </w:pPr>
    </w:p>
    <w:p w14:paraId="69C667F0" w14:textId="77777777" w:rsidR="00C006D3" w:rsidRPr="00C006D3" w:rsidRDefault="00C006D3" w:rsidP="00C006D3">
      <w:pPr>
        <w:pStyle w:val="PargrafodaLista"/>
        <w:numPr>
          <w:ilvl w:val="0"/>
          <w:numId w:val="4"/>
        </w:numPr>
        <w:tabs>
          <w:tab w:val="left" w:pos="403"/>
        </w:tabs>
        <w:spacing w:line="360" w:lineRule="auto"/>
        <w:ind w:right="254" w:firstLine="0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 somente será devida no caso de a receita de impostos próprios do semestre apresentar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variação</w:t>
      </w:r>
      <w:r w:rsidRPr="00C006D3">
        <w:rPr>
          <w:rFonts w:ascii="Arial" w:hAnsi="Arial" w:cs="Arial"/>
          <w:spacing w:val="-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real</w:t>
      </w:r>
      <w:r w:rsidRPr="00C006D3">
        <w:rPr>
          <w:rFonts w:ascii="Arial" w:hAnsi="Arial" w:cs="Arial"/>
          <w:spacing w:val="-6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igual</w:t>
      </w:r>
      <w:r w:rsidRPr="00C006D3">
        <w:rPr>
          <w:rFonts w:ascii="Arial" w:hAnsi="Arial" w:cs="Arial"/>
          <w:spacing w:val="-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ou</w:t>
      </w:r>
      <w:r w:rsidRPr="00C006D3">
        <w:rPr>
          <w:rFonts w:ascii="Arial" w:hAnsi="Arial" w:cs="Arial"/>
          <w:spacing w:val="-1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superior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ao</w:t>
      </w:r>
      <w:r w:rsidRPr="00C006D3">
        <w:rPr>
          <w:rFonts w:ascii="Arial" w:hAnsi="Arial" w:cs="Arial"/>
          <w:spacing w:val="-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percentual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3,5%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(três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vírgula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cinco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por cento) em relação ao mesmo semestre do exercício anterior.</w:t>
      </w:r>
    </w:p>
    <w:p w14:paraId="7B8E423E" w14:textId="77777777" w:rsidR="00C006D3" w:rsidRPr="00C006D3" w:rsidRDefault="00C006D3" w:rsidP="00C006D3">
      <w:pPr>
        <w:pStyle w:val="Corpodetexto"/>
        <w:spacing w:before="127"/>
        <w:rPr>
          <w:rFonts w:ascii="Arial" w:hAnsi="Arial" w:cs="Arial"/>
        </w:rPr>
      </w:pPr>
    </w:p>
    <w:p w14:paraId="1B903F7C" w14:textId="77777777" w:rsidR="00C006D3" w:rsidRPr="00C006D3" w:rsidRDefault="00C006D3" w:rsidP="00C006D3">
      <w:pPr>
        <w:pStyle w:val="Corpodetexto"/>
        <w:spacing w:line="360" w:lineRule="auto"/>
        <w:ind w:left="102" w:right="253"/>
        <w:jc w:val="both"/>
        <w:rPr>
          <w:rFonts w:ascii="Arial" w:hAnsi="Arial" w:cs="Arial"/>
          <w:bCs/>
        </w:rPr>
      </w:pPr>
      <w:r w:rsidRPr="00C006D3">
        <w:rPr>
          <w:rFonts w:ascii="Arial" w:hAnsi="Arial" w:cs="Arial"/>
          <w:bCs/>
        </w:rPr>
        <w:t xml:space="preserve">§ 1º A Prestação Pecuniária Eventual (PPE) será apurada no mês seguinte ao término do semestre relativo à meta geral e à meta por repartição ou grupo especial de fiscalização, a partir dos valores de arrecadação informados pela Coordenação </w:t>
      </w:r>
      <w:r w:rsidRPr="00C006D3">
        <w:rPr>
          <w:rFonts w:ascii="Arial" w:hAnsi="Arial" w:cs="Arial"/>
          <w:bCs/>
        </w:rPr>
        <w:lastRenderedPageBreak/>
        <w:t>de Arrecadação</w:t>
      </w:r>
      <w:r w:rsidRPr="00C006D3">
        <w:rPr>
          <w:rFonts w:ascii="Arial" w:hAnsi="Arial" w:cs="Arial"/>
          <w:bCs/>
          <w:spacing w:val="-1"/>
        </w:rPr>
        <w:t xml:space="preserve"> </w:t>
      </w:r>
      <w:r w:rsidRPr="00C006D3">
        <w:rPr>
          <w:rFonts w:ascii="Arial" w:hAnsi="Arial" w:cs="Arial"/>
          <w:bCs/>
        </w:rPr>
        <w:t>da</w:t>
      </w:r>
      <w:r w:rsidRPr="00C006D3">
        <w:rPr>
          <w:rFonts w:ascii="Arial" w:hAnsi="Arial" w:cs="Arial"/>
          <w:bCs/>
          <w:spacing w:val="-2"/>
        </w:rPr>
        <w:t xml:space="preserve"> </w:t>
      </w:r>
      <w:r w:rsidRPr="00C006D3">
        <w:rPr>
          <w:rFonts w:ascii="Arial" w:hAnsi="Arial" w:cs="Arial"/>
          <w:bCs/>
        </w:rPr>
        <w:t>Subsecretaria de Finanças da Secretaria Municipal de Fazenda, sendo pagos no mínimo</w:t>
      </w:r>
      <w:r w:rsidRPr="00C006D3">
        <w:rPr>
          <w:rFonts w:ascii="Arial" w:hAnsi="Arial" w:cs="Arial"/>
          <w:bCs/>
          <w:spacing w:val="-3"/>
        </w:rPr>
        <w:t xml:space="preserve"> </w:t>
      </w:r>
      <w:r w:rsidRPr="00C006D3">
        <w:rPr>
          <w:rFonts w:ascii="Arial" w:hAnsi="Arial" w:cs="Arial"/>
          <w:bCs/>
        </w:rPr>
        <w:t>60%</w:t>
      </w:r>
      <w:r w:rsidRPr="00C006D3">
        <w:rPr>
          <w:rFonts w:ascii="Arial" w:hAnsi="Arial" w:cs="Arial"/>
          <w:bCs/>
          <w:spacing w:val="-7"/>
        </w:rPr>
        <w:t xml:space="preserve"> </w:t>
      </w:r>
      <w:r w:rsidRPr="00C006D3">
        <w:rPr>
          <w:rFonts w:ascii="Arial" w:hAnsi="Arial" w:cs="Arial"/>
          <w:bCs/>
        </w:rPr>
        <w:t>(sessenta</w:t>
      </w:r>
      <w:r w:rsidRPr="00C006D3">
        <w:rPr>
          <w:rFonts w:ascii="Arial" w:hAnsi="Arial" w:cs="Arial"/>
          <w:bCs/>
          <w:spacing w:val="-7"/>
        </w:rPr>
        <w:t xml:space="preserve"> </w:t>
      </w:r>
      <w:r w:rsidRPr="00C006D3">
        <w:rPr>
          <w:rFonts w:ascii="Arial" w:hAnsi="Arial" w:cs="Arial"/>
          <w:bCs/>
        </w:rPr>
        <w:t>por</w:t>
      </w:r>
      <w:r w:rsidRPr="00C006D3">
        <w:rPr>
          <w:rFonts w:ascii="Arial" w:hAnsi="Arial" w:cs="Arial"/>
          <w:bCs/>
          <w:spacing w:val="-7"/>
        </w:rPr>
        <w:t xml:space="preserve"> </w:t>
      </w:r>
      <w:r w:rsidRPr="00C006D3">
        <w:rPr>
          <w:rFonts w:ascii="Arial" w:hAnsi="Arial" w:cs="Arial"/>
          <w:bCs/>
        </w:rPr>
        <w:t>cento)</w:t>
      </w:r>
      <w:r w:rsidRPr="00C006D3">
        <w:rPr>
          <w:rFonts w:ascii="Arial" w:hAnsi="Arial" w:cs="Arial"/>
          <w:bCs/>
          <w:spacing w:val="-3"/>
        </w:rPr>
        <w:t xml:space="preserve"> </w:t>
      </w:r>
      <w:r w:rsidRPr="00C006D3">
        <w:rPr>
          <w:rFonts w:ascii="Arial" w:hAnsi="Arial" w:cs="Arial"/>
          <w:bCs/>
        </w:rPr>
        <w:t>do</w:t>
      </w:r>
      <w:r w:rsidRPr="00C006D3">
        <w:rPr>
          <w:rFonts w:ascii="Arial" w:hAnsi="Arial" w:cs="Arial"/>
          <w:bCs/>
          <w:spacing w:val="-6"/>
        </w:rPr>
        <w:t xml:space="preserve"> </w:t>
      </w:r>
      <w:r w:rsidRPr="00C006D3">
        <w:rPr>
          <w:rFonts w:ascii="Arial" w:hAnsi="Arial" w:cs="Arial"/>
          <w:bCs/>
        </w:rPr>
        <w:t>seu</w:t>
      </w:r>
      <w:r w:rsidRPr="00C006D3">
        <w:rPr>
          <w:rFonts w:ascii="Arial" w:hAnsi="Arial" w:cs="Arial"/>
          <w:bCs/>
          <w:spacing w:val="-4"/>
        </w:rPr>
        <w:t xml:space="preserve"> </w:t>
      </w:r>
      <w:r w:rsidRPr="00C006D3">
        <w:rPr>
          <w:rFonts w:ascii="Arial" w:hAnsi="Arial" w:cs="Arial"/>
          <w:bCs/>
        </w:rPr>
        <w:t>valor</w:t>
      </w:r>
      <w:r w:rsidRPr="00C006D3">
        <w:rPr>
          <w:rFonts w:ascii="Arial" w:hAnsi="Arial" w:cs="Arial"/>
          <w:bCs/>
          <w:spacing w:val="-6"/>
        </w:rPr>
        <w:t xml:space="preserve"> </w:t>
      </w:r>
      <w:r w:rsidRPr="00C006D3">
        <w:rPr>
          <w:rFonts w:ascii="Arial" w:hAnsi="Arial" w:cs="Arial"/>
          <w:bCs/>
        </w:rPr>
        <w:t>devido</w:t>
      </w:r>
      <w:r w:rsidRPr="00C006D3">
        <w:rPr>
          <w:rFonts w:ascii="Arial" w:hAnsi="Arial" w:cs="Arial"/>
          <w:bCs/>
          <w:spacing w:val="-5"/>
        </w:rPr>
        <w:t xml:space="preserve"> </w:t>
      </w:r>
      <w:r w:rsidRPr="00C006D3">
        <w:rPr>
          <w:rFonts w:ascii="Arial" w:hAnsi="Arial" w:cs="Arial"/>
          <w:bCs/>
        </w:rPr>
        <w:t>até</w:t>
      </w:r>
      <w:r w:rsidRPr="00C006D3">
        <w:rPr>
          <w:rFonts w:ascii="Arial" w:hAnsi="Arial" w:cs="Arial"/>
          <w:bCs/>
          <w:spacing w:val="-6"/>
        </w:rPr>
        <w:t xml:space="preserve"> </w:t>
      </w:r>
      <w:r w:rsidRPr="00C006D3">
        <w:rPr>
          <w:rFonts w:ascii="Arial" w:hAnsi="Arial" w:cs="Arial"/>
          <w:bCs/>
        </w:rPr>
        <w:t>o</w:t>
      </w:r>
      <w:r w:rsidRPr="00C006D3">
        <w:rPr>
          <w:rFonts w:ascii="Arial" w:hAnsi="Arial" w:cs="Arial"/>
          <w:bCs/>
          <w:spacing w:val="-8"/>
        </w:rPr>
        <w:t xml:space="preserve"> </w:t>
      </w:r>
      <w:r w:rsidRPr="00C006D3">
        <w:rPr>
          <w:rFonts w:ascii="Arial" w:hAnsi="Arial" w:cs="Arial"/>
          <w:bCs/>
        </w:rPr>
        <w:t>último</w:t>
      </w:r>
      <w:r w:rsidRPr="00C006D3">
        <w:rPr>
          <w:rFonts w:ascii="Arial" w:hAnsi="Arial" w:cs="Arial"/>
          <w:bCs/>
          <w:spacing w:val="-5"/>
        </w:rPr>
        <w:t xml:space="preserve"> </w:t>
      </w:r>
      <w:r w:rsidRPr="00C006D3">
        <w:rPr>
          <w:rFonts w:ascii="Arial" w:hAnsi="Arial" w:cs="Arial"/>
          <w:bCs/>
        </w:rPr>
        <w:t>dia</w:t>
      </w:r>
      <w:r w:rsidRPr="00C006D3">
        <w:rPr>
          <w:rFonts w:ascii="Arial" w:hAnsi="Arial" w:cs="Arial"/>
          <w:bCs/>
          <w:spacing w:val="-6"/>
        </w:rPr>
        <w:t xml:space="preserve"> </w:t>
      </w:r>
      <w:r w:rsidRPr="00C006D3">
        <w:rPr>
          <w:rFonts w:ascii="Arial" w:hAnsi="Arial" w:cs="Arial"/>
          <w:bCs/>
        </w:rPr>
        <w:t>útil</w:t>
      </w:r>
      <w:r w:rsidRPr="00C006D3">
        <w:rPr>
          <w:rFonts w:ascii="Arial" w:hAnsi="Arial" w:cs="Arial"/>
          <w:bCs/>
          <w:spacing w:val="-8"/>
        </w:rPr>
        <w:t xml:space="preserve"> </w:t>
      </w:r>
      <w:r w:rsidRPr="00C006D3">
        <w:rPr>
          <w:rFonts w:ascii="Arial" w:hAnsi="Arial" w:cs="Arial"/>
          <w:bCs/>
        </w:rPr>
        <w:t>do mês</w:t>
      </w:r>
      <w:r w:rsidRPr="00C006D3">
        <w:rPr>
          <w:rFonts w:ascii="Arial" w:hAnsi="Arial" w:cs="Arial"/>
          <w:bCs/>
          <w:spacing w:val="-12"/>
        </w:rPr>
        <w:t xml:space="preserve"> </w:t>
      </w:r>
      <w:r w:rsidRPr="00C006D3">
        <w:rPr>
          <w:rFonts w:ascii="Arial" w:hAnsi="Arial" w:cs="Arial"/>
          <w:bCs/>
        </w:rPr>
        <w:t>subsequente</w:t>
      </w:r>
      <w:r w:rsidRPr="00C006D3">
        <w:rPr>
          <w:rFonts w:ascii="Arial" w:hAnsi="Arial" w:cs="Arial"/>
          <w:bCs/>
          <w:spacing w:val="-10"/>
        </w:rPr>
        <w:t xml:space="preserve"> </w:t>
      </w:r>
      <w:r w:rsidRPr="00C006D3">
        <w:rPr>
          <w:rFonts w:ascii="Arial" w:hAnsi="Arial" w:cs="Arial"/>
          <w:bCs/>
        </w:rPr>
        <w:t>ao</w:t>
      </w:r>
      <w:r w:rsidRPr="00C006D3">
        <w:rPr>
          <w:rFonts w:ascii="Arial" w:hAnsi="Arial" w:cs="Arial"/>
          <w:bCs/>
          <w:spacing w:val="-5"/>
        </w:rPr>
        <w:t xml:space="preserve"> </w:t>
      </w:r>
      <w:r w:rsidRPr="00C006D3">
        <w:rPr>
          <w:rFonts w:ascii="Arial" w:hAnsi="Arial" w:cs="Arial"/>
          <w:bCs/>
        </w:rPr>
        <w:t>da</w:t>
      </w:r>
      <w:r w:rsidRPr="00C006D3">
        <w:rPr>
          <w:rFonts w:ascii="Arial" w:hAnsi="Arial" w:cs="Arial"/>
          <w:bCs/>
          <w:spacing w:val="-3"/>
        </w:rPr>
        <w:t xml:space="preserve"> </w:t>
      </w:r>
      <w:r w:rsidRPr="00C006D3">
        <w:rPr>
          <w:rFonts w:ascii="Arial" w:hAnsi="Arial" w:cs="Arial"/>
          <w:bCs/>
        </w:rPr>
        <w:t>apuração,</w:t>
      </w:r>
      <w:r w:rsidRPr="00C006D3">
        <w:rPr>
          <w:rFonts w:ascii="Arial" w:hAnsi="Arial" w:cs="Arial"/>
          <w:bCs/>
          <w:spacing w:val="-3"/>
        </w:rPr>
        <w:t xml:space="preserve"> </w:t>
      </w:r>
      <w:r w:rsidRPr="00C006D3">
        <w:rPr>
          <w:rFonts w:ascii="Arial" w:hAnsi="Arial" w:cs="Arial"/>
          <w:bCs/>
        </w:rPr>
        <w:t>e,</w:t>
      </w:r>
      <w:r w:rsidRPr="00C006D3">
        <w:rPr>
          <w:rFonts w:ascii="Arial" w:hAnsi="Arial" w:cs="Arial"/>
          <w:bCs/>
          <w:spacing w:val="-5"/>
        </w:rPr>
        <w:t xml:space="preserve"> </w:t>
      </w:r>
      <w:r w:rsidRPr="00C006D3">
        <w:rPr>
          <w:rFonts w:ascii="Arial" w:hAnsi="Arial" w:cs="Arial"/>
          <w:bCs/>
        </w:rPr>
        <w:t>em</w:t>
      </w:r>
      <w:r w:rsidRPr="00C006D3">
        <w:rPr>
          <w:rFonts w:ascii="Arial" w:hAnsi="Arial" w:cs="Arial"/>
          <w:bCs/>
          <w:spacing w:val="-4"/>
        </w:rPr>
        <w:t xml:space="preserve"> </w:t>
      </w:r>
      <w:r w:rsidRPr="00C006D3">
        <w:rPr>
          <w:rFonts w:ascii="Arial" w:hAnsi="Arial" w:cs="Arial"/>
          <w:bCs/>
        </w:rPr>
        <w:t>segunda</w:t>
      </w:r>
      <w:r w:rsidRPr="00C006D3">
        <w:rPr>
          <w:rFonts w:ascii="Arial" w:hAnsi="Arial" w:cs="Arial"/>
          <w:bCs/>
          <w:spacing w:val="-6"/>
        </w:rPr>
        <w:t xml:space="preserve"> </w:t>
      </w:r>
      <w:r w:rsidRPr="00C006D3">
        <w:rPr>
          <w:rFonts w:ascii="Arial" w:hAnsi="Arial" w:cs="Arial"/>
          <w:bCs/>
        </w:rPr>
        <w:t>parcela</w:t>
      </w:r>
      <w:r w:rsidRPr="00C006D3">
        <w:rPr>
          <w:rFonts w:ascii="Arial" w:hAnsi="Arial" w:cs="Arial"/>
          <w:bCs/>
          <w:spacing w:val="-6"/>
        </w:rPr>
        <w:t xml:space="preserve"> </w:t>
      </w:r>
      <w:r w:rsidRPr="00C006D3">
        <w:rPr>
          <w:rFonts w:ascii="Arial" w:hAnsi="Arial" w:cs="Arial"/>
          <w:bCs/>
        </w:rPr>
        <w:t>com</w:t>
      </w:r>
      <w:r w:rsidRPr="00C006D3">
        <w:rPr>
          <w:rFonts w:ascii="Arial" w:hAnsi="Arial" w:cs="Arial"/>
          <w:bCs/>
          <w:spacing w:val="-4"/>
        </w:rPr>
        <w:t xml:space="preserve"> </w:t>
      </w:r>
      <w:r w:rsidRPr="00C006D3">
        <w:rPr>
          <w:rFonts w:ascii="Arial" w:hAnsi="Arial" w:cs="Arial"/>
          <w:bCs/>
        </w:rPr>
        <w:t>o</w:t>
      </w:r>
      <w:r w:rsidRPr="00C006D3">
        <w:rPr>
          <w:rFonts w:ascii="Arial" w:hAnsi="Arial" w:cs="Arial"/>
          <w:bCs/>
          <w:spacing w:val="-5"/>
        </w:rPr>
        <w:t xml:space="preserve"> </w:t>
      </w:r>
      <w:r w:rsidRPr="00C006D3">
        <w:rPr>
          <w:rFonts w:ascii="Arial" w:hAnsi="Arial" w:cs="Arial"/>
          <w:bCs/>
        </w:rPr>
        <w:t>valor</w:t>
      </w:r>
      <w:r w:rsidRPr="00C006D3">
        <w:rPr>
          <w:rFonts w:ascii="Arial" w:hAnsi="Arial" w:cs="Arial"/>
          <w:bCs/>
          <w:spacing w:val="-5"/>
        </w:rPr>
        <w:t xml:space="preserve"> </w:t>
      </w:r>
      <w:r w:rsidRPr="00C006D3">
        <w:rPr>
          <w:rFonts w:ascii="Arial" w:hAnsi="Arial" w:cs="Arial"/>
          <w:bCs/>
        </w:rPr>
        <w:t>remanescente,</w:t>
      </w:r>
      <w:r w:rsidRPr="00C006D3">
        <w:rPr>
          <w:rFonts w:ascii="Arial" w:hAnsi="Arial" w:cs="Arial"/>
          <w:bCs/>
          <w:spacing w:val="-2"/>
        </w:rPr>
        <w:t xml:space="preserve"> </w:t>
      </w:r>
      <w:r w:rsidRPr="00C006D3">
        <w:rPr>
          <w:rFonts w:ascii="Arial" w:hAnsi="Arial" w:cs="Arial"/>
          <w:bCs/>
        </w:rPr>
        <w:t>até o 4º (quarto) mês do semestre em questão.</w:t>
      </w:r>
    </w:p>
    <w:p w14:paraId="07E02E60" w14:textId="77777777" w:rsidR="00C006D3" w:rsidRPr="00C006D3" w:rsidRDefault="00C006D3" w:rsidP="00C006D3">
      <w:pPr>
        <w:pStyle w:val="Corpodetexto"/>
        <w:spacing w:before="4"/>
        <w:rPr>
          <w:rFonts w:ascii="Arial" w:hAnsi="Arial" w:cs="Arial"/>
          <w:bCs/>
        </w:rPr>
      </w:pPr>
    </w:p>
    <w:p w14:paraId="4454ACEC" w14:textId="036B82CB" w:rsidR="00C006D3" w:rsidRPr="00C006D3" w:rsidRDefault="00C006D3" w:rsidP="0032337C">
      <w:pPr>
        <w:pStyle w:val="Corpodetexto"/>
        <w:ind w:left="102"/>
        <w:jc w:val="both"/>
        <w:rPr>
          <w:rFonts w:ascii="Arial" w:hAnsi="Arial" w:cs="Arial"/>
        </w:rPr>
      </w:pPr>
      <w:r w:rsidRPr="00C006D3">
        <w:rPr>
          <w:rFonts w:ascii="Arial" w:hAnsi="Arial" w:cs="Arial"/>
          <w:bCs/>
        </w:rPr>
        <w:t>§</w:t>
      </w:r>
      <w:r w:rsidRPr="00C006D3">
        <w:rPr>
          <w:rFonts w:ascii="Arial" w:hAnsi="Arial" w:cs="Arial"/>
          <w:bCs/>
          <w:spacing w:val="-14"/>
        </w:rPr>
        <w:t xml:space="preserve"> </w:t>
      </w:r>
      <w:r w:rsidRPr="00C006D3">
        <w:rPr>
          <w:rFonts w:ascii="Arial" w:hAnsi="Arial" w:cs="Arial"/>
          <w:bCs/>
        </w:rPr>
        <w:t>2º</w:t>
      </w:r>
      <w:r w:rsidRPr="00C006D3">
        <w:rPr>
          <w:rFonts w:ascii="Arial" w:hAnsi="Arial" w:cs="Arial"/>
          <w:bCs/>
          <w:spacing w:val="-13"/>
        </w:rPr>
        <w:t xml:space="preserve"> </w:t>
      </w:r>
      <w:r w:rsidRPr="00C006D3">
        <w:rPr>
          <w:rFonts w:ascii="Arial" w:hAnsi="Arial" w:cs="Arial"/>
          <w:bCs/>
        </w:rPr>
        <w:t>A</w:t>
      </w:r>
      <w:r w:rsidRPr="00C006D3">
        <w:rPr>
          <w:rFonts w:ascii="Arial" w:hAnsi="Arial" w:cs="Arial"/>
          <w:bCs/>
          <w:spacing w:val="-13"/>
        </w:rPr>
        <w:t xml:space="preserve"> </w:t>
      </w:r>
      <w:r w:rsidRPr="00C006D3">
        <w:rPr>
          <w:rFonts w:ascii="Arial" w:hAnsi="Arial" w:cs="Arial"/>
          <w:bCs/>
        </w:rPr>
        <w:t>variação</w:t>
      </w:r>
      <w:r w:rsidRPr="00C006D3">
        <w:rPr>
          <w:rFonts w:ascii="Arial" w:hAnsi="Arial" w:cs="Arial"/>
          <w:bCs/>
          <w:spacing w:val="-10"/>
        </w:rPr>
        <w:t xml:space="preserve"> </w:t>
      </w:r>
      <w:r w:rsidRPr="00C006D3">
        <w:rPr>
          <w:rFonts w:ascii="Arial" w:hAnsi="Arial" w:cs="Arial"/>
          <w:bCs/>
        </w:rPr>
        <w:t>real</w:t>
      </w:r>
      <w:r w:rsidRPr="00C006D3">
        <w:rPr>
          <w:rFonts w:ascii="Arial" w:hAnsi="Arial" w:cs="Arial"/>
          <w:bCs/>
          <w:spacing w:val="-12"/>
        </w:rPr>
        <w:t xml:space="preserve"> </w:t>
      </w:r>
      <w:r w:rsidRPr="00C006D3">
        <w:rPr>
          <w:rFonts w:ascii="Arial" w:hAnsi="Arial" w:cs="Arial"/>
          <w:bCs/>
        </w:rPr>
        <w:t>de</w:t>
      </w:r>
      <w:r w:rsidRPr="00C006D3">
        <w:rPr>
          <w:rFonts w:ascii="Arial" w:hAnsi="Arial" w:cs="Arial"/>
          <w:bCs/>
          <w:spacing w:val="-13"/>
        </w:rPr>
        <w:t xml:space="preserve"> </w:t>
      </w:r>
      <w:r w:rsidRPr="00C006D3">
        <w:rPr>
          <w:rFonts w:ascii="Arial" w:hAnsi="Arial" w:cs="Arial"/>
          <w:bCs/>
        </w:rPr>
        <w:t>que</w:t>
      </w:r>
      <w:r w:rsidRPr="00C006D3">
        <w:rPr>
          <w:rFonts w:ascii="Arial" w:hAnsi="Arial" w:cs="Arial"/>
          <w:bCs/>
          <w:spacing w:val="-13"/>
        </w:rPr>
        <w:t xml:space="preserve"> </w:t>
      </w:r>
      <w:r w:rsidRPr="00C006D3">
        <w:rPr>
          <w:rFonts w:ascii="Arial" w:hAnsi="Arial" w:cs="Arial"/>
          <w:bCs/>
        </w:rPr>
        <w:t>trata</w:t>
      </w:r>
      <w:r w:rsidRPr="00C006D3">
        <w:rPr>
          <w:rFonts w:ascii="Arial" w:hAnsi="Arial" w:cs="Arial"/>
          <w:bCs/>
          <w:spacing w:val="-11"/>
        </w:rPr>
        <w:t xml:space="preserve"> </w:t>
      </w:r>
      <w:r w:rsidRPr="00C006D3">
        <w:rPr>
          <w:rFonts w:ascii="Arial" w:hAnsi="Arial" w:cs="Arial"/>
          <w:bCs/>
        </w:rPr>
        <w:t>o</w:t>
      </w:r>
      <w:r w:rsidRPr="00C006D3">
        <w:rPr>
          <w:rFonts w:ascii="Arial" w:hAnsi="Arial" w:cs="Arial"/>
          <w:bCs/>
          <w:spacing w:val="-12"/>
        </w:rPr>
        <w:t xml:space="preserve"> </w:t>
      </w:r>
      <w:r w:rsidRPr="00C006D3">
        <w:rPr>
          <w:rFonts w:ascii="Arial" w:hAnsi="Arial" w:cs="Arial"/>
          <w:bCs/>
        </w:rPr>
        <w:t>inciso</w:t>
      </w:r>
      <w:r w:rsidRPr="00C006D3">
        <w:rPr>
          <w:rFonts w:ascii="Arial" w:hAnsi="Arial" w:cs="Arial"/>
          <w:bCs/>
          <w:spacing w:val="-10"/>
        </w:rPr>
        <w:t xml:space="preserve"> </w:t>
      </w:r>
      <w:r w:rsidRPr="00C006D3">
        <w:rPr>
          <w:rFonts w:ascii="Arial" w:hAnsi="Arial" w:cs="Arial"/>
          <w:bCs/>
        </w:rPr>
        <w:t>VI</w:t>
      </w:r>
      <w:r w:rsidRPr="00C006D3">
        <w:rPr>
          <w:rFonts w:ascii="Arial" w:hAnsi="Arial" w:cs="Arial"/>
          <w:bCs/>
          <w:spacing w:val="-16"/>
        </w:rPr>
        <w:t xml:space="preserve"> </w:t>
      </w:r>
      <w:r w:rsidRPr="00C006D3">
        <w:rPr>
          <w:rFonts w:ascii="Arial" w:hAnsi="Arial" w:cs="Arial"/>
          <w:bCs/>
        </w:rPr>
        <w:t>será</w:t>
      </w:r>
      <w:r w:rsidRPr="00C006D3">
        <w:rPr>
          <w:rFonts w:ascii="Arial" w:hAnsi="Arial" w:cs="Arial"/>
          <w:bCs/>
          <w:spacing w:val="-12"/>
        </w:rPr>
        <w:t xml:space="preserve"> </w:t>
      </w:r>
      <w:r w:rsidRPr="00C006D3">
        <w:rPr>
          <w:rFonts w:ascii="Arial" w:hAnsi="Arial" w:cs="Arial"/>
          <w:bCs/>
        </w:rPr>
        <w:t>calculada</w:t>
      </w:r>
      <w:r w:rsidRPr="00C006D3">
        <w:rPr>
          <w:rFonts w:ascii="Arial" w:hAnsi="Arial" w:cs="Arial"/>
          <w:bCs/>
          <w:spacing w:val="-11"/>
        </w:rPr>
        <w:t xml:space="preserve"> </w:t>
      </w:r>
      <w:r w:rsidRPr="00C006D3">
        <w:rPr>
          <w:rFonts w:ascii="Arial" w:hAnsi="Arial" w:cs="Arial"/>
          <w:bCs/>
        </w:rPr>
        <w:t>a</w:t>
      </w:r>
      <w:r w:rsidRPr="00C006D3">
        <w:rPr>
          <w:rFonts w:ascii="Arial" w:hAnsi="Arial" w:cs="Arial"/>
          <w:bCs/>
          <w:spacing w:val="-13"/>
        </w:rPr>
        <w:t xml:space="preserve"> </w:t>
      </w:r>
      <w:r w:rsidRPr="00C006D3">
        <w:rPr>
          <w:rFonts w:ascii="Arial" w:hAnsi="Arial" w:cs="Arial"/>
          <w:bCs/>
        </w:rPr>
        <w:t>partir</w:t>
      </w:r>
      <w:r w:rsidRPr="00C006D3">
        <w:rPr>
          <w:rFonts w:ascii="Arial" w:hAnsi="Arial" w:cs="Arial"/>
          <w:bCs/>
          <w:spacing w:val="-13"/>
        </w:rPr>
        <w:t xml:space="preserve"> </w:t>
      </w:r>
      <w:r w:rsidRPr="00C006D3">
        <w:rPr>
          <w:rFonts w:ascii="Arial" w:hAnsi="Arial" w:cs="Arial"/>
          <w:bCs/>
        </w:rPr>
        <w:t>da</w:t>
      </w:r>
      <w:r w:rsidRPr="00C006D3">
        <w:rPr>
          <w:rFonts w:ascii="Arial" w:hAnsi="Arial" w:cs="Arial"/>
          <w:bCs/>
          <w:spacing w:val="-7"/>
        </w:rPr>
        <w:t xml:space="preserve"> </w:t>
      </w:r>
      <w:r w:rsidRPr="00C006D3">
        <w:rPr>
          <w:rFonts w:ascii="Arial" w:hAnsi="Arial" w:cs="Arial"/>
          <w:bCs/>
        </w:rPr>
        <w:t>variação</w:t>
      </w:r>
      <w:r w:rsidRPr="00C006D3">
        <w:rPr>
          <w:rFonts w:ascii="Arial" w:hAnsi="Arial" w:cs="Arial"/>
          <w:bCs/>
          <w:spacing w:val="-12"/>
        </w:rPr>
        <w:t xml:space="preserve"> </w:t>
      </w:r>
      <w:r w:rsidRPr="00C006D3">
        <w:rPr>
          <w:rFonts w:ascii="Arial" w:hAnsi="Arial" w:cs="Arial"/>
          <w:bCs/>
        </w:rPr>
        <w:t>do</w:t>
      </w:r>
      <w:r w:rsidRPr="00C006D3">
        <w:rPr>
          <w:rFonts w:ascii="Arial" w:hAnsi="Arial" w:cs="Arial"/>
          <w:bCs/>
          <w:spacing w:val="-9"/>
        </w:rPr>
        <w:t xml:space="preserve"> </w:t>
      </w:r>
      <w:r w:rsidRPr="00C006D3">
        <w:rPr>
          <w:rFonts w:ascii="Arial" w:hAnsi="Arial" w:cs="Arial"/>
          <w:bCs/>
          <w:spacing w:val="-2"/>
        </w:rPr>
        <w:t>Índice</w:t>
      </w:r>
      <w:r w:rsidR="0032337C">
        <w:rPr>
          <w:rFonts w:ascii="Arial" w:hAnsi="Arial" w:cs="Arial"/>
          <w:bCs/>
          <w:spacing w:val="-2"/>
        </w:rPr>
        <w:t xml:space="preserve"> </w:t>
      </w:r>
      <w:r w:rsidRPr="00C006D3">
        <w:rPr>
          <w:rFonts w:ascii="Arial" w:hAnsi="Arial" w:cs="Arial"/>
        </w:rPr>
        <w:t>Nacional</w:t>
      </w:r>
      <w:r w:rsidRPr="00C006D3">
        <w:rPr>
          <w:rFonts w:ascii="Arial" w:hAnsi="Arial" w:cs="Arial"/>
          <w:spacing w:val="-1"/>
        </w:rPr>
        <w:t xml:space="preserve"> </w:t>
      </w:r>
      <w:r w:rsidRPr="00C006D3">
        <w:rPr>
          <w:rFonts w:ascii="Arial" w:hAnsi="Arial" w:cs="Arial"/>
        </w:rPr>
        <w:t>de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Preços ao</w:t>
      </w:r>
      <w:r w:rsidRPr="00C006D3">
        <w:rPr>
          <w:rFonts w:ascii="Arial" w:hAnsi="Arial" w:cs="Arial"/>
          <w:spacing w:val="-1"/>
        </w:rPr>
        <w:t xml:space="preserve"> </w:t>
      </w:r>
      <w:r w:rsidRPr="00C006D3">
        <w:rPr>
          <w:rFonts w:ascii="Arial" w:hAnsi="Arial" w:cs="Arial"/>
        </w:rPr>
        <w:t>Consumidor</w:t>
      </w:r>
      <w:r w:rsidRPr="00C006D3">
        <w:rPr>
          <w:rFonts w:ascii="Arial" w:hAnsi="Arial" w:cs="Arial"/>
          <w:spacing w:val="-1"/>
        </w:rPr>
        <w:t xml:space="preserve"> </w:t>
      </w:r>
      <w:r w:rsidRPr="00C006D3">
        <w:rPr>
          <w:rFonts w:ascii="Arial" w:hAnsi="Arial" w:cs="Arial"/>
        </w:rPr>
        <w:t>Amplo (IPCA),</w:t>
      </w:r>
      <w:r w:rsidRPr="00C006D3">
        <w:rPr>
          <w:rFonts w:ascii="Arial" w:hAnsi="Arial" w:cs="Arial"/>
          <w:spacing w:val="-1"/>
        </w:rPr>
        <w:t xml:space="preserve"> </w:t>
      </w:r>
      <w:r w:rsidRPr="00C006D3">
        <w:rPr>
          <w:rFonts w:ascii="Arial" w:hAnsi="Arial" w:cs="Arial"/>
        </w:rPr>
        <w:t>veiculada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pelo Instituto</w:t>
      </w:r>
      <w:r w:rsidRPr="00C006D3">
        <w:rPr>
          <w:rFonts w:ascii="Arial" w:hAnsi="Arial" w:cs="Arial"/>
          <w:spacing w:val="-1"/>
        </w:rPr>
        <w:t xml:space="preserve"> </w:t>
      </w:r>
      <w:r w:rsidRPr="00C006D3">
        <w:rPr>
          <w:rFonts w:ascii="Arial" w:hAnsi="Arial" w:cs="Arial"/>
        </w:rPr>
        <w:t>Brasileiro de Geografia e Estatística (IBGE) ou outro Índice que venha a substituí-lo.</w:t>
      </w:r>
    </w:p>
    <w:p w14:paraId="7F7AB944" w14:textId="77777777" w:rsidR="00C006D3" w:rsidRPr="00C006D3" w:rsidRDefault="00C006D3" w:rsidP="00C006D3">
      <w:pPr>
        <w:pStyle w:val="Corpodetexto"/>
        <w:spacing w:before="2"/>
        <w:rPr>
          <w:rFonts w:ascii="Arial" w:hAnsi="Arial" w:cs="Arial"/>
        </w:rPr>
      </w:pPr>
    </w:p>
    <w:p w14:paraId="2222563F" w14:textId="77777777" w:rsidR="00C006D3" w:rsidRPr="00C006D3" w:rsidRDefault="00C006D3" w:rsidP="00C006D3">
      <w:pPr>
        <w:pStyle w:val="Corpodetexto"/>
        <w:spacing w:line="360" w:lineRule="auto"/>
        <w:ind w:left="102" w:right="105"/>
        <w:rPr>
          <w:rFonts w:ascii="Arial" w:hAnsi="Arial" w:cs="Arial"/>
        </w:rPr>
      </w:pPr>
      <w:r w:rsidRPr="00C006D3">
        <w:rPr>
          <w:rFonts w:ascii="Arial" w:hAnsi="Arial" w:cs="Arial"/>
          <w:bCs/>
        </w:rPr>
        <w:t>Art.</w:t>
      </w:r>
      <w:r w:rsidRPr="00C006D3">
        <w:rPr>
          <w:rFonts w:ascii="Arial" w:hAnsi="Arial" w:cs="Arial"/>
          <w:bCs/>
          <w:spacing w:val="-6"/>
        </w:rPr>
        <w:t xml:space="preserve"> </w:t>
      </w:r>
      <w:r w:rsidRPr="00C006D3">
        <w:rPr>
          <w:rFonts w:ascii="Arial" w:hAnsi="Arial" w:cs="Arial"/>
          <w:bCs/>
        </w:rPr>
        <w:t>12</w:t>
      </w:r>
      <w:r w:rsidRPr="00C006D3">
        <w:rPr>
          <w:rFonts w:ascii="Arial" w:hAnsi="Arial" w:cs="Arial"/>
          <w:bCs/>
          <w:spacing w:val="-3"/>
        </w:rPr>
        <w:t xml:space="preserve"> </w:t>
      </w:r>
      <w:r w:rsidRPr="00C006D3">
        <w:rPr>
          <w:rFonts w:ascii="Arial" w:hAnsi="Arial" w:cs="Arial"/>
          <w:bCs/>
        </w:rPr>
        <w:t>O</w:t>
      </w:r>
      <w:r w:rsidRPr="00C006D3">
        <w:rPr>
          <w:rFonts w:ascii="Arial" w:hAnsi="Arial" w:cs="Arial"/>
          <w:bCs/>
          <w:spacing w:val="-5"/>
        </w:rPr>
        <w:t xml:space="preserve"> </w:t>
      </w:r>
      <w:r w:rsidRPr="00C006D3">
        <w:rPr>
          <w:rFonts w:ascii="Arial" w:hAnsi="Arial" w:cs="Arial"/>
          <w:bCs/>
        </w:rPr>
        <w:t>valor</w:t>
      </w:r>
      <w:r w:rsidRPr="00C006D3">
        <w:rPr>
          <w:rFonts w:ascii="Arial" w:hAnsi="Arial" w:cs="Arial"/>
          <w:spacing w:val="-5"/>
        </w:rPr>
        <w:t xml:space="preserve"> </w:t>
      </w:r>
      <w:r w:rsidRPr="00C006D3">
        <w:rPr>
          <w:rFonts w:ascii="Arial" w:hAnsi="Arial" w:cs="Arial"/>
        </w:rPr>
        <w:t>da</w:t>
      </w:r>
      <w:r w:rsidRPr="00C006D3">
        <w:rPr>
          <w:rFonts w:ascii="Arial" w:hAnsi="Arial" w:cs="Arial"/>
          <w:spacing w:val="-6"/>
        </w:rPr>
        <w:t xml:space="preserve"> </w:t>
      </w:r>
      <w:r w:rsidRPr="00C006D3">
        <w:rPr>
          <w:rFonts w:ascii="Arial" w:hAnsi="Arial" w:cs="Arial"/>
        </w:rPr>
        <w:t>Prestação</w:t>
      </w:r>
      <w:r w:rsidRPr="00C006D3">
        <w:rPr>
          <w:rFonts w:ascii="Arial" w:hAnsi="Arial" w:cs="Arial"/>
          <w:spacing w:val="-5"/>
        </w:rPr>
        <w:t xml:space="preserve"> </w:t>
      </w:r>
      <w:r w:rsidRPr="00C006D3">
        <w:rPr>
          <w:rFonts w:ascii="Arial" w:hAnsi="Arial" w:cs="Arial"/>
        </w:rPr>
        <w:t>Pecuniária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Eventual (PPE)</w:t>
      </w:r>
      <w:r w:rsidRPr="00C006D3">
        <w:rPr>
          <w:rFonts w:ascii="Arial" w:hAnsi="Arial" w:cs="Arial"/>
          <w:spacing w:val="-6"/>
        </w:rPr>
        <w:t xml:space="preserve"> </w:t>
      </w:r>
      <w:r w:rsidRPr="00C006D3">
        <w:rPr>
          <w:rFonts w:ascii="Arial" w:hAnsi="Arial" w:cs="Arial"/>
        </w:rPr>
        <w:t>será</w:t>
      </w:r>
      <w:r w:rsidRPr="00C006D3">
        <w:rPr>
          <w:rFonts w:ascii="Arial" w:hAnsi="Arial" w:cs="Arial"/>
          <w:spacing w:val="-6"/>
        </w:rPr>
        <w:t xml:space="preserve"> </w:t>
      </w:r>
      <w:r w:rsidRPr="00C006D3">
        <w:rPr>
          <w:rFonts w:ascii="Arial" w:hAnsi="Arial" w:cs="Arial"/>
        </w:rPr>
        <w:t>devido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ao</w:t>
      </w:r>
      <w:r w:rsidRPr="00C006D3">
        <w:rPr>
          <w:rFonts w:ascii="Arial" w:hAnsi="Arial" w:cs="Arial"/>
          <w:spacing w:val="-5"/>
        </w:rPr>
        <w:t xml:space="preserve"> </w:t>
      </w:r>
      <w:r w:rsidRPr="00C006D3">
        <w:rPr>
          <w:rFonts w:ascii="Arial" w:hAnsi="Arial" w:cs="Arial"/>
        </w:rPr>
        <w:t>agente</w:t>
      </w:r>
      <w:r w:rsidRPr="00C006D3">
        <w:rPr>
          <w:rFonts w:ascii="Arial" w:hAnsi="Arial" w:cs="Arial"/>
          <w:spacing w:val="-5"/>
        </w:rPr>
        <w:t xml:space="preserve"> </w:t>
      </w:r>
      <w:r w:rsidRPr="00C006D3">
        <w:rPr>
          <w:rFonts w:ascii="Arial" w:hAnsi="Arial" w:cs="Arial"/>
        </w:rPr>
        <w:t>público da seguinte forma:</w:t>
      </w:r>
    </w:p>
    <w:p w14:paraId="1A538222" w14:textId="77777777" w:rsidR="00C006D3" w:rsidRPr="00C006D3" w:rsidRDefault="00C006D3" w:rsidP="00C006D3">
      <w:pPr>
        <w:pStyle w:val="Corpodetexto"/>
        <w:spacing w:before="3"/>
        <w:rPr>
          <w:rFonts w:ascii="Arial" w:hAnsi="Arial" w:cs="Arial"/>
        </w:rPr>
      </w:pPr>
    </w:p>
    <w:p w14:paraId="10B424A0" w14:textId="77777777" w:rsidR="00C006D3" w:rsidRPr="00C006D3" w:rsidRDefault="00C006D3" w:rsidP="00C006D3">
      <w:pPr>
        <w:pStyle w:val="PargrafodaLista"/>
        <w:numPr>
          <w:ilvl w:val="0"/>
          <w:numId w:val="3"/>
        </w:numPr>
        <w:tabs>
          <w:tab w:val="left" w:pos="255"/>
        </w:tabs>
        <w:ind w:left="255" w:right="0" w:hanging="153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sempre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que atingida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meta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arrecadação</w:t>
      </w:r>
      <w:r w:rsidRPr="00C006D3">
        <w:rPr>
          <w:rFonts w:ascii="Arial" w:hAnsi="Arial" w:cs="Arial"/>
          <w:spacing w:val="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prevista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no art.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 xml:space="preserve">11, inciso </w:t>
      </w:r>
      <w:r w:rsidRPr="00C006D3">
        <w:rPr>
          <w:rFonts w:ascii="Arial" w:hAnsi="Arial" w:cs="Arial"/>
          <w:spacing w:val="-5"/>
          <w:sz w:val="24"/>
          <w:szCs w:val="24"/>
        </w:rPr>
        <w:t>VI;</w:t>
      </w:r>
    </w:p>
    <w:p w14:paraId="69EDD288" w14:textId="77777777" w:rsidR="00C006D3" w:rsidRPr="00C006D3" w:rsidRDefault="00C006D3" w:rsidP="00C006D3">
      <w:pPr>
        <w:pStyle w:val="Corpodetexto"/>
        <w:spacing w:before="144"/>
        <w:rPr>
          <w:rFonts w:ascii="Arial" w:hAnsi="Arial" w:cs="Arial"/>
        </w:rPr>
      </w:pPr>
    </w:p>
    <w:p w14:paraId="63B2A563" w14:textId="77777777" w:rsidR="00C006D3" w:rsidRPr="00C006D3" w:rsidRDefault="00C006D3" w:rsidP="00C006D3">
      <w:pPr>
        <w:pStyle w:val="PargrafodaLista"/>
        <w:numPr>
          <w:ilvl w:val="0"/>
          <w:numId w:val="3"/>
        </w:numPr>
        <w:tabs>
          <w:tab w:val="left" w:pos="376"/>
        </w:tabs>
        <w:spacing w:line="360" w:lineRule="auto"/>
        <w:ind w:left="102" w:right="261" w:firstLine="0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 será atribuído pela multiplicação dos seguintes fatores pelo valor equivalente ao 13º salário do ano anterior do servidor efetivo ocupante de cargo de chefia:</w:t>
      </w:r>
    </w:p>
    <w:p w14:paraId="577FBC14" w14:textId="77777777" w:rsidR="00C006D3" w:rsidRPr="00C006D3" w:rsidRDefault="00C006D3" w:rsidP="00C006D3">
      <w:pPr>
        <w:pStyle w:val="Corpodetexto"/>
        <w:spacing w:before="2"/>
        <w:rPr>
          <w:rFonts w:ascii="Arial" w:hAnsi="Arial" w:cs="Arial"/>
        </w:rPr>
      </w:pPr>
    </w:p>
    <w:p w14:paraId="5A5F216F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820"/>
          <w:tab w:val="left" w:pos="822"/>
        </w:tabs>
        <w:spacing w:before="1" w:line="360" w:lineRule="auto"/>
        <w:ind w:right="267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Fator 1, quando forem atingidas todas as metas do setor pelo qual o servidor é responsável, na forma do acordo de resultados;</w:t>
      </w:r>
    </w:p>
    <w:p w14:paraId="0E9274D2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820"/>
          <w:tab w:val="left" w:pos="822"/>
        </w:tabs>
        <w:spacing w:line="362" w:lineRule="auto"/>
        <w:ind w:right="259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Fator</w:t>
      </w:r>
      <w:r w:rsidRPr="00C006D3">
        <w:rPr>
          <w:rFonts w:ascii="Arial" w:hAnsi="Arial" w:cs="Arial"/>
          <w:spacing w:val="3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0,75,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quando</w:t>
      </w:r>
      <w:r w:rsidRPr="00C006D3">
        <w:rPr>
          <w:rFonts w:ascii="Arial" w:hAnsi="Arial" w:cs="Arial"/>
          <w:spacing w:val="3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as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metas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forem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atingidas</w:t>
      </w:r>
      <w:r w:rsidRPr="00C006D3">
        <w:rPr>
          <w:rFonts w:ascii="Arial" w:hAnsi="Arial" w:cs="Arial"/>
          <w:spacing w:val="3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na</w:t>
      </w:r>
      <w:r w:rsidRPr="00C006D3">
        <w:rPr>
          <w:rFonts w:ascii="Arial" w:hAnsi="Arial" w:cs="Arial"/>
          <w:spacing w:val="3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razão</w:t>
      </w:r>
      <w:r w:rsidRPr="00C006D3">
        <w:rPr>
          <w:rFonts w:ascii="Arial" w:hAnsi="Arial" w:cs="Arial"/>
          <w:spacing w:val="3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3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pelo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menos</w:t>
      </w:r>
      <w:r w:rsidRPr="00C006D3">
        <w:rPr>
          <w:rFonts w:ascii="Arial" w:hAnsi="Arial" w:cs="Arial"/>
          <w:spacing w:val="3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80% (oitenta por cento), na forma do acordo de resultados;</w:t>
      </w:r>
    </w:p>
    <w:p w14:paraId="2398596F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820"/>
          <w:tab w:val="left" w:pos="822"/>
        </w:tabs>
        <w:spacing w:line="360" w:lineRule="auto"/>
        <w:ind w:right="261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Fator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0,5,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quando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as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metas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forem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atingidas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na</w:t>
      </w:r>
      <w:r w:rsidRPr="00C006D3">
        <w:rPr>
          <w:rFonts w:ascii="Arial" w:hAnsi="Arial" w:cs="Arial"/>
          <w:spacing w:val="-16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razão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16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pelo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menos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70%</w:t>
      </w:r>
      <w:r w:rsidRPr="00C006D3">
        <w:rPr>
          <w:rFonts w:ascii="Arial" w:hAnsi="Arial" w:cs="Arial"/>
          <w:spacing w:val="-16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(setenta por cento); ou</w:t>
      </w:r>
    </w:p>
    <w:p w14:paraId="26ABB332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820"/>
          <w:tab w:val="left" w:pos="822"/>
        </w:tabs>
        <w:spacing w:line="360" w:lineRule="auto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Fator 0, quando as metas forem atingidas em razão inferior a 70% (setenta por ceneto), na forma do acordo de resultados.</w:t>
      </w:r>
    </w:p>
    <w:p w14:paraId="24063DA9" w14:textId="77777777" w:rsidR="00C006D3" w:rsidRPr="00C006D3" w:rsidRDefault="00C006D3" w:rsidP="00C006D3">
      <w:pPr>
        <w:pStyle w:val="PargrafodaLista"/>
        <w:numPr>
          <w:ilvl w:val="0"/>
          <w:numId w:val="3"/>
        </w:numPr>
        <w:tabs>
          <w:tab w:val="left" w:pos="462"/>
        </w:tabs>
        <w:spacing w:before="276" w:line="360" w:lineRule="auto"/>
        <w:ind w:left="102" w:firstLine="0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</w:t>
      </w:r>
      <w:r w:rsidRPr="00C006D3">
        <w:rPr>
          <w:rFonts w:ascii="Arial" w:hAnsi="Arial" w:cs="Arial"/>
          <w:spacing w:val="-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será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atribuído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pela</w:t>
      </w:r>
      <w:r w:rsidRPr="00C006D3">
        <w:rPr>
          <w:rFonts w:ascii="Arial" w:hAnsi="Arial" w:cs="Arial"/>
          <w:spacing w:val="3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multiplicação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dos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seguintes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fatores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pelo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valor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equivalente ao 13º salário do ano anterior do servidor efetivo não ocupante de cargo de chefia:</w:t>
      </w:r>
    </w:p>
    <w:p w14:paraId="1E785496" w14:textId="77777777" w:rsidR="00C006D3" w:rsidRPr="00C006D3" w:rsidRDefault="00C006D3" w:rsidP="00C006D3">
      <w:pPr>
        <w:pStyle w:val="Corpodetexto"/>
        <w:spacing w:before="3"/>
        <w:rPr>
          <w:rFonts w:ascii="Arial" w:hAnsi="Arial" w:cs="Arial"/>
        </w:rPr>
      </w:pPr>
    </w:p>
    <w:p w14:paraId="0951D051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820"/>
          <w:tab w:val="left" w:pos="822"/>
        </w:tabs>
        <w:spacing w:line="360" w:lineRule="auto"/>
        <w:ind w:right="255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Fator 0,75, quando forem atingidas as suas metas individuais, desde que atingidas as metas gerais de seu setor, na forma do acordo de resultados;</w:t>
      </w:r>
    </w:p>
    <w:p w14:paraId="22B17464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820"/>
          <w:tab w:val="left" w:pos="822"/>
        </w:tabs>
        <w:spacing w:line="360" w:lineRule="auto"/>
        <w:ind w:right="255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Fator 0,6, quando forem atingidas as suas metas individuais, desde que o setor tenha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atingido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as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metas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em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razão</w:t>
      </w:r>
      <w:r w:rsidRPr="00C006D3">
        <w:rPr>
          <w:rFonts w:ascii="Arial" w:hAnsi="Arial" w:cs="Arial"/>
          <w:spacing w:val="-1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ao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menos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80%</w:t>
      </w:r>
      <w:r w:rsidRPr="00C006D3">
        <w:rPr>
          <w:rFonts w:ascii="Arial" w:hAnsi="Arial" w:cs="Arial"/>
          <w:spacing w:val="-1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(oitenta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por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cento),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na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forma do acordo de resultados;</w:t>
      </w:r>
    </w:p>
    <w:p w14:paraId="0CCAE651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747"/>
          <w:tab w:val="left" w:pos="822"/>
        </w:tabs>
        <w:spacing w:before="83" w:line="360" w:lineRule="auto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lastRenderedPageBreak/>
        <w:t>Fator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0,5,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quando forem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atingidas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as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metas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individuais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em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razão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pelo menos 80%</w:t>
      </w:r>
      <w:r w:rsidRPr="00C006D3">
        <w:rPr>
          <w:rFonts w:ascii="Arial" w:hAnsi="Arial" w:cs="Arial"/>
          <w:spacing w:val="-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(oitenta</w:t>
      </w:r>
      <w:r w:rsidRPr="00C006D3">
        <w:rPr>
          <w:rFonts w:ascii="Arial" w:hAnsi="Arial" w:cs="Arial"/>
          <w:spacing w:val="-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por</w:t>
      </w:r>
      <w:r w:rsidRPr="00C006D3">
        <w:rPr>
          <w:rFonts w:ascii="Arial" w:hAnsi="Arial" w:cs="Arial"/>
          <w:spacing w:val="-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cento), desde</w:t>
      </w:r>
      <w:r w:rsidRPr="00C006D3">
        <w:rPr>
          <w:rFonts w:ascii="Arial" w:hAnsi="Arial" w:cs="Arial"/>
          <w:spacing w:val="-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que</w:t>
      </w:r>
      <w:r w:rsidRPr="00C006D3">
        <w:rPr>
          <w:rFonts w:ascii="Arial" w:hAnsi="Arial" w:cs="Arial"/>
          <w:spacing w:val="-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o setor</w:t>
      </w:r>
      <w:r w:rsidRPr="00C006D3">
        <w:rPr>
          <w:rFonts w:ascii="Arial" w:hAnsi="Arial" w:cs="Arial"/>
          <w:spacing w:val="-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também tenha</w:t>
      </w:r>
      <w:r w:rsidRPr="00C006D3">
        <w:rPr>
          <w:rFonts w:ascii="Arial" w:hAnsi="Arial" w:cs="Arial"/>
          <w:spacing w:val="-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atingido as metas em razão de ao menos 80% (oitenta por cento), na forma do acordo de resultados;</w:t>
      </w:r>
    </w:p>
    <w:p w14:paraId="5EF25790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773"/>
          <w:tab w:val="left" w:pos="822"/>
        </w:tabs>
        <w:spacing w:line="360" w:lineRule="auto"/>
        <w:ind w:right="256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Fator</w:t>
      </w:r>
      <w:r w:rsidRPr="00C006D3">
        <w:rPr>
          <w:rFonts w:ascii="Arial" w:hAnsi="Arial" w:cs="Arial"/>
          <w:spacing w:val="-1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0,35,</w:t>
      </w:r>
      <w:r w:rsidRPr="00C006D3">
        <w:rPr>
          <w:rFonts w:ascii="Arial" w:hAnsi="Arial" w:cs="Arial"/>
          <w:spacing w:val="-1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quando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forem</w:t>
      </w:r>
      <w:r w:rsidRPr="00C006D3">
        <w:rPr>
          <w:rFonts w:ascii="Arial" w:hAnsi="Arial" w:cs="Arial"/>
          <w:spacing w:val="-1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atingidas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as</w:t>
      </w:r>
      <w:r w:rsidRPr="00C006D3">
        <w:rPr>
          <w:rFonts w:ascii="Arial" w:hAnsi="Arial" w:cs="Arial"/>
          <w:spacing w:val="-1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metas</w:t>
      </w:r>
      <w:r w:rsidRPr="00C006D3">
        <w:rPr>
          <w:rFonts w:ascii="Arial" w:hAnsi="Arial" w:cs="Arial"/>
          <w:spacing w:val="-1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individuais</w:t>
      </w:r>
      <w:r w:rsidRPr="00C006D3">
        <w:rPr>
          <w:rFonts w:ascii="Arial" w:hAnsi="Arial" w:cs="Arial"/>
          <w:spacing w:val="-1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em</w:t>
      </w:r>
      <w:r w:rsidRPr="00C006D3">
        <w:rPr>
          <w:rFonts w:ascii="Arial" w:hAnsi="Arial" w:cs="Arial"/>
          <w:spacing w:val="-1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razão</w:t>
      </w:r>
      <w:r w:rsidRPr="00C006D3">
        <w:rPr>
          <w:rFonts w:ascii="Arial" w:hAnsi="Arial" w:cs="Arial"/>
          <w:spacing w:val="-1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pelo</w:t>
      </w:r>
      <w:r w:rsidRPr="00C006D3">
        <w:rPr>
          <w:rFonts w:ascii="Arial" w:hAnsi="Arial" w:cs="Arial"/>
          <w:spacing w:val="-1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menos 80%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(oitenta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por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cento),</w:t>
      </w:r>
      <w:r w:rsidRPr="00C006D3">
        <w:rPr>
          <w:rFonts w:ascii="Arial" w:hAnsi="Arial" w:cs="Arial"/>
          <w:spacing w:val="-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desde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que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o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setor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tenha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atingido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as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metas</w:t>
      </w:r>
      <w:r w:rsidRPr="00C006D3">
        <w:rPr>
          <w:rFonts w:ascii="Arial" w:hAnsi="Arial" w:cs="Arial"/>
          <w:spacing w:val="-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em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razão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 ao menos 70% (setenta por cento), na forma do acordo de resultados;</w:t>
      </w:r>
    </w:p>
    <w:p w14:paraId="7507B0B4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763"/>
          <w:tab w:val="left" w:pos="822"/>
        </w:tabs>
        <w:spacing w:before="168" w:line="360" w:lineRule="auto"/>
        <w:ind w:right="256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Fator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0,25,</w:t>
      </w:r>
      <w:r w:rsidRPr="00C006D3">
        <w:rPr>
          <w:rFonts w:ascii="Arial" w:hAnsi="Arial" w:cs="Arial"/>
          <w:spacing w:val="-14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quando</w:t>
      </w:r>
      <w:r w:rsidRPr="00C006D3">
        <w:rPr>
          <w:rFonts w:ascii="Arial" w:hAnsi="Arial" w:cs="Arial"/>
          <w:spacing w:val="-1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forem</w:t>
      </w:r>
      <w:r w:rsidRPr="00C006D3">
        <w:rPr>
          <w:rFonts w:ascii="Arial" w:hAnsi="Arial" w:cs="Arial"/>
          <w:spacing w:val="-1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atingidas</w:t>
      </w:r>
      <w:r w:rsidRPr="00C006D3">
        <w:rPr>
          <w:rFonts w:ascii="Arial" w:hAnsi="Arial" w:cs="Arial"/>
          <w:spacing w:val="-1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as</w:t>
      </w:r>
      <w:r w:rsidRPr="00C006D3">
        <w:rPr>
          <w:rFonts w:ascii="Arial" w:hAnsi="Arial" w:cs="Arial"/>
          <w:spacing w:val="-1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metas</w:t>
      </w:r>
      <w:r w:rsidRPr="00C006D3">
        <w:rPr>
          <w:rFonts w:ascii="Arial" w:hAnsi="Arial" w:cs="Arial"/>
          <w:spacing w:val="-1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individuais</w:t>
      </w:r>
      <w:r w:rsidRPr="00C006D3">
        <w:rPr>
          <w:rFonts w:ascii="Arial" w:hAnsi="Arial" w:cs="Arial"/>
          <w:spacing w:val="-1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em</w:t>
      </w:r>
      <w:r w:rsidRPr="00C006D3">
        <w:rPr>
          <w:rFonts w:ascii="Arial" w:hAnsi="Arial" w:cs="Arial"/>
          <w:spacing w:val="-1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razão</w:t>
      </w:r>
      <w:r w:rsidRPr="00C006D3">
        <w:rPr>
          <w:rFonts w:ascii="Arial" w:hAnsi="Arial" w:cs="Arial"/>
          <w:spacing w:val="-1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pelo</w:t>
      </w:r>
      <w:r w:rsidRPr="00C006D3">
        <w:rPr>
          <w:rFonts w:ascii="Arial" w:hAnsi="Arial" w:cs="Arial"/>
          <w:spacing w:val="-1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menos 70%</w:t>
      </w:r>
      <w:r w:rsidRPr="00C006D3">
        <w:rPr>
          <w:rFonts w:ascii="Arial" w:hAnsi="Arial" w:cs="Arial"/>
          <w:spacing w:val="-1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(sententa</w:t>
      </w:r>
      <w:r w:rsidRPr="00C006D3">
        <w:rPr>
          <w:rFonts w:ascii="Arial" w:hAnsi="Arial" w:cs="Arial"/>
          <w:spacing w:val="-1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por</w:t>
      </w:r>
      <w:r w:rsidRPr="00C006D3">
        <w:rPr>
          <w:rFonts w:ascii="Arial" w:hAnsi="Arial" w:cs="Arial"/>
          <w:spacing w:val="-1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cento),</w:t>
      </w:r>
      <w:r w:rsidRPr="00C006D3">
        <w:rPr>
          <w:rFonts w:ascii="Arial" w:hAnsi="Arial" w:cs="Arial"/>
          <w:spacing w:val="-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desde</w:t>
      </w:r>
      <w:r w:rsidRPr="00C006D3">
        <w:rPr>
          <w:rFonts w:ascii="Arial" w:hAnsi="Arial" w:cs="Arial"/>
          <w:spacing w:val="-1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que</w:t>
      </w:r>
      <w:r w:rsidRPr="00C006D3">
        <w:rPr>
          <w:rFonts w:ascii="Arial" w:hAnsi="Arial" w:cs="Arial"/>
          <w:spacing w:val="-1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o</w:t>
      </w:r>
      <w:r w:rsidRPr="00C006D3">
        <w:rPr>
          <w:rFonts w:ascii="Arial" w:hAnsi="Arial" w:cs="Arial"/>
          <w:spacing w:val="-1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setor</w:t>
      </w:r>
      <w:r w:rsidRPr="00C006D3">
        <w:rPr>
          <w:rFonts w:ascii="Arial" w:hAnsi="Arial" w:cs="Arial"/>
          <w:spacing w:val="-11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também</w:t>
      </w:r>
      <w:r w:rsidRPr="00C006D3">
        <w:rPr>
          <w:rFonts w:ascii="Arial" w:hAnsi="Arial" w:cs="Arial"/>
          <w:spacing w:val="-1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tenha</w:t>
      </w:r>
      <w:r w:rsidRPr="00C006D3">
        <w:rPr>
          <w:rFonts w:ascii="Arial" w:hAnsi="Arial" w:cs="Arial"/>
          <w:spacing w:val="-12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atingido</w:t>
      </w:r>
      <w:r w:rsidRPr="00C006D3">
        <w:rPr>
          <w:rFonts w:ascii="Arial" w:hAnsi="Arial" w:cs="Arial"/>
          <w:spacing w:val="-1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as</w:t>
      </w:r>
      <w:r w:rsidRPr="00C006D3">
        <w:rPr>
          <w:rFonts w:ascii="Arial" w:hAnsi="Arial" w:cs="Arial"/>
          <w:spacing w:val="-1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metas</w:t>
      </w:r>
      <w:r w:rsidRPr="00C006D3">
        <w:rPr>
          <w:rFonts w:ascii="Arial" w:hAnsi="Arial" w:cs="Arial"/>
          <w:spacing w:val="-1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 xml:space="preserve">em razão de ao menos 70% (setenta por cento), na forma do acordo de resultados; </w:t>
      </w:r>
      <w:r w:rsidRPr="00C006D3">
        <w:rPr>
          <w:rFonts w:ascii="Arial" w:hAnsi="Arial" w:cs="Arial"/>
          <w:spacing w:val="-6"/>
          <w:sz w:val="24"/>
          <w:szCs w:val="24"/>
        </w:rPr>
        <w:t>ou</w:t>
      </w:r>
    </w:p>
    <w:p w14:paraId="4312E805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751"/>
          <w:tab w:val="left" w:pos="822"/>
        </w:tabs>
        <w:spacing w:line="360" w:lineRule="auto"/>
        <w:ind w:right="266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Fator 0, quando forem atingidas as metas individuais ou as do setor em razão inferior a 70% (setenta por cento), na forma do acordo de resultados.</w:t>
      </w:r>
    </w:p>
    <w:p w14:paraId="475BE0C2" w14:textId="77777777" w:rsidR="00C006D3" w:rsidRPr="00C006D3" w:rsidRDefault="00C006D3" w:rsidP="00C006D3">
      <w:pPr>
        <w:pStyle w:val="Corpodetexto"/>
        <w:spacing w:before="5"/>
        <w:rPr>
          <w:rFonts w:ascii="Arial" w:hAnsi="Arial" w:cs="Arial"/>
        </w:rPr>
      </w:pPr>
    </w:p>
    <w:p w14:paraId="2ACA3D42" w14:textId="77777777" w:rsidR="00C006D3" w:rsidRPr="00C006D3" w:rsidRDefault="00C006D3" w:rsidP="00C006D3">
      <w:pPr>
        <w:pStyle w:val="PargrafodaLista"/>
        <w:numPr>
          <w:ilvl w:val="0"/>
          <w:numId w:val="3"/>
        </w:numPr>
        <w:tabs>
          <w:tab w:val="left" w:pos="449"/>
        </w:tabs>
        <w:spacing w:line="360" w:lineRule="auto"/>
        <w:ind w:left="102" w:right="263" w:firstLine="0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 será atribuído pela multiplicação dos seguintes fatores pelo valor equivalente ao 13º salário do ano anterior do servidor não efetivo ocupante de cargo de chefia:</w:t>
      </w:r>
    </w:p>
    <w:p w14:paraId="2B9CCB18" w14:textId="77777777" w:rsidR="00C006D3" w:rsidRPr="00C006D3" w:rsidRDefault="00C006D3" w:rsidP="00C006D3">
      <w:pPr>
        <w:pStyle w:val="Corpodetexto"/>
        <w:spacing w:before="2"/>
        <w:rPr>
          <w:rFonts w:ascii="Arial" w:hAnsi="Arial" w:cs="Arial"/>
        </w:rPr>
      </w:pPr>
    </w:p>
    <w:p w14:paraId="39282173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820"/>
          <w:tab w:val="left" w:pos="822"/>
        </w:tabs>
        <w:spacing w:before="1" w:line="360" w:lineRule="auto"/>
        <w:ind w:right="261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Fator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0,75,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quando</w:t>
      </w:r>
      <w:r w:rsidRPr="00C006D3">
        <w:rPr>
          <w:rFonts w:ascii="Arial" w:hAnsi="Arial" w:cs="Arial"/>
          <w:spacing w:val="-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forem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atingidas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todas</w:t>
      </w:r>
      <w:r w:rsidRPr="00C006D3">
        <w:rPr>
          <w:rFonts w:ascii="Arial" w:hAnsi="Arial" w:cs="Arial"/>
          <w:spacing w:val="-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as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metas</w:t>
      </w:r>
      <w:r w:rsidRPr="00C006D3">
        <w:rPr>
          <w:rFonts w:ascii="Arial" w:hAnsi="Arial" w:cs="Arial"/>
          <w:spacing w:val="-3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do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setor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pelo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qual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o</w:t>
      </w:r>
      <w:r w:rsidRPr="00C006D3">
        <w:rPr>
          <w:rFonts w:ascii="Arial" w:hAnsi="Arial" w:cs="Arial"/>
          <w:spacing w:val="-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servidor é responsável, na forma do acordo de resultados;</w:t>
      </w:r>
    </w:p>
    <w:p w14:paraId="5398086D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820"/>
          <w:tab w:val="left" w:pos="822"/>
        </w:tabs>
        <w:spacing w:line="360" w:lineRule="auto"/>
        <w:ind w:right="259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Fator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0,5,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quando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as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metas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forem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atingidas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na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razão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pelo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menos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80%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(oitenta por cento), na forma do acordo de resultados;</w:t>
      </w:r>
    </w:p>
    <w:p w14:paraId="0A881AAA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820"/>
          <w:tab w:val="left" w:pos="822"/>
        </w:tabs>
        <w:spacing w:line="360" w:lineRule="auto"/>
        <w:ind w:right="261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Fator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0,25,</w:t>
      </w:r>
      <w:r w:rsidRPr="00C006D3">
        <w:rPr>
          <w:rFonts w:ascii="Arial" w:hAnsi="Arial" w:cs="Arial"/>
          <w:spacing w:val="3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quando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as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metas</w:t>
      </w:r>
      <w:r w:rsidRPr="00C006D3">
        <w:rPr>
          <w:rFonts w:ascii="Arial" w:hAnsi="Arial" w:cs="Arial"/>
          <w:spacing w:val="3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forem</w:t>
      </w:r>
      <w:r w:rsidRPr="00C006D3">
        <w:rPr>
          <w:rFonts w:ascii="Arial" w:hAnsi="Arial" w:cs="Arial"/>
          <w:spacing w:val="3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atingidas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na</w:t>
      </w:r>
      <w:r w:rsidRPr="00C006D3">
        <w:rPr>
          <w:rFonts w:ascii="Arial" w:hAnsi="Arial" w:cs="Arial"/>
          <w:spacing w:val="3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razão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3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pelo</w:t>
      </w:r>
      <w:r w:rsidRPr="00C006D3">
        <w:rPr>
          <w:rFonts w:ascii="Arial" w:hAnsi="Arial" w:cs="Arial"/>
          <w:spacing w:val="3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menos</w:t>
      </w:r>
      <w:r w:rsidRPr="00C006D3">
        <w:rPr>
          <w:rFonts w:ascii="Arial" w:hAnsi="Arial" w:cs="Arial"/>
          <w:spacing w:val="40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70% (setenta por cento); ou</w:t>
      </w:r>
    </w:p>
    <w:p w14:paraId="22738FCD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820"/>
          <w:tab w:val="left" w:pos="822"/>
        </w:tabs>
        <w:spacing w:line="360" w:lineRule="auto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Fator 0, quando as metas forem atingidas em razão inferior a 70% (setenta por cento), na forma do acordo de resultados.</w:t>
      </w:r>
    </w:p>
    <w:p w14:paraId="46606D1C" w14:textId="77777777" w:rsidR="00C006D3" w:rsidRPr="00C006D3" w:rsidRDefault="00C006D3" w:rsidP="00C006D3">
      <w:pPr>
        <w:pStyle w:val="Corpodetexto"/>
        <w:spacing w:before="139"/>
        <w:rPr>
          <w:rFonts w:ascii="Arial" w:hAnsi="Arial" w:cs="Arial"/>
        </w:rPr>
      </w:pPr>
    </w:p>
    <w:p w14:paraId="7C46A981" w14:textId="77777777" w:rsidR="00C006D3" w:rsidRPr="00C006D3" w:rsidRDefault="00C006D3" w:rsidP="00C006D3">
      <w:pPr>
        <w:pStyle w:val="PargrafodaLista"/>
        <w:numPr>
          <w:ilvl w:val="0"/>
          <w:numId w:val="3"/>
        </w:numPr>
        <w:tabs>
          <w:tab w:val="left" w:pos="449"/>
        </w:tabs>
        <w:spacing w:before="1" w:line="360" w:lineRule="auto"/>
        <w:ind w:left="102" w:right="263" w:firstLine="0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- será atribuído pela multiplicação dos seguintes fatores pelo valor equivalente ao 13º salário do ano anterior do servidor não efetivo e não ocupante de cargo de chefia:</w:t>
      </w:r>
    </w:p>
    <w:p w14:paraId="3DE1AE01" w14:textId="77777777" w:rsidR="00C006D3" w:rsidRPr="00C006D3" w:rsidRDefault="00C006D3" w:rsidP="00C006D3">
      <w:pPr>
        <w:pStyle w:val="Corpodetexto"/>
        <w:rPr>
          <w:rFonts w:ascii="Arial" w:hAnsi="Arial" w:cs="Arial"/>
        </w:rPr>
      </w:pPr>
    </w:p>
    <w:p w14:paraId="15DD24D2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820"/>
          <w:tab w:val="left" w:pos="822"/>
        </w:tabs>
        <w:spacing w:line="360" w:lineRule="auto"/>
        <w:ind w:right="256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Fator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0,5,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quando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forem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atingidas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as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suas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metas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individuais,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desde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que</w:t>
      </w:r>
      <w:r w:rsidRPr="00C006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lastRenderedPageBreak/>
        <w:t>atingidas as metas gerais de seu setor, na forma do acordo de resultados;</w:t>
      </w:r>
    </w:p>
    <w:p w14:paraId="5FDA5890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820"/>
          <w:tab w:val="left" w:pos="82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Fator 0,4375, quando forem atingidas as suas metas individuais, desde que o setor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tenha</w:t>
      </w:r>
      <w:r w:rsidRPr="00C006D3">
        <w:rPr>
          <w:rFonts w:ascii="Arial" w:hAnsi="Arial" w:cs="Arial"/>
          <w:spacing w:val="-9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atingido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as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metas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em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razão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de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ao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menos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80%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(oitenta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por</w:t>
      </w:r>
      <w:r w:rsidRPr="00C006D3">
        <w:rPr>
          <w:rFonts w:ascii="Arial" w:hAnsi="Arial" w:cs="Arial"/>
          <w:spacing w:val="-8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cento),</w:t>
      </w:r>
      <w:r w:rsidRPr="00C006D3">
        <w:rPr>
          <w:rFonts w:ascii="Arial" w:hAnsi="Arial" w:cs="Arial"/>
          <w:spacing w:val="-7"/>
          <w:sz w:val="24"/>
          <w:szCs w:val="24"/>
        </w:rPr>
        <w:t xml:space="preserve"> </w:t>
      </w:r>
      <w:r w:rsidRPr="00C006D3">
        <w:rPr>
          <w:rFonts w:ascii="Arial" w:hAnsi="Arial" w:cs="Arial"/>
          <w:sz w:val="24"/>
          <w:szCs w:val="24"/>
        </w:rPr>
        <w:t>na forma do acordo de resultados;</w:t>
      </w:r>
    </w:p>
    <w:p w14:paraId="56848911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820"/>
          <w:tab w:val="left" w:pos="822"/>
        </w:tabs>
        <w:spacing w:before="83" w:line="360" w:lineRule="auto"/>
        <w:ind w:right="261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 xml:space="preserve">Fator 0,375, quando forem atingidas as metas individuais em razão de pelo menos 80% (oitenta por cento), desde que o setor também tenha atingido as metas em razão de ao menos 80% (oitenta por cento), na forma do acordo de </w:t>
      </w:r>
      <w:r w:rsidRPr="00C006D3">
        <w:rPr>
          <w:rFonts w:ascii="Arial" w:hAnsi="Arial" w:cs="Arial"/>
          <w:spacing w:val="-2"/>
          <w:sz w:val="24"/>
          <w:szCs w:val="24"/>
        </w:rPr>
        <w:t>resultados;</w:t>
      </w:r>
    </w:p>
    <w:p w14:paraId="7DA0B0D9" w14:textId="556CF3C3" w:rsidR="00C006D3" w:rsidRPr="0032337C" w:rsidRDefault="00C006D3" w:rsidP="009232DE">
      <w:pPr>
        <w:pStyle w:val="PargrafodaLista"/>
        <w:numPr>
          <w:ilvl w:val="1"/>
          <w:numId w:val="3"/>
        </w:numPr>
        <w:tabs>
          <w:tab w:val="left" w:pos="820"/>
          <w:tab w:val="left" w:pos="822"/>
        </w:tabs>
        <w:spacing w:before="168" w:line="360" w:lineRule="auto"/>
        <w:ind w:right="260"/>
        <w:jc w:val="both"/>
        <w:rPr>
          <w:rFonts w:ascii="Arial" w:hAnsi="Arial" w:cs="Arial"/>
        </w:rPr>
      </w:pPr>
      <w:r w:rsidRPr="0032337C">
        <w:rPr>
          <w:rFonts w:ascii="Arial" w:hAnsi="Arial" w:cs="Arial"/>
          <w:sz w:val="24"/>
          <w:szCs w:val="24"/>
        </w:rPr>
        <w:t>Fator 0,3175, quando forem atingidas as metas individuais em razão de pelo menos 80% (oitenta por cento), desde que o setor tenha atingido as metas em</w:t>
      </w:r>
      <w:r w:rsidR="0032337C">
        <w:rPr>
          <w:rFonts w:ascii="Arial" w:hAnsi="Arial" w:cs="Arial"/>
          <w:sz w:val="24"/>
          <w:szCs w:val="24"/>
        </w:rPr>
        <w:t xml:space="preserve"> </w:t>
      </w:r>
      <w:r w:rsidRPr="0032337C">
        <w:rPr>
          <w:rFonts w:ascii="Arial" w:hAnsi="Arial" w:cs="Arial"/>
        </w:rPr>
        <w:t>razão</w:t>
      </w:r>
      <w:r w:rsidRPr="0032337C">
        <w:rPr>
          <w:rFonts w:ascii="Arial" w:hAnsi="Arial" w:cs="Arial"/>
          <w:spacing w:val="-3"/>
        </w:rPr>
        <w:t xml:space="preserve"> </w:t>
      </w:r>
      <w:r w:rsidRPr="0032337C">
        <w:rPr>
          <w:rFonts w:ascii="Arial" w:hAnsi="Arial" w:cs="Arial"/>
        </w:rPr>
        <w:t>de</w:t>
      </w:r>
      <w:r w:rsidRPr="0032337C">
        <w:rPr>
          <w:rFonts w:ascii="Arial" w:hAnsi="Arial" w:cs="Arial"/>
          <w:spacing w:val="-2"/>
        </w:rPr>
        <w:t xml:space="preserve"> </w:t>
      </w:r>
      <w:r w:rsidRPr="0032337C">
        <w:rPr>
          <w:rFonts w:ascii="Arial" w:hAnsi="Arial" w:cs="Arial"/>
        </w:rPr>
        <w:t>ao menos</w:t>
      </w:r>
      <w:r w:rsidRPr="0032337C">
        <w:rPr>
          <w:rFonts w:ascii="Arial" w:hAnsi="Arial" w:cs="Arial"/>
          <w:spacing w:val="-2"/>
        </w:rPr>
        <w:t xml:space="preserve"> </w:t>
      </w:r>
      <w:r w:rsidRPr="0032337C">
        <w:rPr>
          <w:rFonts w:ascii="Arial" w:hAnsi="Arial" w:cs="Arial"/>
        </w:rPr>
        <w:t>70%</w:t>
      </w:r>
      <w:r w:rsidRPr="0032337C">
        <w:rPr>
          <w:rFonts w:ascii="Arial" w:hAnsi="Arial" w:cs="Arial"/>
          <w:spacing w:val="-2"/>
        </w:rPr>
        <w:t xml:space="preserve"> </w:t>
      </w:r>
      <w:r w:rsidRPr="0032337C">
        <w:rPr>
          <w:rFonts w:ascii="Arial" w:hAnsi="Arial" w:cs="Arial"/>
        </w:rPr>
        <w:t>(setenta</w:t>
      </w:r>
      <w:r w:rsidRPr="0032337C">
        <w:rPr>
          <w:rFonts w:ascii="Arial" w:hAnsi="Arial" w:cs="Arial"/>
          <w:spacing w:val="-1"/>
        </w:rPr>
        <w:t xml:space="preserve"> </w:t>
      </w:r>
      <w:r w:rsidRPr="0032337C">
        <w:rPr>
          <w:rFonts w:ascii="Arial" w:hAnsi="Arial" w:cs="Arial"/>
        </w:rPr>
        <w:t>por</w:t>
      </w:r>
      <w:r w:rsidRPr="0032337C">
        <w:rPr>
          <w:rFonts w:ascii="Arial" w:hAnsi="Arial" w:cs="Arial"/>
          <w:spacing w:val="-1"/>
        </w:rPr>
        <w:t xml:space="preserve"> </w:t>
      </w:r>
      <w:r w:rsidRPr="0032337C">
        <w:rPr>
          <w:rFonts w:ascii="Arial" w:hAnsi="Arial" w:cs="Arial"/>
        </w:rPr>
        <w:t>cento), na forma</w:t>
      </w:r>
      <w:r w:rsidRPr="0032337C">
        <w:rPr>
          <w:rFonts w:ascii="Arial" w:hAnsi="Arial" w:cs="Arial"/>
          <w:spacing w:val="-1"/>
        </w:rPr>
        <w:t xml:space="preserve"> </w:t>
      </w:r>
      <w:r w:rsidRPr="0032337C">
        <w:rPr>
          <w:rFonts w:ascii="Arial" w:hAnsi="Arial" w:cs="Arial"/>
        </w:rPr>
        <w:t>do acordo</w:t>
      </w:r>
      <w:r w:rsidRPr="0032337C">
        <w:rPr>
          <w:rFonts w:ascii="Arial" w:hAnsi="Arial" w:cs="Arial"/>
          <w:spacing w:val="-2"/>
        </w:rPr>
        <w:t xml:space="preserve"> </w:t>
      </w:r>
      <w:r w:rsidRPr="0032337C">
        <w:rPr>
          <w:rFonts w:ascii="Arial" w:hAnsi="Arial" w:cs="Arial"/>
        </w:rPr>
        <w:t>de</w:t>
      </w:r>
      <w:r w:rsidRPr="0032337C">
        <w:rPr>
          <w:rFonts w:ascii="Arial" w:hAnsi="Arial" w:cs="Arial"/>
          <w:spacing w:val="-1"/>
        </w:rPr>
        <w:t xml:space="preserve"> </w:t>
      </w:r>
      <w:r w:rsidRPr="0032337C">
        <w:rPr>
          <w:rFonts w:ascii="Arial" w:hAnsi="Arial" w:cs="Arial"/>
          <w:spacing w:val="-2"/>
        </w:rPr>
        <w:t>resultados;</w:t>
      </w:r>
    </w:p>
    <w:p w14:paraId="18AD6F7E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820"/>
          <w:tab w:val="left" w:pos="822"/>
        </w:tabs>
        <w:spacing w:before="139" w:line="360" w:lineRule="auto"/>
        <w:ind w:right="259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Fator 0,25, quando forem atingidas as metas individuais em razão de pelo menos 70% (sententa por cento), desde que o setor também tenha atingido as metas em razão de ao menos 70% (setenta por cento), na forma do acordo de resultados; ou</w:t>
      </w:r>
    </w:p>
    <w:p w14:paraId="509AF596" w14:textId="77777777" w:rsidR="00C006D3" w:rsidRPr="00C006D3" w:rsidRDefault="00C006D3" w:rsidP="00C006D3">
      <w:pPr>
        <w:pStyle w:val="PargrafodaLista"/>
        <w:numPr>
          <w:ilvl w:val="1"/>
          <w:numId w:val="3"/>
        </w:numPr>
        <w:tabs>
          <w:tab w:val="left" w:pos="820"/>
          <w:tab w:val="left" w:pos="822"/>
        </w:tabs>
        <w:spacing w:line="360" w:lineRule="auto"/>
        <w:ind w:right="268"/>
        <w:jc w:val="both"/>
        <w:rPr>
          <w:rFonts w:ascii="Arial" w:hAnsi="Arial" w:cs="Arial"/>
          <w:sz w:val="24"/>
          <w:szCs w:val="24"/>
        </w:rPr>
      </w:pPr>
      <w:r w:rsidRPr="00C006D3">
        <w:rPr>
          <w:rFonts w:ascii="Arial" w:hAnsi="Arial" w:cs="Arial"/>
          <w:sz w:val="24"/>
          <w:szCs w:val="24"/>
        </w:rPr>
        <w:t>Fator 0, quando forem atingidas as metas individuais ou as do setor em razão inferior a 70% (setenta por cento), na forma do acordo de resultados.</w:t>
      </w:r>
    </w:p>
    <w:p w14:paraId="63CC59E6" w14:textId="77777777" w:rsidR="00C006D3" w:rsidRPr="00C006D3" w:rsidRDefault="00C006D3" w:rsidP="00C006D3">
      <w:pPr>
        <w:pStyle w:val="Corpodetexto"/>
        <w:spacing w:before="140"/>
        <w:rPr>
          <w:rFonts w:ascii="Arial" w:hAnsi="Arial" w:cs="Arial"/>
        </w:rPr>
      </w:pPr>
    </w:p>
    <w:p w14:paraId="31A1C7AA" w14:textId="77777777" w:rsidR="00C006D3" w:rsidRPr="00C006D3" w:rsidRDefault="00C006D3" w:rsidP="00C006D3">
      <w:pPr>
        <w:pStyle w:val="Corpodetexto"/>
        <w:spacing w:line="360" w:lineRule="auto"/>
        <w:ind w:left="102" w:right="258"/>
        <w:jc w:val="both"/>
        <w:rPr>
          <w:rFonts w:ascii="Arial" w:hAnsi="Arial" w:cs="Arial"/>
        </w:rPr>
      </w:pPr>
      <w:r w:rsidRPr="00C006D3">
        <w:rPr>
          <w:rFonts w:ascii="Arial" w:hAnsi="Arial" w:cs="Arial"/>
        </w:rPr>
        <w:t>Art.</w:t>
      </w:r>
      <w:r w:rsidRPr="00C006D3">
        <w:rPr>
          <w:rFonts w:ascii="Arial" w:hAnsi="Arial" w:cs="Arial"/>
          <w:spacing w:val="-6"/>
        </w:rPr>
        <w:t xml:space="preserve"> </w:t>
      </w:r>
      <w:r w:rsidRPr="00C006D3">
        <w:rPr>
          <w:rFonts w:ascii="Arial" w:hAnsi="Arial" w:cs="Arial"/>
        </w:rPr>
        <w:t>13</w:t>
      </w:r>
      <w:r w:rsidRPr="00C006D3">
        <w:rPr>
          <w:rFonts w:ascii="Arial" w:hAnsi="Arial" w:cs="Arial"/>
          <w:spacing w:val="-7"/>
        </w:rPr>
        <w:t xml:space="preserve"> </w:t>
      </w:r>
      <w:r w:rsidRPr="00C006D3">
        <w:rPr>
          <w:rFonts w:ascii="Arial" w:hAnsi="Arial" w:cs="Arial"/>
        </w:rPr>
        <w:t>Ficam</w:t>
      </w:r>
      <w:r w:rsidRPr="00C006D3">
        <w:rPr>
          <w:rFonts w:ascii="Arial" w:hAnsi="Arial" w:cs="Arial"/>
          <w:spacing w:val="-4"/>
        </w:rPr>
        <w:t xml:space="preserve"> </w:t>
      </w:r>
      <w:r w:rsidRPr="00C006D3">
        <w:rPr>
          <w:rFonts w:ascii="Arial" w:hAnsi="Arial" w:cs="Arial"/>
        </w:rPr>
        <w:t>limitados</w:t>
      </w:r>
      <w:r w:rsidRPr="00C006D3">
        <w:rPr>
          <w:rFonts w:ascii="Arial" w:hAnsi="Arial" w:cs="Arial"/>
          <w:spacing w:val="-5"/>
        </w:rPr>
        <w:t xml:space="preserve"> </w:t>
      </w:r>
      <w:r w:rsidRPr="00C006D3">
        <w:rPr>
          <w:rFonts w:ascii="Arial" w:hAnsi="Arial" w:cs="Arial"/>
        </w:rPr>
        <w:t>a</w:t>
      </w:r>
      <w:r w:rsidRPr="00C006D3">
        <w:rPr>
          <w:rFonts w:ascii="Arial" w:hAnsi="Arial" w:cs="Arial"/>
          <w:spacing w:val="-6"/>
        </w:rPr>
        <w:t xml:space="preserve"> </w:t>
      </w:r>
      <w:r w:rsidRPr="00C006D3">
        <w:rPr>
          <w:rFonts w:ascii="Arial" w:hAnsi="Arial" w:cs="Arial"/>
        </w:rPr>
        <w:t>70%</w:t>
      </w:r>
      <w:r w:rsidRPr="00C006D3">
        <w:rPr>
          <w:rFonts w:ascii="Arial" w:hAnsi="Arial" w:cs="Arial"/>
          <w:spacing w:val="-6"/>
        </w:rPr>
        <w:t xml:space="preserve"> </w:t>
      </w:r>
      <w:r w:rsidRPr="00C006D3">
        <w:rPr>
          <w:rFonts w:ascii="Arial" w:hAnsi="Arial" w:cs="Arial"/>
        </w:rPr>
        <w:t>(setenta</w:t>
      </w:r>
      <w:r w:rsidRPr="00C006D3">
        <w:rPr>
          <w:rFonts w:ascii="Arial" w:hAnsi="Arial" w:cs="Arial"/>
          <w:spacing w:val="-5"/>
        </w:rPr>
        <w:t xml:space="preserve"> </w:t>
      </w:r>
      <w:r w:rsidRPr="00C006D3">
        <w:rPr>
          <w:rFonts w:ascii="Arial" w:hAnsi="Arial" w:cs="Arial"/>
        </w:rPr>
        <w:t>por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cento)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do</w:t>
      </w:r>
      <w:r w:rsidRPr="00C006D3">
        <w:rPr>
          <w:rFonts w:ascii="Arial" w:hAnsi="Arial" w:cs="Arial"/>
          <w:spacing w:val="-5"/>
        </w:rPr>
        <w:t xml:space="preserve"> </w:t>
      </w:r>
      <w:r w:rsidRPr="00C006D3">
        <w:rPr>
          <w:rFonts w:ascii="Arial" w:hAnsi="Arial" w:cs="Arial"/>
        </w:rPr>
        <w:t>montante</w:t>
      </w:r>
      <w:r w:rsidRPr="00C006D3">
        <w:rPr>
          <w:rFonts w:ascii="Arial" w:hAnsi="Arial" w:cs="Arial"/>
          <w:spacing w:val="-5"/>
        </w:rPr>
        <w:t xml:space="preserve"> </w:t>
      </w:r>
      <w:r w:rsidRPr="00C006D3">
        <w:rPr>
          <w:rFonts w:ascii="Arial" w:hAnsi="Arial" w:cs="Arial"/>
        </w:rPr>
        <w:t>atribuído</w:t>
      </w:r>
      <w:r w:rsidRPr="00C006D3">
        <w:rPr>
          <w:rFonts w:ascii="Arial" w:hAnsi="Arial" w:cs="Arial"/>
          <w:spacing w:val="-5"/>
        </w:rPr>
        <w:t xml:space="preserve"> </w:t>
      </w:r>
      <w:r w:rsidRPr="00C006D3">
        <w:rPr>
          <w:rFonts w:ascii="Arial" w:hAnsi="Arial" w:cs="Arial"/>
        </w:rPr>
        <w:t>ao</w:t>
      </w:r>
      <w:r w:rsidRPr="00C006D3">
        <w:rPr>
          <w:rFonts w:ascii="Arial" w:hAnsi="Arial" w:cs="Arial"/>
          <w:spacing w:val="-5"/>
        </w:rPr>
        <w:t xml:space="preserve"> </w:t>
      </w:r>
      <w:r w:rsidRPr="00C006D3">
        <w:rPr>
          <w:rFonts w:ascii="Arial" w:hAnsi="Arial" w:cs="Arial"/>
        </w:rPr>
        <w:t>FMAF</w:t>
      </w:r>
      <w:r w:rsidRPr="00C006D3">
        <w:rPr>
          <w:rFonts w:ascii="Arial" w:hAnsi="Arial" w:cs="Arial"/>
          <w:spacing w:val="-4"/>
        </w:rPr>
        <w:t xml:space="preserve"> </w:t>
      </w:r>
      <w:r w:rsidRPr="00C006D3">
        <w:rPr>
          <w:rFonts w:ascii="Arial" w:hAnsi="Arial" w:cs="Arial"/>
        </w:rPr>
        <w:t>no semestre antecedente, nos termos do artigo 4º desta Lei:</w:t>
      </w:r>
    </w:p>
    <w:p w14:paraId="267588F2" w14:textId="77777777" w:rsidR="00C006D3" w:rsidRPr="00420F8C" w:rsidRDefault="00C006D3" w:rsidP="00C006D3">
      <w:pPr>
        <w:pStyle w:val="Corpodetexto"/>
        <w:spacing w:before="139"/>
        <w:rPr>
          <w:rFonts w:ascii="Arial" w:hAnsi="Arial" w:cs="Arial"/>
        </w:rPr>
      </w:pPr>
    </w:p>
    <w:p w14:paraId="06136AA2" w14:textId="77777777" w:rsidR="00C006D3" w:rsidRPr="00420F8C" w:rsidRDefault="00C006D3" w:rsidP="00C006D3">
      <w:pPr>
        <w:pStyle w:val="PargrafodaLista"/>
        <w:numPr>
          <w:ilvl w:val="0"/>
          <w:numId w:val="2"/>
        </w:numPr>
        <w:tabs>
          <w:tab w:val="left" w:pos="449"/>
        </w:tabs>
        <w:spacing w:line="360" w:lineRule="auto"/>
        <w:ind w:right="269" w:firstLine="0"/>
        <w:jc w:val="both"/>
        <w:rPr>
          <w:rFonts w:ascii="Arial" w:hAnsi="Arial" w:cs="Arial"/>
          <w:sz w:val="24"/>
          <w:szCs w:val="24"/>
        </w:rPr>
      </w:pPr>
      <w:r w:rsidRPr="00420F8C">
        <w:rPr>
          <w:rFonts w:ascii="Arial" w:hAnsi="Arial" w:cs="Arial"/>
          <w:sz w:val="24"/>
          <w:szCs w:val="24"/>
        </w:rPr>
        <w:t>– o pagamento da totalidade dos valores devidos a título da Prestação Pecuniária Eventual (PPE) de que tratam os artigos 11 e 12 desta Lei;</w:t>
      </w:r>
    </w:p>
    <w:p w14:paraId="31EE7D9A" w14:textId="77777777" w:rsidR="00C006D3" w:rsidRPr="00420F8C" w:rsidRDefault="00C006D3" w:rsidP="00C006D3">
      <w:pPr>
        <w:pStyle w:val="Corpodetexto"/>
        <w:spacing w:before="3"/>
        <w:rPr>
          <w:rFonts w:ascii="Arial" w:hAnsi="Arial" w:cs="Arial"/>
        </w:rPr>
      </w:pPr>
    </w:p>
    <w:p w14:paraId="255551FE" w14:textId="77777777" w:rsidR="00C006D3" w:rsidRPr="00C006D3" w:rsidRDefault="00C006D3" w:rsidP="00C006D3">
      <w:pPr>
        <w:pStyle w:val="PargrafodaLista"/>
        <w:numPr>
          <w:ilvl w:val="0"/>
          <w:numId w:val="2"/>
        </w:numPr>
        <w:tabs>
          <w:tab w:val="left" w:pos="448"/>
        </w:tabs>
        <w:spacing w:line="360" w:lineRule="auto"/>
        <w:ind w:right="267" w:firstLine="0"/>
        <w:jc w:val="both"/>
        <w:rPr>
          <w:rFonts w:ascii="Arial" w:hAnsi="Arial" w:cs="Arial"/>
          <w:sz w:val="24"/>
          <w:szCs w:val="24"/>
        </w:rPr>
      </w:pPr>
      <w:r w:rsidRPr="00420F8C">
        <w:rPr>
          <w:rFonts w:ascii="Arial" w:hAnsi="Arial" w:cs="Arial"/>
          <w:sz w:val="24"/>
          <w:szCs w:val="24"/>
        </w:rPr>
        <w:t xml:space="preserve">– </w:t>
      </w:r>
      <w:r w:rsidRPr="00C006D3">
        <w:rPr>
          <w:rFonts w:ascii="Arial" w:hAnsi="Arial" w:cs="Arial"/>
          <w:sz w:val="24"/>
          <w:szCs w:val="24"/>
        </w:rPr>
        <w:t>os saldos remanescentes relativos a semestres anteriores a que se refere o § 3º deste artigo, com recursos do Fundo de Modernização da Administração Fazendária (FMAF), em cada semestre do exercício financeiro.</w:t>
      </w:r>
    </w:p>
    <w:p w14:paraId="553736F8" w14:textId="77777777" w:rsidR="00C006D3" w:rsidRPr="00C006D3" w:rsidRDefault="00C006D3" w:rsidP="00C006D3">
      <w:pPr>
        <w:pStyle w:val="Corpodetexto"/>
        <w:spacing w:before="83"/>
        <w:rPr>
          <w:rFonts w:ascii="Arial" w:hAnsi="Arial" w:cs="Arial"/>
        </w:rPr>
      </w:pPr>
    </w:p>
    <w:p w14:paraId="42449CB0" w14:textId="77777777" w:rsidR="00C006D3" w:rsidRPr="00C006D3" w:rsidRDefault="00C006D3" w:rsidP="00C006D3">
      <w:pPr>
        <w:pStyle w:val="Corpodetexto"/>
        <w:spacing w:line="360" w:lineRule="auto"/>
        <w:ind w:left="102" w:right="138"/>
        <w:jc w:val="both"/>
        <w:rPr>
          <w:rFonts w:ascii="Arial" w:hAnsi="Arial" w:cs="Arial"/>
        </w:rPr>
      </w:pPr>
      <w:r w:rsidRPr="00C006D3">
        <w:rPr>
          <w:rFonts w:ascii="Arial" w:hAnsi="Arial" w:cs="Arial"/>
        </w:rPr>
        <w:t>§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1º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A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cada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semestre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será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provisionado,</w:t>
      </w:r>
      <w:r w:rsidRPr="00C006D3">
        <w:rPr>
          <w:rFonts w:ascii="Arial" w:hAnsi="Arial" w:cs="Arial"/>
          <w:spacing w:val="-13"/>
        </w:rPr>
        <w:t xml:space="preserve"> </w:t>
      </w:r>
      <w:r w:rsidRPr="00C006D3">
        <w:rPr>
          <w:rFonts w:ascii="Arial" w:hAnsi="Arial" w:cs="Arial"/>
        </w:rPr>
        <w:t>para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pagamento</w:t>
      </w:r>
      <w:r w:rsidRPr="00C006D3">
        <w:rPr>
          <w:rFonts w:ascii="Arial" w:hAnsi="Arial" w:cs="Arial"/>
          <w:spacing w:val="-13"/>
        </w:rPr>
        <w:t xml:space="preserve"> </w:t>
      </w:r>
      <w:r w:rsidRPr="00C006D3">
        <w:rPr>
          <w:rFonts w:ascii="Arial" w:hAnsi="Arial" w:cs="Arial"/>
        </w:rPr>
        <w:t>da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PPE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do</w:t>
      </w:r>
      <w:r w:rsidRPr="00C006D3">
        <w:rPr>
          <w:rFonts w:ascii="Arial" w:hAnsi="Arial" w:cs="Arial"/>
          <w:spacing w:val="-13"/>
        </w:rPr>
        <w:t xml:space="preserve"> </w:t>
      </w:r>
      <w:r w:rsidRPr="00C006D3">
        <w:rPr>
          <w:rFonts w:ascii="Arial" w:hAnsi="Arial" w:cs="Arial"/>
        </w:rPr>
        <w:t>período</w:t>
      </w:r>
      <w:r w:rsidRPr="00C006D3">
        <w:rPr>
          <w:rFonts w:ascii="Arial" w:hAnsi="Arial" w:cs="Arial"/>
          <w:spacing w:val="-13"/>
        </w:rPr>
        <w:t xml:space="preserve"> </w:t>
      </w:r>
      <w:r w:rsidRPr="00C006D3">
        <w:rPr>
          <w:rFonts w:ascii="Arial" w:hAnsi="Arial" w:cs="Arial"/>
        </w:rPr>
        <w:t>e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de</w:t>
      </w:r>
      <w:r w:rsidRPr="00C006D3">
        <w:rPr>
          <w:rFonts w:ascii="Arial" w:hAnsi="Arial" w:cs="Arial"/>
          <w:spacing w:val="-14"/>
        </w:rPr>
        <w:t xml:space="preserve"> </w:t>
      </w:r>
      <w:r w:rsidRPr="00C006D3">
        <w:rPr>
          <w:rFonts w:ascii="Arial" w:hAnsi="Arial" w:cs="Arial"/>
        </w:rPr>
        <w:t>eventual saldo remanescente de que tratam o caput e os incisos I e II deste artigo, o valor correspondente</w:t>
      </w:r>
      <w:r w:rsidRPr="00C006D3">
        <w:rPr>
          <w:rFonts w:ascii="Arial" w:hAnsi="Arial" w:cs="Arial"/>
          <w:spacing w:val="28"/>
        </w:rPr>
        <w:t xml:space="preserve"> </w:t>
      </w:r>
      <w:r w:rsidRPr="00C006D3">
        <w:rPr>
          <w:rFonts w:ascii="Arial" w:hAnsi="Arial" w:cs="Arial"/>
        </w:rPr>
        <w:t>a</w:t>
      </w:r>
      <w:r w:rsidRPr="00C006D3">
        <w:rPr>
          <w:rFonts w:ascii="Arial" w:hAnsi="Arial" w:cs="Arial"/>
          <w:spacing w:val="27"/>
        </w:rPr>
        <w:t xml:space="preserve"> </w:t>
      </w:r>
      <w:r w:rsidRPr="00C006D3">
        <w:rPr>
          <w:rFonts w:ascii="Arial" w:hAnsi="Arial" w:cs="Arial"/>
        </w:rPr>
        <w:t>70%</w:t>
      </w:r>
      <w:r w:rsidRPr="00C006D3">
        <w:rPr>
          <w:rFonts w:ascii="Arial" w:hAnsi="Arial" w:cs="Arial"/>
          <w:spacing w:val="-11"/>
        </w:rPr>
        <w:t xml:space="preserve"> </w:t>
      </w:r>
      <w:r w:rsidRPr="00C006D3">
        <w:rPr>
          <w:rFonts w:ascii="Arial" w:hAnsi="Arial" w:cs="Arial"/>
        </w:rPr>
        <w:t>(setenta</w:t>
      </w:r>
      <w:r w:rsidRPr="00C006D3">
        <w:rPr>
          <w:rFonts w:ascii="Arial" w:hAnsi="Arial" w:cs="Arial"/>
          <w:spacing w:val="-4"/>
        </w:rPr>
        <w:t xml:space="preserve"> </w:t>
      </w:r>
      <w:r w:rsidRPr="00C006D3">
        <w:rPr>
          <w:rFonts w:ascii="Arial" w:hAnsi="Arial" w:cs="Arial"/>
        </w:rPr>
        <w:t>por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cento)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do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montante</w:t>
      </w:r>
      <w:r w:rsidRPr="00C006D3">
        <w:rPr>
          <w:rFonts w:ascii="Arial" w:hAnsi="Arial" w:cs="Arial"/>
          <w:spacing w:val="-4"/>
        </w:rPr>
        <w:t xml:space="preserve"> </w:t>
      </w:r>
      <w:r w:rsidRPr="00C006D3">
        <w:rPr>
          <w:rFonts w:ascii="Arial" w:hAnsi="Arial" w:cs="Arial"/>
        </w:rPr>
        <w:t>atribuído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ao</w:t>
      </w:r>
      <w:r w:rsidRPr="00C006D3">
        <w:rPr>
          <w:rFonts w:ascii="Arial" w:hAnsi="Arial" w:cs="Arial"/>
          <w:spacing w:val="-1"/>
        </w:rPr>
        <w:t xml:space="preserve"> </w:t>
      </w:r>
      <w:r w:rsidRPr="00C006D3">
        <w:rPr>
          <w:rFonts w:ascii="Arial" w:hAnsi="Arial" w:cs="Arial"/>
        </w:rPr>
        <w:t>FMAF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no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 xml:space="preserve">semestre </w:t>
      </w:r>
      <w:r w:rsidRPr="00C006D3">
        <w:rPr>
          <w:rFonts w:ascii="Arial" w:hAnsi="Arial" w:cs="Arial"/>
          <w:spacing w:val="-2"/>
        </w:rPr>
        <w:t>antecedente.</w:t>
      </w:r>
    </w:p>
    <w:p w14:paraId="5D3BE88C" w14:textId="77777777" w:rsidR="00C006D3" w:rsidRPr="00C006D3" w:rsidRDefault="00C006D3" w:rsidP="00C006D3">
      <w:pPr>
        <w:pStyle w:val="Corpodetexto"/>
        <w:spacing w:before="3"/>
        <w:rPr>
          <w:rFonts w:ascii="Arial" w:hAnsi="Arial" w:cs="Arial"/>
        </w:rPr>
      </w:pPr>
    </w:p>
    <w:p w14:paraId="5E55302E" w14:textId="77777777" w:rsidR="00C006D3" w:rsidRPr="00C006D3" w:rsidRDefault="00C006D3" w:rsidP="00C006D3">
      <w:pPr>
        <w:pStyle w:val="Corpodetexto"/>
        <w:spacing w:line="360" w:lineRule="auto"/>
        <w:ind w:left="102" w:right="258"/>
        <w:jc w:val="both"/>
        <w:rPr>
          <w:rFonts w:ascii="Arial" w:hAnsi="Arial" w:cs="Arial"/>
        </w:rPr>
      </w:pPr>
      <w:r w:rsidRPr="00C006D3">
        <w:rPr>
          <w:rFonts w:ascii="Arial" w:hAnsi="Arial" w:cs="Arial"/>
        </w:rPr>
        <w:t>§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2º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O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pagamento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de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eventual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saldo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remanescente</w:t>
      </w:r>
      <w:r w:rsidRPr="00C006D3">
        <w:rPr>
          <w:rFonts w:ascii="Arial" w:hAnsi="Arial" w:cs="Arial"/>
          <w:spacing w:val="-1"/>
        </w:rPr>
        <w:t xml:space="preserve"> </w:t>
      </w:r>
      <w:r w:rsidRPr="00C006D3">
        <w:rPr>
          <w:rFonts w:ascii="Arial" w:hAnsi="Arial" w:cs="Arial"/>
        </w:rPr>
        <w:t>de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que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trata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o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§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3º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deste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artigo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deve ser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realizado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previamente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à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liquidação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da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prestação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pecuniária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eventual</w:t>
      </w:r>
      <w:r w:rsidRPr="00C006D3">
        <w:rPr>
          <w:rFonts w:ascii="Arial" w:hAnsi="Arial" w:cs="Arial"/>
          <w:spacing w:val="-15"/>
        </w:rPr>
        <w:t xml:space="preserve"> </w:t>
      </w:r>
      <w:r w:rsidRPr="00C006D3">
        <w:rPr>
          <w:rFonts w:ascii="Arial" w:hAnsi="Arial" w:cs="Arial"/>
        </w:rPr>
        <w:t>correspondente a cada período de apuração, respeitada a ordem cronológica de sua formação.</w:t>
      </w:r>
    </w:p>
    <w:p w14:paraId="05262F14" w14:textId="77777777" w:rsidR="00C006D3" w:rsidRPr="00C006D3" w:rsidRDefault="00C006D3" w:rsidP="00C006D3">
      <w:pPr>
        <w:pStyle w:val="Corpodetexto"/>
        <w:spacing w:before="4"/>
        <w:rPr>
          <w:rFonts w:ascii="Arial" w:hAnsi="Arial" w:cs="Arial"/>
        </w:rPr>
      </w:pPr>
    </w:p>
    <w:p w14:paraId="24E8C7FE" w14:textId="77777777" w:rsidR="00C006D3" w:rsidRPr="00C006D3" w:rsidRDefault="00C006D3" w:rsidP="00C006D3">
      <w:pPr>
        <w:pStyle w:val="Corpodetexto"/>
        <w:spacing w:line="360" w:lineRule="auto"/>
        <w:ind w:left="102" w:right="253"/>
        <w:jc w:val="both"/>
        <w:rPr>
          <w:rFonts w:ascii="Arial" w:hAnsi="Arial" w:cs="Arial"/>
        </w:rPr>
      </w:pPr>
      <w:r w:rsidRPr="00C006D3">
        <w:rPr>
          <w:rFonts w:ascii="Arial" w:hAnsi="Arial" w:cs="Arial"/>
        </w:rPr>
        <w:t xml:space="preserve">§ 3º Os montantes referentes aos pagamentos da PPE e de saldos remanescentes relativos a semestres anteriores que eventualmente excedam o percentual de 70% (setenta por cento) de que trata o </w:t>
      </w:r>
      <w:r w:rsidRPr="00C006D3">
        <w:rPr>
          <w:rFonts w:ascii="Arial" w:hAnsi="Arial" w:cs="Arial"/>
          <w:i/>
        </w:rPr>
        <w:t xml:space="preserve">caput </w:t>
      </w:r>
      <w:r w:rsidRPr="00C006D3">
        <w:rPr>
          <w:rFonts w:ascii="Arial" w:hAnsi="Arial" w:cs="Arial"/>
        </w:rPr>
        <w:t>deste artigo serão pagos em até 6 (seis) semestres, respeitada a ordem cronológica dos eventos, extinguindo-se o saldo remanescente relativo a cada semestre após este termo final.</w:t>
      </w:r>
    </w:p>
    <w:p w14:paraId="55977DC6" w14:textId="77777777" w:rsidR="00C006D3" w:rsidRPr="00C006D3" w:rsidRDefault="00C006D3" w:rsidP="00C006D3">
      <w:pPr>
        <w:pStyle w:val="Corpodetexto"/>
        <w:spacing w:before="168" w:line="360" w:lineRule="auto"/>
        <w:ind w:left="102" w:right="266"/>
        <w:jc w:val="both"/>
        <w:rPr>
          <w:rFonts w:ascii="Arial" w:hAnsi="Arial" w:cs="Arial"/>
        </w:rPr>
      </w:pPr>
      <w:r w:rsidRPr="00C006D3">
        <w:rPr>
          <w:rFonts w:ascii="Arial" w:hAnsi="Arial" w:cs="Arial"/>
          <w:bCs/>
        </w:rPr>
        <w:t>§ 4º O pagamento</w:t>
      </w:r>
      <w:r w:rsidRPr="00C006D3">
        <w:rPr>
          <w:rFonts w:ascii="Arial" w:hAnsi="Arial" w:cs="Arial"/>
        </w:rPr>
        <w:t xml:space="preserve"> da PPE do período e de saldo remanescente relativo a semestres anteriores deverá observar a proporção que cada beneficiário tem direito.</w:t>
      </w:r>
    </w:p>
    <w:p w14:paraId="2FC0EE65" w14:textId="77777777" w:rsidR="00C006D3" w:rsidRPr="00C006D3" w:rsidRDefault="00C006D3" w:rsidP="00C006D3">
      <w:pPr>
        <w:pStyle w:val="Corpodetexto"/>
        <w:spacing w:before="4"/>
        <w:rPr>
          <w:rFonts w:ascii="Arial" w:hAnsi="Arial" w:cs="Arial"/>
        </w:rPr>
      </w:pPr>
    </w:p>
    <w:p w14:paraId="17866DE3" w14:textId="77777777" w:rsidR="00C006D3" w:rsidRPr="00C006D3" w:rsidRDefault="00C006D3" w:rsidP="00C006D3">
      <w:pPr>
        <w:pStyle w:val="Corpodetexto"/>
        <w:spacing w:line="360" w:lineRule="auto"/>
        <w:ind w:left="102" w:right="258"/>
        <w:jc w:val="both"/>
        <w:rPr>
          <w:rFonts w:ascii="Arial" w:hAnsi="Arial" w:cs="Arial"/>
        </w:rPr>
      </w:pPr>
      <w:r w:rsidRPr="0032337C">
        <w:rPr>
          <w:rFonts w:ascii="Arial" w:hAnsi="Arial" w:cs="Arial"/>
          <w:bCs/>
        </w:rPr>
        <w:t>§</w:t>
      </w:r>
      <w:r w:rsidRPr="0032337C">
        <w:rPr>
          <w:rFonts w:ascii="Arial" w:hAnsi="Arial" w:cs="Arial"/>
          <w:bCs/>
          <w:spacing w:val="-1"/>
        </w:rPr>
        <w:t xml:space="preserve"> </w:t>
      </w:r>
      <w:r w:rsidRPr="0032337C">
        <w:rPr>
          <w:rFonts w:ascii="Arial" w:hAnsi="Arial" w:cs="Arial"/>
          <w:bCs/>
        </w:rPr>
        <w:t>5º</w:t>
      </w:r>
      <w:r w:rsidRPr="00C006D3">
        <w:rPr>
          <w:rFonts w:ascii="Arial" w:hAnsi="Arial" w:cs="Arial"/>
          <w:b/>
          <w:spacing w:val="-2"/>
        </w:rPr>
        <w:t xml:space="preserve"> </w:t>
      </w:r>
      <w:r w:rsidRPr="00C006D3">
        <w:rPr>
          <w:rFonts w:ascii="Arial" w:hAnsi="Arial" w:cs="Arial"/>
        </w:rPr>
        <w:t>Após o</w:t>
      </w:r>
      <w:r w:rsidRPr="00C006D3">
        <w:rPr>
          <w:rFonts w:ascii="Arial" w:hAnsi="Arial" w:cs="Arial"/>
          <w:spacing w:val="-1"/>
        </w:rPr>
        <w:t xml:space="preserve"> </w:t>
      </w:r>
      <w:r w:rsidRPr="00C006D3">
        <w:rPr>
          <w:rFonts w:ascii="Arial" w:hAnsi="Arial" w:cs="Arial"/>
        </w:rPr>
        <w:t>pagamento</w:t>
      </w:r>
      <w:r w:rsidRPr="00C006D3">
        <w:rPr>
          <w:rFonts w:ascii="Arial" w:hAnsi="Arial" w:cs="Arial"/>
          <w:spacing w:val="-1"/>
        </w:rPr>
        <w:t xml:space="preserve"> </w:t>
      </w:r>
      <w:r w:rsidRPr="00C006D3">
        <w:rPr>
          <w:rFonts w:ascii="Arial" w:hAnsi="Arial" w:cs="Arial"/>
        </w:rPr>
        <w:t>da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primeira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parcela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ou da parcela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única,</w:t>
      </w:r>
      <w:r w:rsidRPr="00C006D3">
        <w:rPr>
          <w:rFonts w:ascii="Arial" w:hAnsi="Arial" w:cs="Arial"/>
          <w:spacing w:val="-1"/>
        </w:rPr>
        <w:t xml:space="preserve"> </w:t>
      </w:r>
      <w:r w:rsidRPr="00C006D3">
        <w:rPr>
          <w:rFonts w:ascii="Arial" w:hAnsi="Arial" w:cs="Arial"/>
        </w:rPr>
        <w:t>nos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termos do</w:t>
      </w:r>
      <w:r w:rsidRPr="00C006D3">
        <w:rPr>
          <w:rFonts w:ascii="Arial" w:hAnsi="Arial" w:cs="Arial"/>
          <w:spacing w:val="-1"/>
        </w:rPr>
        <w:t xml:space="preserve"> </w:t>
      </w:r>
      <w:r w:rsidRPr="00C006D3">
        <w:rPr>
          <w:rFonts w:ascii="Arial" w:hAnsi="Arial" w:cs="Arial"/>
        </w:rPr>
        <w:t>§</w:t>
      </w:r>
      <w:r w:rsidRPr="00C006D3">
        <w:rPr>
          <w:rFonts w:ascii="Arial" w:hAnsi="Arial" w:cs="Arial"/>
          <w:spacing w:val="-1"/>
        </w:rPr>
        <w:t xml:space="preserve"> </w:t>
      </w:r>
      <w:r w:rsidRPr="00C006D3">
        <w:rPr>
          <w:rFonts w:ascii="Arial" w:hAnsi="Arial" w:cs="Arial"/>
        </w:rPr>
        <w:t>1º do artigo 11 desta Lei, manter-se-á provisionado apenas o montante necessário ao pagamento da segunda parcela, se houver.</w:t>
      </w:r>
    </w:p>
    <w:p w14:paraId="1B326519" w14:textId="77777777" w:rsidR="00C006D3" w:rsidRPr="00C006D3" w:rsidRDefault="00C006D3" w:rsidP="00C006D3">
      <w:pPr>
        <w:pStyle w:val="Corpodetexto"/>
        <w:spacing w:before="7"/>
        <w:rPr>
          <w:rFonts w:ascii="Arial" w:hAnsi="Arial" w:cs="Arial"/>
        </w:rPr>
      </w:pPr>
    </w:p>
    <w:p w14:paraId="775D3C6E" w14:textId="77777777" w:rsidR="00C006D3" w:rsidRPr="00C006D3" w:rsidRDefault="00C006D3" w:rsidP="00C006D3">
      <w:pPr>
        <w:ind w:left="2707" w:right="2846"/>
        <w:jc w:val="center"/>
        <w:rPr>
          <w:rFonts w:ascii="Arial" w:hAnsi="Arial" w:cs="Arial"/>
          <w:b/>
        </w:rPr>
      </w:pPr>
      <w:r w:rsidRPr="00C006D3">
        <w:rPr>
          <w:rFonts w:ascii="Arial" w:hAnsi="Arial" w:cs="Arial"/>
          <w:b/>
          <w:spacing w:val="-2"/>
        </w:rPr>
        <w:t>CAPÍTULO</w:t>
      </w:r>
      <w:r w:rsidRPr="00C006D3">
        <w:rPr>
          <w:rFonts w:ascii="Arial" w:hAnsi="Arial" w:cs="Arial"/>
          <w:b/>
        </w:rPr>
        <w:t xml:space="preserve"> </w:t>
      </w:r>
      <w:r w:rsidRPr="00C006D3">
        <w:rPr>
          <w:rFonts w:ascii="Arial" w:hAnsi="Arial" w:cs="Arial"/>
          <w:b/>
          <w:spacing w:val="-5"/>
        </w:rPr>
        <w:t>VI</w:t>
      </w:r>
    </w:p>
    <w:p w14:paraId="4EE44BAF" w14:textId="77777777" w:rsidR="00C006D3" w:rsidRPr="00C006D3" w:rsidRDefault="00C006D3" w:rsidP="00C006D3">
      <w:pPr>
        <w:spacing w:before="139"/>
        <w:ind w:left="2685" w:right="2846"/>
        <w:jc w:val="center"/>
        <w:rPr>
          <w:rFonts w:ascii="Arial" w:hAnsi="Arial" w:cs="Arial"/>
          <w:b/>
        </w:rPr>
      </w:pPr>
      <w:r w:rsidRPr="00C006D3">
        <w:rPr>
          <w:rFonts w:ascii="Arial" w:hAnsi="Arial" w:cs="Arial"/>
          <w:b/>
        </w:rPr>
        <w:t>DAS</w:t>
      </w:r>
      <w:r w:rsidRPr="00C006D3">
        <w:rPr>
          <w:rFonts w:ascii="Arial" w:hAnsi="Arial" w:cs="Arial"/>
          <w:b/>
          <w:spacing w:val="-14"/>
        </w:rPr>
        <w:t xml:space="preserve"> </w:t>
      </w:r>
      <w:r w:rsidRPr="00C006D3">
        <w:rPr>
          <w:rFonts w:ascii="Arial" w:hAnsi="Arial" w:cs="Arial"/>
          <w:b/>
        </w:rPr>
        <w:t>DISPOSIÇÕES</w:t>
      </w:r>
      <w:r w:rsidRPr="00C006D3">
        <w:rPr>
          <w:rFonts w:ascii="Arial" w:hAnsi="Arial" w:cs="Arial"/>
          <w:b/>
          <w:spacing w:val="-11"/>
        </w:rPr>
        <w:t xml:space="preserve"> </w:t>
      </w:r>
      <w:r w:rsidRPr="00C006D3">
        <w:rPr>
          <w:rFonts w:ascii="Arial" w:hAnsi="Arial" w:cs="Arial"/>
          <w:b/>
          <w:spacing w:val="-2"/>
        </w:rPr>
        <w:t>FINAIS</w:t>
      </w:r>
    </w:p>
    <w:p w14:paraId="27385F01" w14:textId="77777777" w:rsidR="00C006D3" w:rsidRPr="00C006D3" w:rsidRDefault="00C006D3" w:rsidP="00C006D3">
      <w:pPr>
        <w:pStyle w:val="Corpodetexto"/>
        <w:spacing w:before="142"/>
        <w:rPr>
          <w:rFonts w:ascii="Arial" w:hAnsi="Arial" w:cs="Arial"/>
          <w:b/>
        </w:rPr>
      </w:pPr>
    </w:p>
    <w:p w14:paraId="38A16874" w14:textId="77777777" w:rsidR="00C006D3" w:rsidRPr="00C006D3" w:rsidRDefault="00C006D3" w:rsidP="00C006D3">
      <w:pPr>
        <w:pStyle w:val="Corpodetexto"/>
        <w:spacing w:line="360" w:lineRule="auto"/>
        <w:ind w:left="102" w:right="263"/>
        <w:jc w:val="both"/>
        <w:rPr>
          <w:rFonts w:ascii="Arial" w:hAnsi="Arial" w:cs="Arial"/>
          <w:bCs/>
        </w:rPr>
      </w:pPr>
      <w:r w:rsidRPr="00C006D3">
        <w:rPr>
          <w:rFonts w:ascii="Arial" w:hAnsi="Arial" w:cs="Arial"/>
          <w:bCs/>
        </w:rPr>
        <w:t>Art. 14 As despesas orçamentárias com a execução desta Lei correrão à conta das dotações próprias, ficando o Poder Executivo autorizado a abrir créditos adicionais.</w:t>
      </w:r>
    </w:p>
    <w:p w14:paraId="233101BC" w14:textId="77777777" w:rsidR="00C006D3" w:rsidRPr="00C006D3" w:rsidRDefault="00C006D3" w:rsidP="00C006D3">
      <w:pPr>
        <w:pStyle w:val="Corpodetexto"/>
        <w:spacing w:before="5"/>
        <w:rPr>
          <w:rFonts w:ascii="Arial" w:hAnsi="Arial" w:cs="Arial"/>
          <w:bCs/>
        </w:rPr>
      </w:pPr>
    </w:p>
    <w:p w14:paraId="2A1C49BD" w14:textId="77777777" w:rsidR="00C006D3" w:rsidRPr="00C006D3" w:rsidRDefault="00C006D3" w:rsidP="00C006D3">
      <w:pPr>
        <w:pStyle w:val="Corpodetexto"/>
        <w:spacing w:line="360" w:lineRule="auto"/>
        <w:ind w:left="102" w:right="255"/>
        <w:jc w:val="both"/>
        <w:rPr>
          <w:rFonts w:ascii="Arial" w:hAnsi="Arial" w:cs="Arial"/>
          <w:bCs/>
        </w:rPr>
      </w:pPr>
      <w:r w:rsidRPr="00C006D3">
        <w:rPr>
          <w:rFonts w:ascii="Arial" w:hAnsi="Arial" w:cs="Arial"/>
          <w:bCs/>
        </w:rPr>
        <w:t>Art. 15 O Poder Executivo, promoverá por Decreto, nos casos omissos, a regulamentação da presente Lei.</w:t>
      </w:r>
    </w:p>
    <w:p w14:paraId="1A45933B" w14:textId="77777777" w:rsidR="00C006D3" w:rsidRPr="00C006D3" w:rsidRDefault="00C006D3" w:rsidP="00C006D3">
      <w:pPr>
        <w:pStyle w:val="Corpodetexto"/>
        <w:rPr>
          <w:rFonts w:ascii="Arial" w:hAnsi="Arial" w:cs="Arial"/>
          <w:bCs/>
        </w:rPr>
      </w:pPr>
    </w:p>
    <w:p w14:paraId="7A2E016B" w14:textId="77777777" w:rsidR="00C006D3" w:rsidRPr="00C006D3" w:rsidRDefault="00C006D3" w:rsidP="00C006D3">
      <w:pPr>
        <w:pStyle w:val="Corpodetexto"/>
        <w:ind w:left="102"/>
        <w:jc w:val="both"/>
        <w:rPr>
          <w:rFonts w:ascii="Arial" w:hAnsi="Arial" w:cs="Arial"/>
        </w:rPr>
      </w:pPr>
      <w:r w:rsidRPr="00C006D3">
        <w:rPr>
          <w:rFonts w:ascii="Arial" w:hAnsi="Arial" w:cs="Arial"/>
          <w:bCs/>
        </w:rPr>
        <w:t>Art.</w:t>
      </w:r>
      <w:r w:rsidRPr="00C006D3">
        <w:rPr>
          <w:rFonts w:ascii="Arial" w:hAnsi="Arial" w:cs="Arial"/>
          <w:bCs/>
          <w:spacing w:val="-5"/>
        </w:rPr>
        <w:t xml:space="preserve"> </w:t>
      </w:r>
      <w:r w:rsidRPr="00C006D3">
        <w:rPr>
          <w:rFonts w:ascii="Arial" w:hAnsi="Arial" w:cs="Arial"/>
          <w:bCs/>
        </w:rPr>
        <w:t>16</w:t>
      </w:r>
      <w:r w:rsidRPr="00C006D3">
        <w:rPr>
          <w:rFonts w:ascii="Arial" w:hAnsi="Arial" w:cs="Arial"/>
          <w:bCs/>
          <w:spacing w:val="-3"/>
        </w:rPr>
        <w:t xml:space="preserve"> </w:t>
      </w:r>
      <w:r w:rsidRPr="00C006D3">
        <w:rPr>
          <w:rFonts w:ascii="Arial" w:hAnsi="Arial" w:cs="Arial"/>
          <w:bCs/>
        </w:rPr>
        <w:t>Esta</w:t>
      </w:r>
      <w:r w:rsidRPr="00C006D3">
        <w:rPr>
          <w:rFonts w:ascii="Arial" w:hAnsi="Arial" w:cs="Arial"/>
          <w:bCs/>
          <w:spacing w:val="-3"/>
        </w:rPr>
        <w:t xml:space="preserve"> </w:t>
      </w:r>
      <w:r w:rsidRPr="00C006D3">
        <w:rPr>
          <w:rFonts w:ascii="Arial" w:hAnsi="Arial" w:cs="Arial"/>
        </w:rPr>
        <w:t>Lei entra</w:t>
      </w:r>
      <w:r w:rsidRPr="00C006D3">
        <w:rPr>
          <w:rFonts w:ascii="Arial" w:hAnsi="Arial" w:cs="Arial"/>
          <w:spacing w:val="-2"/>
        </w:rPr>
        <w:t xml:space="preserve"> </w:t>
      </w:r>
      <w:r w:rsidRPr="00C006D3">
        <w:rPr>
          <w:rFonts w:ascii="Arial" w:hAnsi="Arial" w:cs="Arial"/>
        </w:rPr>
        <w:t>em vigor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na</w:t>
      </w:r>
      <w:r w:rsidRPr="00C006D3">
        <w:rPr>
          <w:rFonts w:ascii="Arial" w:hAnsi="Arial" w:cs="Arial"/>
          <w:spacing w:val="-5"/>
        </w:rPr>
        <w:t xml:space="preserve"> </w:t>
      </w:r>
      <w:r w:rsidRPr="00C006D3">
        <w:rPr>
          <w:rFonts w:ascii="Arial" w:hAnsi="Arial" w:cs="Arial"/>
        </w:rPr>
        <w:t>data</w:t>
      </w:r>
      <w:r w:rsidRPr="00C006D3">
        <w:rPr>
          <w:rFonts w:ascii="Arial" w:hAnsi="Arial" w:cs="Arial"/>
          <w:spacing w:val="-3"/>
        </w:rPr>
        <w:t xml:space="preserve"> </w:t>
      </w:r>
      <w:r w:rsidRPr="00C006D3">
        <w:rPr>
          <w:rFonts w:ascii="Arial" w:hAnsi="Arial" w:cs="Arial"/>
        </w:rPr>
        <w:t>de</w:t>
      </w:r>
      <w:r w:rsidRPr="00C006D3">
        <w:rPr>
          <w:rFonts w:ascii="Arial" w:hAnsi="Arial" w:cs="Arial"/>
          <w:spacing w:val="-4"/>
        </w:rPr>
        <w:t xml:space="preserve"> </w:t>
      </w:r>
      <w:r w:rsidRPr="00C006D3">
        <w:rPr>
          <w:rFonts w:ascii="Arial" w:hAnsi="Arial" w:cs="Arial"/>
        </w:rPr>
        <w:t>sua</w:t>
      </w:r>
      <w:r w:rsidRPr="00C006D3">
        <w:rPr>
          <w:rFonts w:ascii="Arial" w:hAnsi="Arial" w:cs="Arial"/>
          <w:spacing w:val="-4"/>
        </w:rPr>
        <w:t xml:space="preserve"> </w:t>
      </w:r>
      <w:r w:rsidRPr="00C006D3">
        <w:rPr>
          <w:rFonts w:ascii="Arial" w:hAnsi="Arial" w:cs="Arial"/>
          <w:spacing w:val="-2"/>
        </w:rPr>
        <w:t>publicação.</w:t>
      </w:r>
    </w:p>
    <w:p w14:paraId="51F94E8C" w14:textId="77777777" w:rsidR="00C006D3" w:rsidRPr="00C006D3" w:rsidRDefault="00C006D3" w:rsidP="00C006D3">
      <w:pPr>
        <w:pStyle w:val="Corpodetexto"/>
        <w:rPr>
          <w:rFonts w:ascii="Arial" w:hAnsi="Arial" w:cs="Arial"/>
        </w:rPr>
      </w:pPr>
    </w:p>
    <w:p w14:paraId="7F0D9703" w14:textId="77777777" w:rsidR="007D4EE3" w:rsidRPr="00C006D3" w:rsidRDefault="007D4EE3" w:rsidP="00C006D3">
      <w:pPr>
        <w:pStyle w:val="Corpodetexto"/>
        <w:spacing w:before="239" w:line="360" w:lineRule="auto"/>
        <w:ind w:left="2"/>
        <w:jc w:val="both"/>
        <w:rPr>
          <w:rFonts w:ascii="Arial" w:hAnsi="Arial" w:cs="Arial"/>
        </w:rPr>
      </w:pPr>
    </w:p>
    <w:sectPr w:rsidR="007D4EE3" w:rsidRPr="00C006D3">
      <w:headerReference w:type="default" r:id="rId7"/>
      <w:pgSz w:w="11900" w:h="16840"/>
      <w:pgMar w:top="1701" w:right="1134" w:bottom="1134" w:left="1701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A8F37" w14:textId="77777777" w:rsidR="004F41A9" w:rsidRDefault="004F41A9">
      <w:r>
        <w:separator/>
      </w:r>
    </w:p>
  </w:endnote>
  <w:endnote w:type="continuationSeparator" w:id="0">
    <w:p w14:paraId="34FA77EB" w14:textId="77777777" w:rsidR="004F41A9" w:rsidRDefault="004F4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4512F" w14:textId="77777777" w:rsidR="004F41A9" w:rsidRDefault="004F41A9">
      <w:r>
        <w:separator/>
      </w:r>
    </w:p>
  </w:footnote>
  <w:footnote w:type="continuationSeparator" w:id="0">
    <w:p w14:paraId="75329C4B" w14:textId="77777777" w:rsidR="004F41A9" w:rsidRDefault="004F41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71946" w14:textId="77777777" w:rsidR="008D229A" w:rsidRDefault="008D229A">
    <w:pPr>
      <w:pStyle w:val="Cabealho"/>
      <w:jc w:val="center"/>
    </w:pPr>
  </w:p>
  <w:p w14:paraId="1415FB0B" w14:textId="32A23139" w:rsidR="00262599" w:rsidRDefault="008D229A">
    <w:pPr>
      <w:pStyle w:val="Cabealho"/>
      <w:jc w:val="center"/>
    </w:pPr>
    <w:r w:rsidRPr="00134827">
      <w:rPr>
        <w:noProof/>
      </w:rPr>
      <w:drawing>
        <wp:inline distT="0" distB="0" distL="0" distR="0" wp14:anchorId="654F5C47" wp14:editId="3093F40D">
          <wp:extent cx="2510564" cy="504825"/>
          <wp:effectExtent l="0" t="0" r="4445" b="0"/>
          <wp:docPr id="212066222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66222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8456" cy="510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A4CB39" w14:textId="77777777" w:rsidR="008D229A" w:rsidRDefault="008D229A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71657"/>
    <w:multiLevelType w:val="hybridMultilevel"/>
    <w:tmpl w:val="7E62F6B4"/>
    <w:lvl w:ilvl="0" w:tplc="EA2C51DA">
      <w:start w:val="1"/>
      <w:numFmt w:val="upperRoman"/>
      <w:lvlText w:val="%1"/>
      <w:lvlJc w:val="left"/>
      <w:pPr>
        <w:ind w:left="102" w:hanging="34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980EF43E">
      <w:numFmt w:val="bullet"/>
      <w:lvlText w:val="•"/>
      <w:lvlJc w:val="left"/>
      <w:pPr>
        <w:ind w:left="955" w:hanging="348"/>
      </w:pPr>
      <w:rPr>
        <w:rFonts w:hint="default"/>
        <w:lang w:val="pt-PT" w:eastAsia="en-US" w:bidi="ar-SA"/>
      </w:rPr>
    </w:lvl>
    <w:lvl w:ilvl="2" w:tplc="ADC6F356">
      <w:numFmt w:val="bullet"/>
      <w:lvlText w:val="•"/>
      <w:lvlJc w:val="left"/>
      <w:pPr>
        <w:ind w:left="1810" w:hanging="348"/>
      </w:pPr>
      <w:rPr>
        <w:rFonts w:hint="default"/>
        <w:lang w:val="pt-PT" w:eastAsia="en-US" w:bidi="ar-SA"/>
      </w:rPr>
    </w:lvl>
    <w:lvl w:ilvl="3" w:tplc="ACF4C0A4">
      <w:numFmt w:val="bullet"/>
      <w:lvlText w:val="•"/>
      <w:lvlJc w:val="left"/>
      <w:pPr>
        <w:ind w:left="2665" w:hanging="348"/>
      </w:pPr>
      <w:rPr>
        <w:rFonts w:hint="default"/>
        <w:lang w:val="pt-PT" w:eastAsia="en-US" w:bidi="ar-SA"/>
      </w:rPr>
    </w:lvl>
    <w:lvl w:ilvl="4" w:tplc="ED1CF164">
      <w:numFmt w:val="bullet"/>
      <w:lvlText w:val="•"/>
      <w:lvlJc w:val="left"/>
      <w:pPr>
        <w:ind w:left="3520" w:hanging="348"/>
      </w:pPr>
      <w:rPr>
        <w:rFonts w:hint="default"/>
        <w:lang w:val="pt-PT" w:eastAsia="en-US" w:bidi="ar-SA"/>
      </w:rPr>
    </w:lvl>
    <w:lvl w:ilvl="5" w:tplc="30743358">
      <w:numFmt w:val="bullet"/>
      <w:lvlText w:val="•"/>
      <w:lvlJc w:val="left"/>
      <w:pPr>
        <w:ind w:left="4376" w:hanging="348"/>
      </w:pPr>
      <w:rPr>
        <w:rFonts w:hint="default"/>
        <w:lang w:val="pt-PT" w:eastAsia="en-US" w:bidi="ar-SA"/>
      </w:rPr>
    </w:lvl>
    <w:lvl w:ilvl="6" w:tplc="0D3C2C0A">
      <w:numFmt w:val="bullet"/>
      <w:lvlText w:val="•"/>
      <w:lvlJc w:val="left"/>
      <w:pPr>
        <w:ind w:left="5231" w:hanging="348"/>
      </w:pPr>
      <w:rPr>
        <w:rFonts w:hint="default"/>
        <w:lang w:val="pt-PT" w:eastAsia="en-US" w:bidi="ar-SA"/>
      </w:rPr>
    </w:lvl>
    <w:lvl w:ilvl="7" w:tplc="098ECDAA">
      <w:numFmt w:val="bullet"/>
      <w:lvlText w:val="•"/>
      <w:lvlJc w:val="left"/>
      <w:pPr>
        <w:ind w:left="6086" w:hanging="348"/>
      </w:pPr>
      <w:rPr>
        <w:rFonts w:hint="default"/>
        <w:lang w:val="pt-PT" w:eastAsia="en-US" w:bidi="ar-SA"/>
      </w:rPr>
    </w:lvl>
    <w:lvl w:ilvl="8" w:tplc="7B841E98">
      <w:numFmt w:val="bullet"/>
      <w:lvlText w:val="•"/>
      <w:lvlJc w:val="left"/>
      <w:pPr>
        <w:ind w:left="6941" w:hanging="348"/>
      </w:pPr>
      <w:rPr>
        <w:rFonts w:hint="default"/>
        <w:lang w:val="pt-PT" w:eastAsia="en-US" w:bidi="ar-SA"/>
      </w:rPr>
    </w:lvl>
  </w:abstractNum>
  <w:abstractNum w:abstractNumId="1" w15:restartNumberingAfterBreak="0">
    <w:nsid w:val="1A5324CD"/>
    <w:multiLevelType w:val="hybridMultilevel"/>
    <w:tmpl w:val="AD6CAA5C"/>
    <w:lvl w:ilvl="0" w:tplc="07D867F6">
      <w:start w:val="1"/>
      <w:numFmt w:val="upperRoman"/>
      <w:lvlText w:val="%1"/>
      <w:lvlJc w:val="left"/>
      <w:pPr>
        <w:ind w:left="256" w:hanging="15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947868D0">
      <w:start w:val="1"/>
      <w:numFmt w:val="lowerLetter"/>
      <w:lvlText w:val="%2)"/>
      <w:lvlJc w:val="left"/>
      <w:pPr>
        <w:ind w:left="82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4"/>
        <w:szCs w:val="24"/>
        <w:lang w:val="pt-PT" w:eastAsia="en-US" w:bidi="ar-SA"/>
      </w:rPr>
    </w:lvl>
    <w:lvl w:ilvl="2" w:tplc="58C88790">
      <w:numFmt w:val="bullet"/>
      <w:lvlText w:val="•"/>
      <w:lvlJc w:val="left"/>
      <w:pPr>
        <w:ind w:left="1690" w:hanging="360"/>
      </w:pPr>
      <w:rPr>
        <w:rFonts w:hint="default"/>
        <w:lang w:val="pt-PT" w:eastAsia="en-US" w:bidi="ar-SA"/>
      </w:rPr>
    </w:lvl>
    <w:lvl w:ilvl="3" w:tplc="154670C8">
      <w:numFmt w:val="bullet"/>
      <w:lvlText w:val="•"/>
      <w:lvlJc w:val="left"/>
      <w:pPr>
        <w:ind w:left="2560" w:hanging="360"/>
      </w:pPr>
      <w:rPr>
        <w:rFonts w:hint="default"/>
        <w:lang w:val="pt-PT" w:eastAsia="en-US" w:bidi="ar-SA"/>
      </w:rPr>
    </w:lvl>
    <w:lvl w:ilvl="4" w:tplc="43C2E3FA">
      <w:numFmt w:val="bullet"/>
      <w:lvlText w:val="•"/>
      <w:lvlJc w:val="left"/>
      <w:pPr>
        <w:ind w:left="3430" w:hanging="360"/>
      </w:pPr>
      <w:rPr>
        <w:rFonts w:hint="default"/>
        <w:lang w:val="pt-PT" w:eastAsia="en-US" w:bidi="ar-SA"/>
      </w:rPr>
    </w:lvl>
    <w:lvl w:ilvl="5" w:tplc="AC9A0EDC">
      <w:numFmt w:val="bullet"/>
      <w:lvlText w:val="•"/>
      <w:lvlJc w:val="left"/>
      <w:pPr>
        <w:ind w:left="4300" w:hanging="360"/>
      </w:pPr>
      <w:rPr>
        <w:rFonts w:hint="default"/>
        <w:lang w:val="pt-PT" w:eastAsia="en-US" w:bidi="ar-SA"/>
      </w:rPr>
    </w:lvl>
    <w:lvl w:ilvl="6" w:tplc="8258E7C2">
      <w:numFmt w:val="bullet"/>
      <w:lvlText w:val="•"/>
      <w:lvlJc w:val="left"/>
      <w:pPr>
        <w:ind w:left="5171" w:hanging="360"/>
      </w:pPr>
      <w:rPr>
        <w:rFonts w:hint="default"/>
        <w:lang w:val="pt-PT" w:eastAsia="en-US" w:bidi="ar-SA"/>
      </w:rPr>
    </w:lvl>
    <w:lvl w:ilvl="7" w:tplc="9BF22B5E">
      <w:numFmt w:val="bullet"/>
      <w:lvlText w:val="•"/>
      <w:lvlJc w:val="left"/>
      <w:pPr>
        <w:ind w:left="6041" w:hanging="360"/>
      </w:pPr>
      <w:rPr>
        <w:rFonts w:hint="default"/>
        <w:lang w:val="pt-PT" w:eastAsia="en-US" w:bidi="ar-SA"/>
      </w:rPr>
    </w:lvl>
    <w:lvl w:ilvl="8" w:tplc="FAE48F70">
      <w:numFmt w:val="bullet"/>
      <w:lvlText w:val="•"/>
      <w:lvlJc w:val="left"/>
      <w:pPr>
        <w:ind w:left="6911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2AB0651E"/>
    <w:multiLevelType w:val="hybridMultilevel"/>
    <w:tmpl w:val="1218A240"/>
    <w:lvl w:ilvl="0" w:tplc="F4365B7E">
      <w:start w:val="1"/>
      <w:numFmt w:val="upperRoman"/>
      <w:lvlText w:val="%1"/>
      <w:lvlJc w:val="left"/>
      <w:pPr>
        <w:ind w:left="102" w:hanging="17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ACAA6CCE">
      <w:numFmt w:val="bullet"/>
      <w:lvlText w:val="•"/>
      <w:lvlJc w:val="left"/>
      <w:pPr>
        <w:ind w:left="955" w:hanging="171"/>
      </w:pPr>
      <w:rPr>
        <w:rFonts w:hint="default"/>
        <w:lang w:val="pt-PT" w:eastAsia="en-US" w:bidi="ar-SA"/>
      </w:rPr>
    </w:lvl>
    <w:lvl w:ilvl="2" w:tplc="73783CBC">
      <w:numFmt w:val="bullet"/>
      <w:lvlText w:val="•"/>
      <w:lvlJc w:val="left"/>
      <w:pPr>
        <w:ind w:left="1810" w:hanging="171"/>
      </w:pPr>
      <w:rPr>
        <w:rFonts w:hint="default"/>
        <w:lang w:val="pt-PT" w:eastAsia="en-US" w:bidi="ar-SA"/>
      </w:rPr>
    </w:lvl>
    <w:lvl w:ilvl="3" w:tplc="7F8EF49A">
      <w:numFmt w:val="bullet"/>
      <w:lvlText w:val="•"/>
      <w:lvlJc w:val="left"/>
      <w:pPr>
        <w:ind w:left="2665" w:hanging="171"/>
      </w:pPr>
      <w:rPr>
        <w:rFonts w:hint="default"/>
        <w:lang w:val="pt-PT" w:eastAsia="en-US" w:bidi="ar-SA"/>
      </w:rPr>
    </w:lvl>
    <w:lvl w:ilvl="4" w:tplc="714A7FF0">
      <w:numFmt w:val="bullet"/>
      <w:lvlText w:val="•"/>
      <w:lvlJc w:val="left"/>
      <w:pPr>
        <w:ind w:left="3520" w:hanging="171"/>
      </w:pPr>
      <w:rPr>
        <w:rFonts w:hint="default"/>
        <w:lang w:val="pt-PT" w:eastAsia="en-US" w:bidi="ar-SA"/>
      </w:rPr>
    </w:lvl>
    <w:lvl w:ilvl="5" w:tplc="A7A4D588">
      <w:numFmt w:val="bullet"/>
      <w:lvlText w:val="•"/>
      <w:lvlJc w:val="left"/>
      <w:pPr>
        <w:ind w:left="4376" w:hanging="171"/>
      </w:pPr>
      <w:rPr>
        <w:rFonts w:hint="default"/>
        <w:lang w:val="pt-PT" w:eastAsia="en-US" w:bidi="ar-SA"/>
      </w:rPr>
    </w:lvl>
    <w:lvl w:ilvl="6" w:tplc="54FCAD1A">
      <w:numFmt w:val="bullet"/>
      <w:lvlText w:val="•"/>
      <w:lvlJc w:val="left"/>
      <w:pPr>
        <w:ind w:left="5231" w:hanging="171"/>
      </w:pPr>
      <w:rPr>
        <w:rFonts w:hint="default"/>
        <w:lang w:val="pt-PT" w:eastAsia="en-US" w:bidi="ar-SA"/>
      </w:rPr>
    </w:lvl>
    <w:lvl w:ilvl="7" w:tplc="32FAFE42">
      <w:numFmt w:val="bullet"/>
      <w:lvlText w:val="•"/>
      <w:lvlJc w:val="left"/>
      <w:pPr>
        <w:ind w:left="6086" w:hanging="171"/>
      </w:pPr>
      <w:rPr>
        <w:rFonts w:hint="default"/>
        <w:lang w:val="pt-PT" w:eastAsia="en-US" w:bidi="ar-SA"/>
      </w:rPr>
    </w:lvl>
    <w:lvl w:ilvl="8" w:tplc="F3B2A8C6">
      <w:numFmt w:val="bullet"/>
      <w:lvlText w:val="•"/>
      <w:lvlJc w:val="left"/>
      <w:pPr>
        <w:ind w:left="6941" w:hanging="171"/>
      </w:pPr>
      <w:rPr>
        <w:rFonts w:hint="default"/>
        <w:lang w:val="pt-PT" w:eastAsia="en-US" w:bidi="ar-SA"/>
      </w:rPr>
    </w:lvl>
  </w:abstractNum>
  <w:abstractNum w:abstractNumId="3" w15:restartNumberingAfterBreak="0">
    <w:nsid w:val="3CAF39FB"/>
    <w:multiLevelType w:val="hybridMultilevel"/>
    <w:tmpl w:val="845C3522"/>
    <w:lvl w:ilvl="0" w:tplc="AF4445A4">
      <w:start w:val="1"/>
      <w:numFmt w:val="upperRoman"/>
      <w:lvlText w:val="%1"/>
      <w:lvlJc w:val="left"/>
      <w:pPr>
        <w:ind w:left="102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720CDA62">
      <w:numFmt w:val="bullet"/>
      <w:lvlText w:val="•"/>
      <w:lvlJc w:val="left"/>
      <w:pPr>
        <w:ind w:left="955" w:hanging="183"/>
      </w:pPr>
      <w:rPr>
        <w:rFonts w:hint="default"/>
        <w:lang w:val="pt-PT" w:eastAsia="en-US" w:bidi="ar-SA"/>
      </w:rPr>
    </w:lvl>
    <w:lvl w:ilvl="2" w:tplc="8D02F30C">
      <w:numFmt w:val="bullet"/>
      <w:lvlText w:val="•"/>
      <w:lvlJc w:val="left"/>
      <w:pPr>
        <w:ind w:left="1810" w:hanging="183"/>
      </w:pPr>
      <w:rPr>
        <w:rFonts w:hint="default"/>
        <w:lang w:val="pt-PT" w:eastAsia="en-US" w:bidi="ar-SA"/>
      </w:rPr>
    </w:lvl>
    <w:lvl w:ilvl="3" w:tplc="CA12B4DE">
      <w:numFmt w:val="bullet"/>
      <w:lvlText w:val="•"/>
      <w:lvlJc w:val="left"/>
      <w:pPr>
        <w:ind w:left="2665" w:hanging="183"/>
      </w:pPr>
      <w:rPr>
        <w:rFonts w:hint="default"/>
        <w:lang w:val="pt-PT" w:eastAsia="en-US" w:bidi="ar-SA"/>
      </w:rPr>
    </w:lvl>
    <w:lvl w:ilvl="4" w:tplc="52E235D0">
      <w:numFmt w:val="bullet"/>
      <w:lvlText w:val="•"/>
      <w:lvlJc w:val="left"/>
      <w:pPr>
        <w:ind w:left="3520" w:hanging="183"/>
      </w:pPr>
      <w:rPr>
        <w:rFonts w:hint="default"/>
        <w:lang w:val="pt-PT" w:eastAsia="en-US" w:bidi="ar-SA"/>
      </w:rPr>
    </w:lvl>
    <w:lvl w:ilvl="5" w:tplc="E39C616C">
      <w:numFmt w:val="bullet"/>
      <w:lvlText w:val="•"/>
      <w:lvlJc w:val="left"/>
      <w:pPr>
        <w:ind w:left="4376" w:hanging="183"/>
      </w:pPr>
      <w:rPr>
        <w:rFonts w:hint="default"/>
        <w:lang w:val="pt-PT" w:eastAsia="en-US" w:bidi="ar-SA"/>
      </w:rPr>
    </w:lvl>
    <w:lvl w:ilvl="6" w:tplc="C18E1B7E">
      <w:numFmt w:val="bullet"/>
      <w:lvlText w:val="•"/>
      <w:lvlJc w:val="left"/>
      <w:pPr>
        <w:ind w:left="5231" w:hanging="183"/>
      </w:pPr>
      <w:rPr>
        <w:rFonts w:hint="default"/>
        <w:lang w:val="pt-PT" w:eastAsia="en-US" w:bidi="ar-SA"/>
      </w:rPr>
    </w:lvl>
    <w:lvl w:ilvl="7" w:tplc="F176BFD2">
      <w:numFmt w:val="bullet"/>
      <w:lvlText w:val="•"/>
      <w:lvlJc w:val="left"/>
      <w:pPr>
        <w:ind w:left="6086" w:hanging="183"/>
      </w:pPr>
      <w:rPr>
        <w:rFonts w:hint="default"/>
        <w:lang w:val="pt-PT" w:eastAsia="en-US" w:bidi="ar-SA"/>
      </w:rPr>
    </w:lvl>
    <w:lvl w:ilvl="8" w:tplc="7BDC072C">
      <w:numFmt w:val="bullet"/>
      <w:lvlText w:val="•"/>
      <w:lvlJc w:val="left"/>
      <w:pPr>
        <w:ind w:left="6941" w:hanging="183"/>
      </w:pPr>
      <w:rPr>
        <w:rFonts w:hint="default"/>
        <w:lang w:val="pt-PT" w:eastAsia="en-US" w:bidi="ar-SA"/>
      </w:rPr>
    </w:lvl>
  </w:abstractNum>
  <w:abstractNum w:abstractNumId="4" w15:restartNumberingAfterBreak="0">
    <w:nsid w:val="4CE11C6A"/>
    <w:multiLevelType w:val="hybridMultilevel"/>
    <w:tmpl w:val="22244A52"/>
    <w:lvl w:ilvl="0" w:tplc="9CECA0B8">
      <w:start w:val="1"/>
      <w:numFmt w:val="upperRoman"/>
      <w:lvlText w:val="%1"/>
      <w:lvlJc w:val="left"/>
      <w:pPr>
        <w:ind w:left="102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452406C4">
      <w:numFmt w:val="bullet"/>
      <w:lvlText w:val="•"/>
      <w:lvlJc w:val="left"/>
      <w:pPr>
        <w:ind w:left="955" w:hanging="183"/>
      </w:pPr>
      <w:rPr>
        <w:rFonts w:hint="default"/>
        <w:lang w:val="pt-PT" w:eastAsia="en-US" w:bidi="ar-SA"/>
      </w:rPr>
    </w:lvl>
    <w:lvl w:ilvl="2" w:tplc="EEA02A60">
      <w:numFmt w:val="bullet"/>
      <w:lvlText w:val="•"/>
      <w:lvlJc w:val="left"/>
      <w:pPr>
        <w:ind w:left="1810" w:hanging="183"/>
      </w:pPr>
      <w:rPr>
        <w:rFonts w:hint="default"/>
        <w:lang w:val="pt-PT" w:eastAsia="en-US" w:bidi="ar-SA"/>
      </w:rPr>
    </w:lvl>
    <w:lvl w:ilvl="3" w:tplc="0AA0D866">
      <w:numFmt w:val="bullet"/>
      <w:lvlText w:val="•"/>
      <w:lvlJc w:val="left"/>
      <w:pPr>
        <w:ind w:left="2665" w:hanging="183"/>
      </w:pPr>
      <w:rPr>
        <w:rFonts w:hint="default"/>
        <w:lang w:val="pt-PT" w:eastAsia="en-US" w:bidi="ar-SA"/>
      </w:rPr>
    </w:lvl>
    <w:lvl w:ilvl="4" w:tplc="3A8EB116">
      <w:numFmt w:val="bullet"/>
      <w:lvlText w:val="•"/>
      <w:lvlJc w:val="left"/>
      <w:pPr>
        <w:ind w:left="3520" w:hanging="183"/>
      </w:pPr>
      <w:rPr>
        <w:rFonts w:hint="default"/>
        <w:lang w:val="pt-PT" w:eastAsia="en-US" w:bidi="ar-SA"/>
      </w:rPr>
    </w:lvl>
    <w:lvl w:ilvl="5" w:tplc="04D0EAB6">
      <w:numFmt w:val="bullet"/>
      <w:lvlText w:val="•"/>
      <w:lvlJc w:val="left"/>
      <w:pPr>
        <w:ind w:left="4376" w:hanging="183"/>
      </w:pPr>
      <w:rPr>
        <w:rFonts w:hint="default"/>
        <w:lang w:val="pt-PT" w:eastAsia="en-US" w:bidi="ar-SA"/>
      </w:rPr>
    </w:lvl>
    <w:lvl w:ilvl="6" w:tplc="E384FB82">
      <w:numFmt w:val="bullet"/>
      <w:lvlText w:val="•"/>
      <w:lvlJc w:val="left"/>
      <w:pPr>
        <w:ind w:left="5231" w:hanging="183"/>
      </w:pPr>
      <w:rPr>
        <w:rFonts w:hint="default"/>
        <w:lang w:val="pt-PT" w:eastAsia="en-US" w:bidi="ar-SA"/>
      </w:rPr>
    </w:lvl>
    <w:lvl w:ilvl="7" w:tplc="43EAC3F6">
      <w:numFmt w:val="bullet"/>
      <w:lvlText w:val="•"/>
      <w:lvlJc w:val="left"/>
      <w:pPr>
        <w:ind w:left="6086" w:hanging="183"/>
      </w:pPr>
      <w:rPr>
        <w:rFonts w:hint="default"/>
        <w:lang w:val="pt-PT" w:eastAsia="en-US" w:bidi="ar-SA"/>
      </w:rPr>
    </w:lvl>
    <w:lvl w:ilvl="8" w:tplc="5D7CE6DA">
      <w:numFmt w:val="bullet"/>
      <w:lvlText w:val="•"/>
      <w:lvlJc w:val="left"/>
      <w:pPr>
        <w:ind w:left="6941" w:hanging="183"/>
      </w:pPr>
      <w:rPr>
        <w:rFonts w:hint="default"/>
        <w:lang w:val="pt-PT" w:eastAsia="en-US" w:bidi="ar-SA"/>
      </w:rPr>
    </w:lvl>
  </w:abstractNum>
  <w:abstractNum w:abstractNumId="5" w15:restartNumberingAfterBreak="0">
    <w:nsid w:val="74D26113"/>
    <w:multiLevelType w:val="hybridMultilevel"/>
    <w:tmpl w:val="D270A53A"/>
    <w:lvl w:ilvl="0" w:tplc="2CB45A42">
      <w:start w:val="1"/>
      <w:numFmt w:val="upperRoman"/>
      <w:lvlText w:val="%1"/>
      <w:lvlJc w:val="left"/>
      <w:pPr>
        <w:ind w:left="102" w:hanging="2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68AE312C">
      <w:numFmt w:val="bullet"/>
      <w:lvlText w:val="•"/>
      <w:lvlJc w:val="left"/>
      <w:pPr>
        <w:ind w:left="955" w:hanging="248"/>
      </w:pPr>
      <w:rPr>
        <w:rFonts w:hint="default"/>
        <w:lang w:val="pt-PT" w:eastAsia="en-US" w:bidi="ar-SA"/>
      </w:rPr>
    </w:lvl>
    <w:lvl w:ilvl="2" w:tplc="D79CFFD2">
      <w:numFmt w:val="bullet"/>
      <w:lvlText w:val="•"/>
      <w:lvlJc w:val="left"/>
      <w:pPr>
        <w:ind w:left="1810" w:hanging="248"/>
      </w:pPr>
      <w:rPr>
        <w:rFonts w:hint="default"/>
        <w:lang w:val="pt-PT" w:eastAsia="en-US" w:bidi="ar-SA"/>
      </w:rPr>
    </w:lvl>
    <w:lvl w:ilvl="3" w:tplc="A394F6A4">
      <w:numFmt w:val="bullet"/>
      <w:lvlText w:val="•"/>
      <w:lvlJc w:val="left"/>
      <w:pPr>
        <w:ind w:left="2665" w:hanging="248"/>
      </w:pPr>
      <w:rPr>
        <w:rFonts w:hint="default"/>
        <w:lang w:val="pt-PT" w:eastAsia="en-US" w:bidi="ar-SA"/>
      </w:rPr>
    </w:lvl>
    <w:lvl w:ilvl="4" w:tplc="7A5EE9DE">
      <w:numFmt w:val="bullet"/>
      <w:lvlText w:val="•"/>
      <w:lvlJc w:val="left"/>
      <w:pPr>
        <w:ind w:left="3520" w:hanging="248"/>
      </w:pPr>
      <w:rPr>
        <w:rFonts w:hint="default"/>
        <w:lang w:val="pt-PT" w:eastAsia="en-US" w:bidi="ar-SA"/>
      </w:rPr>
    </w:lvl>
    <w:lvl w:ilvl="5" w:tplc="745C60F4">
      <w:numFmt w:val="bullet"/>
      <w:lvlText w:val="•"/>
      <w:lvlJc w:val="left"/>
      <w:pPr>
        <w:ind w:left="4376" w:hanging="248"/>
      </w:pPr>
      <w:rPr>
        <w:rFonts w:hint="default"/>
        <w:lang w:val="pt-PT" w:eastAsia="en-US" w:bidi="ar-SA"/>
      </w:rPr>
    </w:lvl>
    <w:lvl w:ilvl="6" w:tplc="0C903F0E">
      <w:numFmt w:val="bullet"/>
      <w:lvlText w:val="•"/>
      <w:lvlJc w:val="left"/>
      <w:pPr>
        <w:ind w:left="5231" w:hanging="248"/>
      </w:pPr>
      <w:rPr>
        <w:rFonts w:hint="default"/>
        <w:lang w:val="pt-PT" w:eastAsia="en-US" w:bidi="ar-SA"/>
      </w:rPr>
    </w:lvl>
    <w:lvl w:ilvl="7" w:tplc="482C2282">
      <w:numFmt w:val="bullet"/>
      <w:lvlText w:val="•"/>
      <w:lvlJc w:val="left"/>
      <w:pPr>
        <w:ind w:left="6086" w:hanging="248"/>
      </w:pPr>
      <w:rPr>
        <w:rFonts w:hint="default"/>
        <w:lang w:val="pt-PT" w:eastAsia="en-US" w:bidi="ar-SA"/>
      </w:rPr>
    </w:lvl>
    <w:lvl w:ilvl="8" w:tplc="34947BB0">
      <w:numFmt w:val="bullet"/>
      <w:lvlText w:val="•"/>
      <w:lvlJc w:val="left"/>
      <w:pPr>
        <w:ind w:left="6941" w:hanging="248"/>
      </w:pPr>
      <w:rPr>
        <w:rFonts w:hint="default"/>
        <w:lang w:val="pt-PT" w:eastAsia="en-US" w:bidi="ar-SA"/>
      </w:rPr>
    </w:lvl>
  </w:abstractNum>
  <w:abstractNum w:abstractNumId="6" w15:restartNumberingAfterBreak="0">
    <w:nsid w:val="76E916F5"/>
    <w:multiLevelType w:val="hybridMultilevel"/>
    <w:tmpl w:val="12A0DE5C"/>
    <w:lvl w:ilvl="0" w:tplc="33F00EE0">
      <w:start w:val="1"/>
      <w:numFmt w:val="upperRoman"/>
      <w:lvlText w:val="%1"/>
      <w:lvlJc w:val="left"/>
      <w:pPr>
        <w:ind w:left="102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A7DE7902">
      <w:numFmt w:val="bullet"/>
      <w:lvlText w:val="•"/>
      <w:lvlJc w:val="left"/>
      <w:pPr>
        <w:ind w:left="955" w:hanging="140"/>
      </w:pPr>
      <w:rPr>
        <w:rFonts w:hint="default"/>
        <w:lang w:val="pt-PT" w:eastAsia="en-US" w:bidi="ar-SA"/>
      </w:rPr>
    </w:lvl>
    <w:lvl w:ilvl="2" w:tplc="BBE2483C">
      <w:numFmt w:val="bullet"/>
      <w:lvlText w:val="•"/>
      <w:lvlJc w:val="left"/>
      <w:pPr>
        <w:ind w:left="1810" w:hanging="140"/>
      </w:pPr>
      <w:rPr>
        <w:rFonts w:hint="default"/>
        <w:lang w:val="pt-PT" w:eastAsia="en-US" w:bidi="ar-SA"/>
      </w:rPr>
    </w:lvl>
    <w:lvl w:ilvl="3" w:tplc="7220A2D2">
      <w:numFmt w:val="bullet"/>
      <w:lvlText w:val="•"/>
      <w:lvlJc w:val="left"/>
      <w:pPr>
        <w:ind w:left="2665" w:hanging="140"/>
      </w:pPr>
      <w:rPr>
        <w:rFonts w:hint="default"/>
        <w:lang w:val="pt-PT" w:eastAsia="en-US" w:bidi="ar-SA"/>
      </w:rPr>
    </w:lvl>
    <w:lvl w:ilvl="4" w:tplc="D84EC5B4">
      <w:numFmt w:val="bullet"/>
      <w:lvlText w:val="•"/>
      <w:lvlJc w:val="left"/>
      <w:pPr>
        <w:ind w:left="3520" w:hanging="140"/>
      </w:pPr>
      <w:rPr>
        <w:rFonts w:hint="default"/>
        <w:lang w:val="pt-PT" w:eastAsia="en-US" w:bidi="ar-SA"/>
      </w:rPr>
    </w:lvl>
    <w:lvl w:ilvl="5" w:tplc="0A0A9176">
      <w:numFmt w:val="bullet"/>
      <w:lvlText w:val="•"/>
      <w:lvlJc w:val="left"/>
      <w:pPr>
        <w:ind w:left="4376" w:hanging="140"/>
      </w:pPr>
      <w:rPr>
        <w:rFonts w:hint="default"/>
        <w:lang w:val="pt-PT" w:eastAsia="en-US" w:bidi="ar-SA"/>
      </w:rPr>
    </w:lvl>
    <w:lvl w:ilvl="6" w:tplc="F542715E">
      <w:numFmt w:val="bullet"/>
      <w:lvlText w:val="•"/>
      <w:lvlJc w:val="left"/>
      <w:pPr>
        <w:ind w:left="5231" w:hanging="140"/>
      </w:pPr>
      <w:rPr>
        <w:rFonts w:hint="default"/>
        <w:lang w:val="pt-PT" w:eastAsia="en-US" w:bidi="ar-SA"/>
      </w:rPr>
    </w:lvl>
    <w:lvl w:ilvl="7" w:tplc="B8ECEF94">
      <w:numFmt w:val="bullet"/>
      <w:lvlText w:val="•"/>
      <w:lvlJc w:val="left"/>
      <w:pPr>
        <w:ind w:left="6086" w:hanging="140"/>
      </w:pPr>
      <w:rPr>
        <w:rFonts w:hint="default"/>
        <w:lang w:val="pt-PT" w:eastAsia="en-US" w:bidi="ar-SA"/>
      </w:rPr>
    </w:lvl>
    <w:lvl w:ilvl="8" w:tplc="8C10BA10">
      <w:numFmt w:val="bullet"/>
      <w:lvlText w:val="•"/>
      <w:lvlJc w:val="left"/>
      <w:pPr>
        <w:ind w:left="6941" w:hanging="140"/>
      </w:pPr>
      <w:rPr>
        <w:rFonts w:hint="default"/>
        <w:lang w:val="pt-PT" w:eastAsia="en-US" w:bidi="ar-SA"/>
      </w:rPr>
    </w:lvl>
  </w:abstractNum>
  <w:num w:numId="1" w16cid:durableId="1364133354">
    <w:abstractNumId w:val="4"/>
  </w:num>
  <w:num w:numId="2" w16cid:durableId="760836653">
    <w:abstractNumId w:val="0"/>
  </w:num>
  <w:num w:numId="3" w16cid:durableId="699546309">
    <w:abstractNumId w:val="1"/>
  </w:num>
  <w:num w:numId="4" w16cid:durableId="507403971">
    <w:abstractNumId w:val="6"/>
  </w:num>
  <w:num w:numId="5" w16cid:durableId="1593856856">
    <w:abstractNumId w:val="2"/>
  </w:num>
  <w:num w:numId="6" w16cid:durableId="379983737">
    <w:abstractNumId w:val="3"/>
  </w:num>
  <w:num w:numId="7" w16cid:durableId="5880837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9"/>
    <w:rsid w:val="00011F10"/>
    <w:rsid w:val="00036D56"/>
    <w:rsid w:val="00066008"/>
    <w:rsid w:val="00066FA0"/>
    <w:rsid w:val="00090CA0"/>
    <w:rsid w:val="000B2CFD"/>
    <w:rsid w:val="000D47C0"/>
    <w:rsid w:val="001417A5"/>
    <w:rsid w:val="001810F7"/>
    <w:rsid w:val="001966B0"/>
    <w:rsid w:val="001B261B"/>
    <w:rsid w:val="00205AC9"/>
    <w:rsid w:val="00262599"/>
    <w:rsid w:val="00295DE9"/>
    <w:rsid w:val="002B3AC3"/>
    <w:rsid w:val="00311697"/>
    <w:rsid w:val="0032337C"/>
    <w:rsid w:val="00337D7B"/>
    <w:rsid w:val="003F281A"/>
    <w:rsid w:val="00420F8C"/>
    <w:rsid w:val="00447810"/>
    <w:rsid w:val="00450F6B"/>
    <w:rsid w:val="00456621"/>
    <w:rsid w:val="004B115A"/>
    <w:rsid w:val="004C1C05"/>
    <w:rsid w:val="004F41A9"/>
    <w:rsid w:val="0050139B"/>
    <w:rsid w:val="005C72A6"/>
    <w:rsid w:val="005D62A9"/>
    <w:rsid w:val="005E09DB"/>
    <w:rsid w:val="005F2189"/>
    <w:rsid w:val="00677CB4"/>
    <w:rsid w:val="00684460"/>
    <w:rsid w:val="006A31B9"/>
    <w:rsid w:val="006B6B59"/>
    <w:rsid w:val="00762884"/>
    <w:rsid w:val="00797EE0"/>
    <w:rsid w:val="007A538F"/>
    <w:rsid w:val="007C04F8"/>
    <w:rsid w:val="007D427E"/>
    <w:rsid w:val="007D4EE3"/>
    <w:rsid w:val="008022C8"/>
    <w:rsid w:val="00810C3A"/>
    <w:rsid w:val="00864E86"/>
    <w:rsid w:val="008B4601"/>
    <w:rsid w:val="008D229A"/>
    <w:rsid w:val="008D413E"/>
    <w:rsid w:val="008E39F5"/>
    <w:rsid w:val="00996A5B"/>
    <w:rsid w:val="009E72CC"/>
    <w:rsid w:val="00A048D3"/>
    <w:rsid w:val="00A57DA4"/>
    <w:rsid w:val="00A60797"/>
    <w:rsid w:val="00A810AD"/>
    <w:rsid w:val="00A91991"/>
    <w:rsid w:val="00AB09FB"/>
    <w:rsid w:val="00AD2E95"/>
    <w:rsid w:val="00AD6A43"/>
    <w:rsid w:val="00B50AB2"/>
    <w:rsid w:val="00B84C37"/>
    <w:rsid w:val="00BA3986"/>
    <w:rsid w:val="00BC2528"/>
    <w:rsid w:val="00BC6DC6"/>
    <w:rsid w:val="00BF516C"/>
    <w:rsid w:val="00C006D3"/>
    <w:rsid w:val="00C234E8"/>
    <w:rsid w:val="00C26278"/>
    <w:rsid w:val="00C56799"/>
    <w:rsid w:val="00CA060B"/>
    <w:rsid w:val="00CB7820"/>
    <w:rsid w:val="00CF0AEE"/>
    <w:rsid w:val="00D23EFB"/>
    <w:rsid w:val="00D60964"/>
    <w:rsid w:val="00D92464"/>
    <w:rsid w:val="00DB576D"/>
    <w:rsid w:val="00DD193C"/>
    <w:rsid w:val="00E06A20"/>
    <w:rsid w:val="00E440D9"/>
    <w:rsid w:val="00E63AE6"/>
    <w:rsid w:val="00E67011"/>
    <w:rsid w:val="00E93784"/>
    <w:rsid w:val="00EA6FA0"/>
    <w:rsid w:val="00EB6C1B"/>
    <w:rsid w:val="00F25CC8"/>
    <w:rsid w:val="00F56316"/>
    <w:rsid w:val="00F8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ED791"/>
  <w15:docId w15:val="{F1FF1E37-A0A1-4208-AB65-DFC03D08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Ttulo2">
    <w:name w:val="heading 2"/>
    <w:basedOn w:val="Normal"/>
    <w:link w:val="Ttulo2Char"/>
    <w:uiPriority w:val="9"/>
    <w:unhideWhenUsed/>
    <w:qFormat/>
    <w:rsid w:val="003F281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2"/>
      <w:outlineLvl w:val="1"/>
    </w:pPr>
    <w:rPr>
      <w:rFonts w:ascii="Arial" w:eastAsia="Arial" w:hAnsi="Arial" w:cs="Arial"/>
      <w:b/>
      <w:bCs/>
      <w:bdr w:val="none" w:sz="0" w:space="0" w:color="auto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uiPriority w:val="2"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pPr>
      <w:tabs>
        <w:tab w:val="center" w:pos="4419"/>
        <w:tab w:val="right" w:pos="8838"/>
      </w:tabs>
      <w:spacing w:after="120" w:line="360" w:lineRule="auto"/>
      <w:jc w:val="both"/>
    </w:pPr>
    <w:rPr>
      <w:rFonts w:cs="Arial Unicode MS"/>
      <w:color w:val="000000"/>
      <w:u w:color="000000"/>
      <w:lang w:val="pt-PT"/>
    </w:r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orpoA">
    <w:name w:val="Corpo A"/>
    <w:pPr>
      <w:spacing w:after="120" w:line="360" w:lineRule="auto"/>
      <w:jc w:val="both"/>
    </w:pPr>
    <w:rPr>
      <w:rFonts w:cs="Arial Unicode MS"/>
      <w:color w:val="000000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">
    <w:name w:val="Corpo A A"/>
    <w:pPr>
      <w:spacing w:after="120" w:line="360" w:lineRule="auto"/>
      <w:jc w:val="both"/>
    </w:pPr>
    <w:rPr>
      <w:rFonts w:eastAsia="Times New Roman"/>
      <w:color w:val="000000"/>
      <w:sz w:val="24"/>
      <w:szCs w:val="24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A">
    <w:name w:val="Corpo A A A"/>
    <w:pPr>
      <w:spacing w:after="200" w:line="276" w:lineRule="auto"/>
      <w:jc w:val="both"/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22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29A"/>
    <w:rPr>
      <w:sz w:val="24"/>
      <w:szCs w:val="24"/>
      <w:lang w:val="en-US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A60797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3F281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bdr w:val="none" w:sz="0" w:space="0" w:color="auto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F281A"/>
    <w:rPr>
      <w:rFonts w:ascii="Arial MT" w:eastAsia="Arial MT" w:hAnsi="Arial MT" w:cs="Arial MT"/>
      <w:sz w:val="24"/>
      <w:szCs w:val="24"/>
      <w:bdr w:val="none" w:sz="0" w:space="0" w:color="auto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rsid w:val="003F281A"/>
    <w:rPr>
      <w:rFonts w:ascii="Arial" w:eastAsia="Arial" w:hAnsi="Arial" w:cs="Arial"/>
      <w:b/>
      <w:bCs/>
      <w:sz w:val="24"/>
      <w:szCs w:val="24"/>
      <w:bdr w:val="none" w:sz="0" w:space="0" w:color="auto"/>
      <w:lang w:val="pt-PT" w:eastAsia="en-US"/>
    </w:rPr>
  </w:style>
  <w:style w:type="paragraph" w:styleId="PargrafodaLista">
    <w:name w:val="List Paragraph"/>
    <w:basedOn w:val="Normal"/>
    <w:uiPriority w:val="1"/>
    <w:qFormat/>
    <w:rsid w:val="00C006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2" w:right="257"/>
      <w:jc w:val="both"/>
    </w:pPr>
    <w:rPr>
      <w:rFonts w:eastAsia="Times New Roman"/>
      <w:sz w:val="22"/>
      <w:szCs w:val="22"/>
      <w:bdr w:val="none" w:sz="0" w:space="0" w:color="auto"/>
      <w:lang w:val="pt-PT"/>
    </w:rPr>
  </w:style>
  <w:style w:type="paragraph" w:customStyle="1" w:styleId="TableParagraph">
    <w:name w:val="Table Paragraph"/>
    <w:basedOn w:val="Normal"/>
    <w:uiPriority w:val="1"/>
    <w:qFormat/>
    <w:rsid w:val="00C006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="Times New Roman"/>
      <w:sz w:val="22"/>
      <w:szCs w:val="22"/>
      <w:bdr w:val="none" w:sz="0" w:space="0" w:color="auto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5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14</Pages>
  <Words>3645</Words>
  <Characters>19686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Gimenez Saint Martin</dc:creator>
  <cp:lastModifiedBy>Carlos Leandro Medeiros de Souza</cp:lastModifiedBy>
  <cp:revision>27</cp:revision>
  <cp:lastPrinted>2026-02-23T18:12:00Z</cp:lastPrinted>
  <dcterms:created xsi:type="dcterms:W3CDTF">2025-04-09T20:12:00Z</dcterms:created>
  <dcterms:modified xsi:type="dcterms:W3CDTF">2026-02-23T18:13:00Z</dcterms:modified>
</cp:coreProperties>
</file>