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Mamógrafo Digital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Mamógrafo Digital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Manutenção, calibração e suporte técnico do equipamento de mamografia digital implantado na rede municipal de saúde, assegurando pleno funcionamento, precisão diagnóstica e continuidade dos serviços de prevenção ao câncer de mama. Inclui contratos de assistência técnica, atualização de software e capacitação de profissionais de radiologia.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230.000,00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430.000,00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mamógrafo digital é essencial para continuidade das ações de diagnóstico precoce do câncer de mama, prevenindo interrupções nos exames e garantindo a qualidade das imagens. A calibração periódica do equipamento e o suporte técnico especializado evitam falhas que poderiam comprometer diagnósticos e gerar custos adicionais.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Essa ação assegura a sustentabilidade da política pública de prevenção e reforça o compromisso do município com o cuidado integral à saúde da mulher, ampliando o acesso a serviços modernos e seguros. 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fvkFnl85DVTLfGCEkR4mxyx9QA==">CgMxLjAyDmgubXZmNnFybzZjMzBtMg5oLmVwZHEwbWh6bmJ0czgAciExRDBvMENmVndVaGRRdXE1eXIyMVNZUmJMS2FRNEVYRFA=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