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14D4A5D7" w:rsidR="003521A9" w:rsidRPr="00AC734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b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9F687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</w:t>
      </w:r>
      <w:r w:rsidR="004545CE" w:rsidRPr="004545C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CRIA</w:t>
      </w:r>
      <w:r w:rsidR="004545CE" w:rsidRPr="004545CE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4545CE" w:rsidRPr="004545C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E MANUTEN</w:t>
      </w:r>
      <w:r w:rsidR="004545CE" w:rsidRPr="004545CE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4545CE" w:rsidRPr="004545C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DE PROGRAMA DE APRENDIZAGEM PARA ADOLESCENTES EM SITUA</w:t>
      </w:r>
      <w:r w:rsidR="004545CE" w:rsidRPr="004545CE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4545CE" w:rsidRPr="004545C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DE VULNERABILIDADE SOCIAL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Programa 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</w:t>
      </w:r>
      <w:r w:rsidR="00AC7348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098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9F6870" w:rsidRPr="00AC7348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 xml:space="preserve">– </w:t>
      </w:r>
      <w:r w:rsidR="00AC7348" w:rsidRPr="00AC7348">
        <w:rPr>
          <w:rFonts w:ascii="Tahoma" w:hAnsi="Tahoma" w:cs="Tahoma"/>
          <w:b/>
          <w:color w:val="000000"/>
          <w:sz w:val="18"/>
          <w:szCs w:val="22"/>
        </w:rPr>
        <w:t>PROMO</w:t>
      </w:r>
      <w:r w:rsidR="00AC7348" w:rsidRPr="00AC7348">
        <w:rPr>
          <w:rFonts w:ascii="Tahoma" w:hAnsi="Tahoma" w:cs="Tahoma" w:hint="cs"/>
          <w:b/>
          <w:color w:val="000000"/>
          <w:sz w:val="18"/>
          <w:szCs w:val="22"/>
        </w:rPr>
        <w:t>ÇÃ</w:t>
      </w:r>
      <w:r w:rsidR="00AC7348" w:rsidRPr="00AC7348">
        <w:rPr>
          <w:rFonts w:ascii="Tahoma" w:hAnsi="Tahoma" w:cs="Tahoma"/>
          <w:b/>
          <w:color w:val="000000"/>
          <w:sz w:val="18"/>
          <w:szCs w:val="22"/>
        </w:rPr>
        <w:t>O DOS DIREITOS DAS CRIAN</w:t>
      </w:r>
      <w:r w:rsidR="00AC7348" w:rsidRPr="00AC7348">
        <w:rPr>
          <w:rFonts w:ascii="Tahoma" w:hAnsi="Tahoma" w:cs="Tahoma" w:hint="cs"/>
          <w:b/>
          <w:color w:val="000000"/>
          <w:sz w:val="18"/>
          <w:szCs w:val="22"/>
        </w:rPr>
        <w:t>Ç</w:t>
      </w:r>
      <w:r w:rsidR="00AC7348" w:rsidRPr="00AC7348">
        <w:rPr>
          <w:rFonts w:ascii="Tahoma" w:hAnsi="Tahoma" w:cs="Tahoma"/>
          <w:b/>
          <w:color w:val="000000"/>
          <w:sz w:val="18"/>
          <w:szCs w:val="22"/>
        </w:rPr>
        <w:t>AS E ADOLESCENTES</w:t>
      </w:r>
      <w:r w:rsidRPr="00AC734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AC734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AC734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4380775B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AC7348" w:rsidRPr="00AC734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0098 </w:t>
      </w:r>
      <w:r w:rsidR="00AC7348" w:rsidRPr="00AC7348">
        <w:rPr>
          <w:rFonts w:ascii="Tahoma" w:eastAsia="Times New Roman" w:hAnsi="Tahoma" w:cs="Tahoma" w:hint="cs"/>
          <w:color w:val="000000" w:themeColor="text1"/>
          <w:sz w:val="18"/>
          <w:szCs w:val="18"/>
        </w:rPr>
        <w:t>–</w:t>
      </w:r>
      <w:r w:rsidR="00AC7348" w:rsidRPr="00AC734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PROMO</w:t>
      </w:r>
      <w:r w:rsidR="00AC7348" w:rsidRPr="00AC7348">
        <w:rPr>
          <w:rFonts w:ascii="Tahoma" w:eastAsia="Times New Roman" w:hAnsi="Tahoma" w:cs="Tahoma" w:hint="cs"/>
          <w:color w:val="000000" w:themeColor="text1"/>
          <w:sz w:val="18"/>
          <w:szCs w:val="18"/>
        </w:rPr>
        <w:t>ÇÃ</w:t>
      </w:r>
      <w:r w:rsidR="00AC7348" w:rsidRPr="00AC7348">
        <w:rPr>
          <w:rFonts w:ascii="Tahoma" w:eastAsia="Times New Roman" w:hAnsi="Tahoma" w:cs="Tahoma"/>
          <w:color w:val="000000" w:themeColor="text1"/>
          <w:sz w:val="18"/>
          <w:szCs w:val="18"/>
        </w:rPr>
        <w:t>O DOS DIREITOS DAS CRIAN</w:t>
      </w:r>
      <w:r w:rsidR="00AC7348" w:rsidRPr="00AC7348">
        <w:rPr>
          <w:rFonts w:ascii="Tahoma" w:eastAsia="Times New Roman" w:hAnsi="Tahoma" w:cs="Tahoma" w:hint="cs"/>
          <w:color w:val="000000" w:themeColor="text1"/>
          <w:sz w:val="18"/>
          <w:szCs w:val="18"/>
        </w:rPr>
        <w:t>Ç</w:t>
      </w:r>
      <w:r w:rsidR="00AC7348" w:rsidRPr="00AC7348">
        <w:rPr>
          <w:rFonts w:ascii="Tahoma" w:eastAsia="Times New Roman" w:hAnsi="Tahoma" w:cs="Tahoma"/>
          <w:color w:val="000000" w:themeColor="text1"/>
          <w:sz w:val="18"/>
          <w:szCs w:val="18"/>
        </w:rPr>
        <w:t>AS E ADOLESCENTES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174"/>
        <w:gridCol w:w="536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1211"/>
        <w:gridCol w:w="574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61D71A45" w:rsidR="5F7B58E0" w:rsidRPr="00256428" w:rsidRDefault="00AC7348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AC7348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0098 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–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 PROMO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ÇÃ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O DOS DIREITOS DAS CRIAN</w:t>
            </w:r>
            <w:r w:rsidRPr="00AC7348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Ç</w:t>
            </w:r>
            <w:r w:rsidRPr="00AC7348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AS E ADOLESCENTES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5ABAA908" w:rsidR="5F7B58E0" w:rsidRPr="00256428" w:rsidRDefault="004545CE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4545C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PROGRAMA DE </w:t>
            </w:r>
            <w:bookmarkStart w:id="0" w:name="_GoBack"/>
            <w:r w:rsidRPr="004545C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APRENDIZAGEM PARA ADOLESCENTES </w:t>
            </w:r>
            <w:bookmarkEnd w:id="0"/>
            <w:r w:rsidRPr="004545C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EM SITUA</w:t>
            </w:r>
            <w:r w:rsidRPr="004545CE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ÇÃ</w:t>
            </w:r>
            <w:r w:rsidRPr="004545C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O DE VULNERABILIDADE SOCIAL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70D3D44E" w:rsidR="5F7B58E0" w:rsidRPr="00984EFA" w:rsidRDefault="004545CE" w:rsidP="00984EFA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454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CRIA</w:t>
            </w:r>
            <w:r w:rsidRPr="004545CE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454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E MANUTEN</w:t>
            </w:r>
            <w:r w:rsidRPr="004545CE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454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DE PROGRAMA DE APRENDIZAGEM PARA ADOLESCENTES EM SITUA</w:t>
            </w:r>
            <w:r w:rsidRPr="004545CE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4545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DE VULNERABILIDADE SOCIAL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5ED2BD0" w:rsidR="5F7B58E0" w:rsidRPr="00256428" w:rsidRDefault="009F6870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74CF16AE" w:rsidR="5F7B58E0" w:rsidRPr="00256428" w:rsidRDefault="00AC7348" w:rsidP="009F687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C7348">
              <w:rPr>
                <w:rFonts w:ascii="Tahoma" w:eastAsia="Times New Roman" w:hAnsi="Tahoma" w:cs="Tahoma"/>
                <w:sz w:val="16"/>
                <w:szCs w:val="16"/>
              </w:rPr>
              <w:t>Secretaria Municipal de Assist</w:t>
            </w:r>
            <w:r w:rsidRPr="00AC7348">
              <w:rPr>
                <w:rFonts w:ascii="Tahoma" w:eastAsia="Times New Roman" w:hAnsi="Tahoma" w:cs="Tahoma" w:hint="cs"/>
                <w:sz w:val="16"/>
                <w:szCs w:val="16"/>
              </w:rPr>
              <w:t>ê</w:t>
            </w:r>
            <w:r w:rsidRPr="00AC7348">
              <w:rPr>
                <w:rFonts w:ascii="Tahoma" w:eastAsia="Times New Roman" w:hAnsi="Tahoma" w:cs="Tahoma"/>
                <w:sz w:val="16"/>
                <w:szCs w:val="16"/>
              </w:rPr>
              <w:t>ncia Social e Economia Solid</w:t>
            </w:r>
            <w:r w:rsidRPr="00AC7348">
              <w:rPr>
                <w:rFonts w:ascii="Tahoma" w:eastAsia="Times New Roman" w:hAnsi="Tahoma" w:cs="Tahoma" w:hint="cs"/>
                <w:sz w:val="16"/>
                <w:szCs w:val="16"/>
              </w:rPr>
              <w:t>á</w:t>
            </w:r>
            <w:r w:rsidRPr="00AC7348">
              <w:rPr>
                <w:rFonts w:ascii="Tahoma" w:eastAsia="Times New Roman" w:hAnsi="Tahoma" w:cs="Tahoma"/>
                <w:sz w:val="16"/>
                <w:szCs w:val="16"/>
              </w:rPr>
              <w:t>ria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185067CC" w:rsidR="5F7B58E0" w:rsidRPr="009F6870" w:rsidRDefault="009F6870" w:rsidP="009F687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9F6870">
              <w:rPr>
                <w:rFonts w:ascii="Tahoma" w:hAnsi="Tahoma" w:cs="Tahoma"/>
                <w:sz w:val="16"/>
                <w:szCs w:val="16"/>
              </w:rPr>
              <w:t>NITERÓI JOVEM; NITERÓI ANTIRRACISTA; NITERÓI PRIMEIRA INFÂNCIA</w:t>
            </w:r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00D20D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00D20D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10487D6C" w:rsidR="5F7B58E0" w:rsidRPr="00256428" w:rsidRDefault="00D20D3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</w:t>
            </w:r>
            <w:r w:rsidR="00AC7348"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</w:t>
            </w:r>
            <w:r w:rsidR="00AC7348">
              <w:rPr>
                <w:rFonts w:ascii="Tahoma" w:eastAsia="Times New Roman" w:hAnsi="Tahoma" w:cs="Tahoma"/>
                <w:sz w:val="16"/>
                <w:szCs w:val="16"/>
              </w:rPr>
              <w:t>0.000,00</w:t>
            </w:r>
          </w:p>
        </w:tc>
        <w:tc>
          <w:tcPr>
            <w:tcW w:w="5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6A582B37" w:rsidR="5F7B58E0" w:rsidRPr="00256428" w:rsidRDefault="00D20D3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1.500.000,00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19202EB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419703AD" w:rsidR="5F7B58E0" w:rsidRPr="00256428" w:rsidRDefault="00D20D3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1.500.000,00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393D44D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1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3E7F4EB" w:rsidR="5F7B58E0" w:rsidRPr="00256428" w:rsidRDefault="00D20D3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1.500.000,00</w:t>
            </w:r>
          </w:p>
        </w:tc>
        <w:tc>
          <w:tcPr>
            <w:tcW w:w="57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00D20D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00D20D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00D20D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00D20D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00D20D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74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36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1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74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0B0A1DD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1E265B9A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094EEC6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2C98F4E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2F71224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7D77157F" w:rsidR="1B470B15" w:rsidRPr="00256428" w:rsidRDefault="00D20D3F" w:rsidP="00984EF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D20D3F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0131 </w:t>
            </w: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-</w:t>
            </w:r>
            <w:r w:rsidRPr="00D20D3F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Cidade Segura e Promotora da Paz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679B6BEF" w:rsidR="1B470B15" w:rsidRPr="00256428" w:rsidRDefault="001A2F71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D20D3F">
              <w:rPr>
                <w:rFonts w:ascii="Tahoma" w:eastAsia="Times New Roman" w:hAnsi="Tahoma" w:cs="Tahoma"/>
                <w:sz w:val="16"/>
                <w:szCs w:val="16"/>
              </w:rPr>
              <w:t>6.0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12C86E8D" w:rsidR="7FFB31AD" w:rsidRPr="00256428" w:rsidRDefault="00D20D3F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D20D3F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0131 </w:t>
            </w: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-</w:t>
            </w:r>
            <w:r w:rsidRPr="00D20D3F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Cidade Segura e Promotora da Paz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552B206B" w:rsidR="7FFB31AD" w:rsidRPr="00256428" w:rsidRDefault="00D20D3F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6.000.000,00</w:t>
            </w:r>
          </w:p>
        </w:tc>
      </w:tr>
    </w:tbl>
    <w:p w14:paraId="7A5953C0" w14:textId="77777777" w:rsidR="001A2F71" w:rsidRDefault="001A2F71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65E63DD5" w14:textId="77777777" w:rsidR="00D20D3F" w:rsidRPr="00D20D3F" w:rsidRDefault="00D20D3F" w:rsidP="00D20D3F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Dentre as tristes faces da mis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ria est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o cerceamento aos direitos da crian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 e do adolescente, com o trabalho infantil ou o trabalho proibido. Esse 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ú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ltimo acontece quando 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feito por menor de 18 sem a prote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das leis trabalhista e, principalmente, de aprendizagem. </w:t>
      </w:r>
    </w:p>
    <w:p w14:paraId="4CDF10E9" w14:textId="77777777" w:rsidR="00D20D3F" w:rsidRPr="00D20D3F" w:rsidRDefault="00D20D3F" w:rsidP="00D20D3F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contrato de aprendizagem se difere do contrato de est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gio. O contrato de aprendizagem 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um contrato de trabalho especial, com dura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m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xima de dois anos, anota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na Carteira de Trabalho e Previd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ê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ncia Social, sal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rio m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nimo/hora e todos os direitos trabalhistas e previdenci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rios garantidos.</w:t>
      </w:r>
    </w:p>
    <w:p w14:paraId="24989024" w14:textId="77777777" w:rsidR="00D20D3F" w:rsidRPr="00D20D3F" w:rsidRDefault="00D20D3F" w:rsidP="00D20D3F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comum que muitos jovens em condi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de vulnerabilidade social trabalhem sem ser por aprendizagem, se submetendo 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à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subempregos sem garantias para ajudar a sustentar sua fam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lia.</w:t>
      </w:r>
    </w:p>
    <w:p w14:paraId="3F4DD2F0" w14:textId="0BDE7239" w:rsidR="00745775" w:rsidRDefault="00D20D3F" w:rsidP="00D20D3F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Busca-se garantir recursos para a cria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e implementa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de programa de aprendizagem que atinja jovens em vulnerabilidade social, garantindo n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s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ó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seu direito ao trabalho, mas tamb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m 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à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educa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e qualifica</w:t>
      </w:r>
      <w:r w:rsidRPr="00D20D3F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D20D3F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profissional.</w:t>
      </w:r>
    </w:p>
    <w:p w14:paraId="3412D643" w14:textId="77777777" w:rsidR="00D20D3F" w:rsidRDefault="00D20D3F" w:rsidP="00745775">
      <w:pPr>
        <w:widowControl w:val="0"/>
        <w:spacing w:after="0"/>
        <w:ind w:left="567" w:firstLine="141"/>
        <w:jc w:val="right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14:paraId="4CCB12F8" w14:textId="77777777" w:rsidR="00D20D3F" w:rsidRDefault="00D20D3F" w:rsidP="00745775">
      <w:pPr>
        <w:widowControl w:val="0"/>
        <w:spacing w:after="0"/>
        <w:ind w:left="567" w:firstLine="141"/>
        <w:jc w:val="right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14:paraId="27104392" w14:textId="51B2A0AE" w:rsidR="003521A9" w:rsidRPr="00256428" w:rsidRDefault="00AC7348" w:rsidP="00745775">
      <w:pPr>
        <w:widowControl w:val="0"/>
        <w:spacing w:after="0"/>
        <w:ind w:left="567" w:firstLine="141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C734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1A2F71"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29 de setembro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5E9C40" w14:textId="77777777" w:rsidR="006914F8" w:rsidRDefault="006914F8">
      <w:pPr>
        <w:spacing w:after="0" w:line="240" w:lineRule="auto"/>
      </w:pPr>
      <w:r>
        <w:separator/>
      </w:r>
    </w:p>
  </w:endnote>
  <w:endnote w:type="continuationSeparator" w:id="0">
    <w:p w14:paraId="599DF025" w14:textId="77777777" w:rsidR="006914F8" w:rsidRDefault="006914F8">
      <w:pPr>
        <w:spacing w:after="0" w:line="240" w:lineRule="auto"/>
      </w:pPr>
      <w:r>
        <w:continuationSeparator/>
      </w:r>
    </w:p>
  </w:endnote>
  <w:endnote w:type="continuationNotice" w:id="1">
    <w:p w14:paraId="37372BD0" w14:textId="77777777" w:rsidR="006914F8" w:rsidRDefault="006914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74586" w14:textId="77777777" w:rsidR="006914F8" w:rsidRDefault="006914F8">
      <w:pPr>
        <w:spacing w:after="0" w:line="240" w:lineRule="auto"/>
      </w:pPr>
      <w:r>
        <w:separator/>
      </w:r>
    </w:p>
  </w:footnote>
  <w:footnote w:type="continuationSeparator" w:id="0">
    <w:p w14:paraId="43804B06" w14:textId="77777777" w:rsidR="006914F8" w:rsidRDefault="006914F8">
      <w:pPr>
        <w:spacing w:after="0" w:line="240" w:lineRule="auto"/>
      </w:pPr>
      <w:r>
        <w:continuationSeparator/>
      </w:r>
    </w:p>
  </w:footnote>
  <w:footnote w:type="continuationNotice" w:id="1">
    <w:p w14:paraId="24A0A042" w14:textId="77777777" w:rsidR="006914F8" w:rsidRDefault="006914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D4B52EA"/>
    <w:rsid w:val="000330E3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0F15FF"/>
    <w:rsid w:val="00133414"/>
    <w:rsid w:val="001366D8"/>
    <w:rsid w:val="00142600"/>
    <w:rsid w:val="00154F4A"/>
    <w:rsid w:val="001629AF"/>
    <w:rsid w:val="0016365D"/>
    <w:rsid w:val="00193549"/>
    <w:rsid w:val="001A2F71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545CE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5F67BB"/>
    <w:rsid w:val="00613259"/>
    <w:rsid w:val="00617600"/>
    <w:rsid w:val="006218E8"/>
    <w:rsid w:val="006528D6"/>
    <w:rsid w:val="006579A2"/>
    <w:rsid w:val="00672549"/>
    <w:rsid w:val="00685585"/>
    <w:rsid w:val="006914F8"/>
    <w:rsid w:val="006954B9"/>
    <w:rsid w:val="006A0798"/>
    <w:rsid w:val="006B2B10"/>
    <w:rsid w:val="006B4461"/>
    <w:rsid w:val="006D6577"/>
    <w:rsid w:val="006F340B"/>
    <w:rsid w:val="00745775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84EFA"/>
    <w:rsid w:val="00995CC9"/>
    <w:rsid w:val="009F5E77"/>
    <w:rsid w:val="009F6870"/>
    <w:rsid w:val="00A175ED"/>
    <w:rsid w:val="00A610F0"/>
    <w:rsid w:val="00A739BF"/>
    <w:rsid w:val="00A94D43"/>
    <w:rsid w:val="00AC08AA"/>
    <w:rsid w:val="00AC7348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20D3F"/>
    <w:rsid w:val="00D33664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docId w15:val="{8899EC70-55E2-4AD6-939B-0F37DF0D9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F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984EFA"/>
  </w:style>
  <w:style w:type="character" w:styleId="Hyperlink">
    <w:name w:val="Hyperlink"/>
    <w:basedOn w:val="Fontepargpadro"/>
    <w:uiPriority w:val="99"/>
    <w:unhideWhenUsed/>
    <w:rsid w:val="0074577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57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1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F172C-5108-4C98-B8D4-8AC58BCD6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Nilton Leandro di Motta</cp:lastModifiedBy>
  <cp:revision>2</cp:revision>
  <dcterms:created xsi:type="dcterms:W3CDTF">2025-10-16T13:44:00Z</dcterms:created>
  <dcterms:modified xsi:type="dcterms:W3CDTF">2025-10-16T13:44:00Z</dcterms:modified>
</cp:coreProperties>
</file>