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619744E9" w:rsidR="00617600" w:rsidRPr="00256428" w:rsidRDefault="0011209D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7C641348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033B85C0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0011209D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7B229059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11209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</w:t>
      </w:r>
      <w:proofErr w:type="gramStart"/>
      <w:r w:rsidR="0011209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“ </w:t>
      </w:r>
      <w:proofErr w:type="gramEnd"/>
      <w:r w:rsidR="0011209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CONSTRUÇÃO DE UM MÓDULO DO PROGRAMA MÉDICO DE FAMÍLIA NO SUB-BAIRRO DA PALMEIRA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Programa 0000 – </w:t>
      </w:r>
      <w:proofErr w:type="spellStart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xxxx</w:t>
      </w:r>
      <w:proofErr w:type="spellEnd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1DCDEF52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quadriênio 2026/2029, no programa </w:t>
      </w:r>
      <w:r w:rsidR="00802C6C">
        <w:rPr>
          <w:rFonts w:ascii="Tahoma" w:eastAsia="Times New Roman" w:hAnsi="Tahoma" w:cs="Tahoma"/>
          <w:sz w:val="16"/>
          <w:szCs w:val="16"/>
        </w:rPr>
        <w:t>0133- ATENÇÃO À SAÚDE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5586E4F4" w:rsidR="5F7B58E0" w:rsidRPr="00256428" w:rsidRDefault="0011209D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0133- ATENÇÃO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À SAÚDE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062EDF1" w:rsidR="5F7B58E0" w:rsidRPr="00256428" w:rsidRDefault="0011209D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MÓDULO DO PMF NO </w:t>
            </w: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SU</w:t>
            </w:r>
            <w:r w:rsidR="00802C6C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B</w:t>
            </w: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BAIRRO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DA PALMEIRA IMPLANTADO E MANTIDO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705543D7" w:rsidR="5F7B58E0" w:rsidRPr="00256428" w:rsidRDefault="0005259A" w:rsidP="3FD2AF3F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Implantação</w:t>
            </w:r>
            <w:r w:rsidR="0011209D">
              <w:rPr>
                <w:rFonts w:ascii="Tahoma" w:eastAsia="Times New Roman" w:hAnsi="Tahoma" w:cs="Tahoma"/>
                <w:sz w:val="16"/>
                <w:szCs w:val="16"/>
              </w:rPr>
              <w:t xml:space="preserve"> e manutenção de um Módulo do Programa Médico de Família no Sub Bairro da Palmeira. 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59C3BED9" w:rsidR="5F7B58E0" w:rsidRPr="00256428" w:rsidRDefault="0011209D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0D2D4AB5" w:rsidR="5F7B58E0" w:rsidRPr="00256428" w:rsidRDefault="005246BC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FUNDAÇÃO ESTATAL DE SAÚDE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0F1A307" w:rsidR="5F7B58E0" w:rsidRPr="005246BC" w:rsidRDefault="005246BC" w:rsidP="005246B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5246BC">
              <w:rPr>
                <w:rFonts w:ascii="Tahoma" w:hAnsi="Tahoma" w:cs="Tahoma"/>
                <w:sz w:val="16"/>
                <w:szCs w:val="16"/>
              </w:rPr>
              <w:t xml:space="preserve">NITERÓI POR ELAS; NITERÓI PRIMEIRA INFÂNCIA; NITERÓI JOVEM; NITERÓI </w:t>
            </w:r>
            <w:proofErr w:type="gramStart"/>
            <w:r w:rsidRPr="005246BC">
              <w:rPr>
                <w:rFonts w:ascii="Tahoma" w:hAnsi="Tahoma" w:cs="Tahoma"/>
                <w:sz w:val="16"/>
                <w:szCs w:val="16"/>
              </w:rPr>
              <w:t>ANTIRRACISTA</w:t>
            </w:r>
            <w:proofErr w:type="gramEnd"/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054A1FE1" w:rsidR="5F7B58E0" w:rsidRPr="00256428" w:rsidRDefault="0005259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400.</w:t>
            </w:r>
            <w:r w:rsidR="002150A2">
              <w:rPr>
                <w:rFonts w:ascii="Tahoma" w:eastAsia="Times New Roman" w:hAnsi="Tahoma" w:cs="Tahoma"/>
                <w:sz w:val="16"/>
                <w:szCs w:val="16"/>
              </w:rPr>
              <w:t>0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5F135FAC" w:rsidR="5F7B58E0" w:rsidRPr="00256428" w:rsidRDefault="00443B2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45</w:t>
            </w:r>
            <w:r w:rsidR="00376DD5">
              <w:rPr>
                <w:rFonts w:ascii="Tahoma" w:eastAsia="Times New Roman" w:hAnsi="Tahoma" w:cs="Tahoma"/>
                <w:sz w:val="16"/>
                <w:szCs w:val="16"/>
              </w:rPr>
              <w:t>0.00</w:t>
            </w:r>
            <w:r w:rsidR="002150A2">
              <w:rPr>
                <w:rFonts w:ascii="Tahoma" w:eastAsia="Times New Roman" w:hAnsi="Tahoma" w:cs="Tahoma"/>
                <w:sz w:val="16"/>
                <w:szCs w:val="16"/>
              </w:rPr>
              <w:t>0</w:t>
            </w:r>
            <w:r w:rsidR="00376DD5">
              <w:rPr>
                <w:rFonts w:ascii="Tahoma" w:eastAsia="Times New Roman" w:hAnsi="Tahoma" w:cs="Tahoma"/>
                <w:sz w:val="16"/>
                <w:szCs w:val="16"/>
              </w:rPr>
              <w:t>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07B5BEC7" w:rsidR="003D0C83" w:rsidRPr="00256428" w:rsidRDefault="00443B2A" w:rsidP="003D0C83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460.</w:t>
            </w:r>
            <w:r w:rsidR="002150A2">
              <w:rPr>
                <w:rFonts w:ascii="Tahoma" w:eastAsia="Times New Roman" w:hAnsi="Tahoma" w:cs="Tahoma"/>
                <w:sz w:val="16"/>
                <w:szCs w:val="16"/>
              </w:rPr>
              <w:t>0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00,00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1218723D" w:rsidR="5F7B58E0" w:rsidRPr="00256428" w:rsidRDefault="0005259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0125C733" w:rsidR="5F7B58E0" w:rsidRPr="00256428" w:rsidRDefault="0005259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1579B5D" w:rsidR="5F7B58E0" w:rsidRPr="00256428" w:rsidRDefault="0005259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58B72C79" w14:textId="77777777" w:rsidR="005246BC" w:rsidRDefault="005246BC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138B9F18" w:rsidR="1B470B15" w:rsidRPr="005246BC" w:rsidRDefault="005246BC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5246BC">
              <w:rPr>
                <w:rFonts w:ascii="Tahoma" w:hAnsi="Tahoma" w:cs="Tahoma"/>
                <w:sz w:val="16"/>
                <w:szCs w:val="16"/>
              </w:rPr>
              <w:t>0131 | Cidade Segura e Promotora da Paz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62648912" w:rsidR="1B470B15" w:rsidRPr="00256428" w:rsidRDefault="005246BC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R$ 400.</w:t>
            </w:r>
            <w:r w:rsidR="002150A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6D60FFC0" w:rsidR="7FFB31AD" w:rsidRPr="005246BC" w:rsidRDefault="005246BC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5246BC">
              <w:rPr>
                <w:rFonts w:ascii="Tahoma" w:hAnsi="Tahoma" w:cs="Tahoma"/>
                <w:sz w:val="16"/>
                <w:szCs w:val="16"/>
              </w:rPr>
              <w:t>0131 | Cidade Segura e Promotora da Paz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4BDC0D7C" w:rsidR="7FFB31AD" w:rsidRPr="00256428" w:rsidRDefault="7FFB31AD" w:rsidP="005246B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3462B0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40</w:t>
            </w:r>
            <w:bookmarkStart w:id="0" w:name="_GoBack"/>
            <w:bookmarkEnd w:id="0"/>
            <w:r w:rsidR="005246BC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0.0</w:t>
            </w:r>
            <w:r w:rsidR="002150A2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</w:t>
            </w:r>
            <w:r w:rsidR="005246BC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0,00</w:t>
            </w:r>
          </w:p>
        </w:tc>
      </w:tr>
    </w:tbl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JUSTIFICATIVA: </w:t>
      </w:r>
    </w:p>
    <w:p w14:paraId="682E3BDE" w14:textId="77777777" w:rsidR="00802C6C" w:rsidRPr="00802C6C" w:rsidRDefault="00802C6C" w:rsidP="00802C6C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802C6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O Programa Médico de Família adota a medicina familiar como política pública de saúde, isso significa não somente mudança do modelo de saúde, mas também de filosofia, de enfoque, de forma a entender a realidade, de estudar, de aplicar e de interpretar o processo saúde-doença. Dessa forma a abrangência do Programa Médico de Família (PMF) facilita a compreensão dos fenômenos por meio da conjunção do saber clínico, epidemiológico e social, na perspectiva da qualidade de vida da população.</w:t>
      </w:r>
    </w:p>
    <w:p w14:paraId="50BB94C1" w14:textId="77777777" w:rsidR="00802C6C" w:rsidRPr="00802C6C" w:rsidRDefault="00802C6C" w:rsidP="00802C6C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802C6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Neste modelo, a acessibilidade dos serviços a uma determinada comunidade, combinada com o diagnóstico local, oferece uma assistência centrada no perfil e nas necessidades da população, estabelecendo assim identidade à porta de entrada do sistema de saúde municipal.</w:t>
      </w:r>
    </w:p>
    <w:p w14:paraId="4746998A" w14:textId="77777777" w:rsidR="00802C6C" w:rsidRPr="00802C6C" w:rsidRDefault="00802C6C" w:rsidP="00802C6C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802C6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Para um pleno funcionamento do sistema de saúde implementado no município, é imprescindível que haja capilaridade nos polos do Programa para garantir um serviço de saúde de qualidade para o munícipe e como consequência desafogar os hospitais de emergência. </w:t>
      </w:r>
      <w:proofErr w:type="gramStart"/>
      <w:r w:rsidRPr="00802C6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7A7D0C69" w14:textId="77777777" w:rsidR="00802C6C" w:rsidRPr="00802C6C" w:rsidRDefault="00802C6C" w:rsidP="00802C6C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proofErr w:type="gramEnd"/>
      <w:r w:rsidRPr="00802C6C">
        <w:rPr>
          <w:rFonts w:ascii="Tahoma" w:hAnsi="Tahoma" w:cs="Tahoma"/>
          <w:color w:val="000000"/>
          <w:sz w:val="18"/>
          <w:szCs w:val="18"/>
        </w:rPr>
        <w:t>Nesse condão, justifica-se a presente emenda para atender o pleito da população da palmeira por um polo próprio do Programa Médico de Família já que sua população é expressiva. </w:t>
      </w:r>
    </w:p>
    <w:p w14:paraId="462A1CB6" w14:textId="77777777" w:rsidR="005246BC" w:rsidRPr="00802C6C" w:rsidRDefault="005246BC" w:rsidP="5A251BB8">
      <w:pPr>
        <w:widowControl w:val="0"/>
        <w:rPr>
          <w:rFonts w:ascii="Tahoma" w:eastAsia="Times New Roman" w:hAnsi="Tahoma" w:cs="Tahoma"/>
          <w:iCs/>
          <w:color w:val="000000" w:themeColor="text1"/>
          <w:sz w:val="18"/>
          <w:szCs w:val="18"/>
        </w:rPr>
      </w:pPr>
    </w:p>
    <w:p w14:paraId="0631F900" w14:textId="77777777" w:rsidR="005246BC" w:rsidRDefault="005246BC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14:paraId="27104392" w14:textId="140BE923" w:rsidR="003521A9" w:rsidRPr="00256428" w:rsidRDefault="00802C6C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29 de setembro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38ECC" w14:textId="77777777" w:rsidR="00C11E40" w:rsidRDefault="00C11E40">
      <w:pPr>
        <w:spacing w:after="0" w:line="240" w:lineRule="auto"/>
      </w:pPr>
      <w:r>
        <w:separator/>
      </w:r>
    </w:p>
  </w:endnote>
  <w:endnote w:type="continuationSeparator" w:id="0">
    <w:p w14:paraId="5B4C8339" w14:textId="77777777" w:rsidR="00C11E40" w:rsidRDefault="00C11E40">
      <w:pPr>
        <w:spacing w:after="0" w:line="240" w:lineRule="auto"/>
      </w:pPr>
      <w:r>
        <w:continuationSeparator/>
      </w:r>
    </w:p>
  </w:endnote>
  <w:endnote w:type="continuationNotice" w:id="1">
    <w:p w14:paraId="0732BF6A" w14:textId="77777777" w:rsidR="00C11E40" w:rsidRDefault="00C11E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261802" w14:textId="77777777" w:rsidR="00C11E40" w:rsidRDefault="00C11E40">
      <w:pPr>
        <w:spacing w:after="0" w:line="240" w:lineRule="auto"/>
      </w:pPr>
      <w:r>
        <w:separator/>
      </w:r>
    </w:p>
  </w:footnote>
  <w:footnote w:type="continuationSeparator" w:id="0">
    <w:p w14:paraId="38C0F743" w14:textId="77777777" w:rsidR="00C11E40" w:rsidRDefault="00C11E40">
      <w:pPr>
        <w:spacing w:after="0" w:line="240" w:lineRule="auto"/>
      </w:pPr>
      <w:r>
        <w:continuationSeparator/>
      </w:r>
    </w:p>
  </w:footnote>
  <w:footnote w:type="continuationNotice" w:id="1">
    <w:p w14:paraId="2780F4BB" w14:textId="77777777" w:rsidR="00C11E40" w:rsidRDefault="00C11E4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5259A"/>
    <w:rsid w:val="00061687"/>
    <w:rsid w:val="000639DC"/>
    <w:rsid w:val="0007D051"/>
    <w:rsid w:val="00090EAE"/>
    <w:rsid w:val="000A6FF8"/>
    <w:rsid w:val="000B55B0"/>
    <w:rsid w:val="000D13C1"/>
    <w:rsid w:val="000E47AA"/>
    <w:rsid w:val="0011209D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150A2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462B0"/>
    <w:rsid w:val="003521A9"/>
    <w:rsid w:val="0037086E"/>
    <w:rsid w:val="00376DD5"/>
    <w:rsid w:val="003952BD"/>
    <w:rsid w:val="003D0C83"/>
    <w:rsid w:val="003F7EA3"/>
    <w:rsid w:val="00443B2A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246BC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02C6C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175ED"/>
    <w:rsid w:val="00A2549C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83C0D"/>
    <w:rsid w:val="00B940AE"/>
    <w:rsid w:val="00B974CE"/>
    <w:rsid w:val="00BB7341"/>
    <w:rsid w:val="00BE2B72"/>
    <w:rsid w:val="00BF03E5"/>
    <w:rsid w:val="00BF1152"/>
    <w:rsid w:val="00C11E40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02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02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7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E649D-A537-4857-A9E0-0E4EE9328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466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4</cp:revision>
  <dcterms:created xsi:type="dcterms:W3CDTF">2025-09-29T18:27:00Z</dcterms:created>
  <dcterms:modified xsi:type="dcterms:W3CDTF">2025-09-29T18:45:00Z</dcterms:modified>
</cp:coreProperties>
</file>