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“Restauração e Ampliação da Faixa de Areia e da Orla da Praia do Barreto Implantada e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“0010 - Cidade Urbanizada”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Restauração e Ampliação da Faixa de Areia e da Orla da Praia do Barreto Implantada e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“0010 - Cidade Urbanizada”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5"/>
        <w:gridCol w:w="1530"/>
        <w:gridCol w:w="720"/>
        <w:gridCol w:w="105"/>
        <w:gridCol w:w="885"/>
        <w:gridCol w:w="915"/>
        <w:gridCol w:w="105"/>
        <w:gridCol w:w="1380"/>
        <w:gridCol w:w="1290"/>
        <w:gridCol w:w="615"/>
        <w:gridCol w:w="135"/>
        <w:gridCol w:w="1575"/>
        <w:gridCol w:w="855"/>
        <w:gridCol w:w="705"/>
        <w:gridCol w:w="1500"/>
        <w:gridCol w:w="1605"/>
        <w:tblGridChange w:id="0">
          <w:tblGrid>
            <w:gridCol w:w="705"/>
            <w:gridCol w:w="1530"/>
            <w:gridCol w:w="720"/>
            <w:gridCol w:w="105"/>
            <w:gridCol w:w="885"/>
            <w:gridCol w:w="915"/>
            <w:gridCol w:w="105"/>
            <w:gridCol w:w="1380"/>
            <w:gridCol w:w="1290"/>
            <w:gridCol w:w="615"/>
            <w:gridCol w:w="135"/>
            <w:gridCol w:w="1575"/>
            <w:gridCol w:w="855"/>
            <w:gridCol w:w="705"/>
            <w:gridCol w:w="1500"/>
            <w:gridCol w:w="160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0010 -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Restauração e Ampliação da Faixa de Areia e da Orla da Praia do Barreto Implantada e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 produto busca recuperar a faixa de areia em até 800 metros de extensão, urbanizar a orla e implantar acessos seguros, promovendo a requalificação ambiental, o lazer da população e a integração da área ao bairro e à cidade.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ION - Empresa de Infraestrutura e Obras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tabs>
          <w:tab w:val="left" w:leader="none" w:pos="1670"/>
        </w:tabs>
        <w:spacing w:after="0" w:line="240" w:lineRule="auto"/>
        <w:ind w:firstLine="850.393700787401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restauração e ampliação da faixa de areia e da orla da Praia do Barreto tem como objetivo recompor a área litorânea historicamente ocupada pela Praia do Barreto, que deixou de existir devido à construção da BR-101. A proposta tem como objetivo recuperar a faixa de areia em até 800 metros de extensão, urbanizar a orla com áreas de lazer, corrida e caminhada, instalação de quiosques e bicicletários, além de acessos seguros e uma rua auxiliar para a integração da área ao bairro e à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2215515</wp:posOffset>
            </wp:positionH>
            <wp:positionV relativeFrom="paragraph">
              <wp:posOffset>254910</wp:posOffset>
            </wp:positionV>
            <wp:extent cx="4503510" cy="3281495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03510" cy="32814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FF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1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1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10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10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10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0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