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ADITIVA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Produto “ Programa de Monitoria Inclusiva – Apoio Pedagógico para Alunos com Deficiência e Neurodivergência implantado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”,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no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anexo I – Estrutura Consolidada do Plano Plurianual 2026-2029 para o quadriênio 2026/2029, no Programa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0096 – Educação para Todos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0096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– Educação para Todos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EDUCAÇÃO PARA TODOS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Programa de Monitoria Inclusiva – Apoio Pedagógico para Alunos com Deficiência e Neurodivergência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monitorias inclusivas nas escolas da rede municipal, com monitores capacitados em práticas pedagógicas adaptadas e comunicação alternativa, oferecendo suporte a alunos com deficiência e neurodivergência para o desenvolvimento cognitivo, social e emocional.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FME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Inclusiva; Niterói Primeira Infância; Niterói por Elas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E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BF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C7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Educação para Todos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800.00,00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9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direito à educação inclusiva requer não apenas a presença física dos alunos com deficiência e neurodivergência nas escolas, mas também o suporte pedagógico adequado para garantir aprendizagem e participação efetiva.</w:t>
      </w:r>
    </w:p>
    <w:p w:rsidR="00000000" w:rsidDel="00000000" w:rsidP="00000000" w:rsidRDefault="00000000" w:rsidRPr="00000000" w14:paraId="000000CF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implantação de monitorias inclusivas representa um avanço na consolidação de práticas educacionais equitativas, oferecendo apoio individualizado e contínuo dentro das salas de aula e atividades complementares.</w:t>
      </w:r>
    </w:p>
    <w:p w:rsidR="00000000" w:rsidDel="00000000" w:rsidP="00000000" w:rsidRDefault="00000000" w:rsidRPr="00000000" w14:paraId="000000D0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medida promove o desenvolvimento das potencialidades de cada aluno, fortalece a formação docente e contribui para a construção de uma rede escolar mais acolhedora e acessível. Além disso, favorece a integração entre profissionais da educação e saúde, alinhando-se às políticas públicas de Niterói voltadas à inclusão e aos Objetivos de Desenvolvimento Sustentável (ODS) da Agenda 2030.</w:t>
      </w:r>
    </w:p>
    <w:p w:rsidR="00000000" w:rsidDel="00000000" w:rsidP="00000000" w:rsidRDefault="00000000" w:rsidRPr="00000000" w14:paraId="000000D1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24 de setembro de 2025.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37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DF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3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4511620</wp:posOffset>
              </wp:positionH>
              <wp:positionV relativeFrom="page">
                <wp:posOffset>949251</wp:posOffset>
              </wp:positionV>
              <wp:extent cx="2211705" cy="228600"/>
              <wp:effectExtent b="0" l="0" r="0" t="0"/>
              <wp:wrapNone/>
              <wp:docPr id="163336373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4511620</wp:posOffset>
              </wp:positionH>
              <wp:positionV relativeFrom="page">
                <wp:posOffset>949251</wp:posOffset>
              </wp:positionV>
              <wp:extent cx="2211705" cy="228600"/>
              <wp:effectExtent b="0" l="0" r="0" t="0"/>
              <wp:wrapNone/>
              <wp:docPr id="163336373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11705" cy="228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4346533</wp:posOffset>
              </wp:positionH>
              <wp:positionV relativeFrom="page">
                <wp:posOffset>1316102</wp:posOffset>
              </wp:positionV>
              <wp:extent cx="2624455" cy="228600"/>
              <wp:effectExtent b="0" l="0" r="0" t="0"/>
              <wp:wrapNone/>
              <wp:docPr id="1633363735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4346533</wp:posOffset>
              </wp:positionH>
              <wp:positionV relativeFrom="page">
                <wp:posOffset>1316102</wp:posOffset>
              </wp:positionV>
              <wp:extent cx="2624455" cy="228600"/>
              <wp:effectExtent b="0" l="0" r="0" t="0"/>
              <wp:wrapNone/>
              <wp:docPr id="163336373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24455" cy="228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KBH+BXrDrVauXgVK+DKS92D3ZA==">CgMxLjA4AHIhMXJXUE4zOHl6bG50UUtMRVlWM0I4bE5rVlBGRlRkczVh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2025-09-18T18:05:00Z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