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066E8" w14:textId="2AD18288" w:rsidR="0030376D" w:rsidRPr="0030376D" w:rsidRDefault="0030376D" w:rsidP="0030376D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EMENDA Nº. __ ADITIVA AO PROJETO DE LEI Nº. 00361/2025</w:t>
      </w:r>
    </w:p>
    <w:p w14:paraId="0128BA70" w14:textId="00E1D278" w:rsidR="0030376D" w:rsidRPr="0030376D" w:rsidRDefault="0030376D" w:rsidP="003037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o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Produto “</w:t>
      </w:r>
      <w:r w:rsidRPr="0030376D">
        <w:rPr>
          <w:rFonts w:ascii="Arial" w:eastAsia="Times New Roman" w:hAnsi="Arial" w:cs="Arial"/>
          <w:sz w:val="16"/>
          <w:szCs w:val="16"/>
        </w:rPr>
        <w:t>DISPONIBILIZAÇÃO DE VACINA DA BRONQUIOLITE PARA GESTANTES</w:t>
      </w:r>
      <w:r w:rsidR="002C0522">
        <w:rPr>
          <w:rFonts w:ascii="Arial" w:eastAsia="Times New Roman" w:hAnsi="Arial" w:cs="Arial"/>
          <w:sz w:val="16"/>
          <w:szCs w:val="16"/>
        </w:rPr>
        <w:t>”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>Programa 0</w:t>
      </w:r>
      <w:r w:rsidR="00C26D84">
        <w:rPr>
          <w:rFonts w:ascii="Arial" w:eastAsia="Times New Roman" w:hAnsi="Arial" w:cs="Arial"/>
          <w:b/>
          <w:bCs/>
          <w:sz w:val="18"/>
          <w:szCs w:val="18"/>
        </w:rPr>
        <w:t>133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 – </w:t>
      </w:r>
      <w:r w:rsidR="00C26D84">
        <w:rPr>
          <w:rFonts w:ascii="Arial" w:eastAsia="Times New Roman" w:hAnsi="Arial" w:cs="Arial"/>
          <w:b/>
          <w:bCs/>
          <w:sz w:val="18"/>
          <w:szCs w:val="18"/>
        </w:rPr>
        <w:t>Atenção à Saúde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,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1284FA3C" w14:textId="62559F04" w:rsidR="0030376D" w:rsidRPr="0030376D" w:rsidRDefault="0030376D" w:rsidP="0030376D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 w:rsidR="002C0522">
        <w:rPr>
          <w:rFonts w:ascii="Arial" w:eastAsia="Times New Roman" w:hAnsi="Arial" w:cs="Arial"/>
          <w:color w:val="000000" w:themeColor="text1"/>
          <w:sz w:val="18"/>
          <w:szCs w:val="18"/>
          <w:u w:val="single"/>
        </w:rPr>
        <w:t>Adiciona-se</w:t>
      </w:r>
      <w:r w:rsidR="002C0522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ao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anexo I – Estrutura Consolidada do Plano Plurianual 2026-2029 para o quadriênio 2026/2029, no programa 0133 – Atenção à Saúde,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37"/>
        <w:gridCol w:w="767"/>
        <w:gridCol w:w="1115"/>
        <w:gridCol w:w="255"/>
        <w:gridCol w:w="760"/>
        <w:gridCol w:w="841"/>
        <w:gridCol w:w="247"/>
        <w:gridCol w:w="1191"/>
        <w:gridCol w:w="960"/>
        <w:gridCol w:w="715"/>
        <w:gridCol w:w="391"/>
        <w:gridCol w:w="1361"/>
        <w:gridCol w:w="818"/>
        <w:gridCol w:w="796"/>
        <w:gridCol w:w="1115"/>
        <w:gridCol w:w="1251"/>
      </w:tblGrid>
      <w:tr w:rsidR="002410E5" w:rsidRPr="0030376D" w14:paraId="5EE338A2" w14:textId="77777777" w:rsidTr="00594339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809556" w14:textId="77777777" w:rsidR="0030376D" w:rsidRPr="0030376D" w:rsidRDefault="0030376D" w:rsidP="00594339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9EDB26F" w14:textId="6497630A" w:rsidR="0030376D" w:rsidRPr="0030376D" w:rsidRDefault="0030376D" w:rsidP="00594339">
            <w:pPr>
              <w:widowControl w:val="0"/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0133 – Atenção à Saúde</w:t>
            </w:r>
          </w:p>
        </w:tc>
      </w:tr>
      <w:tr w:rsidR="002410E5" w:rsidRPr="0030376D" w14:paraId="48E3CF75" w14:textId="77777777" w:rsidTr="00594339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E007B03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37C0BF8" w14:textId="7960F93D" w:rsidR="0030376D" w:rsidRPr="0030376D" w:rsidRDefault="0030376D" w:rsidP="0059433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DISPONIBILIZA</w:t>
            </w:r>
            <w:r w:rsidR="00446D36">
              <w:rPr>
                <w:rFonts w:ascii="Arial" w:eastAsia="Times New Roman" w:hAnsi="Arial" w:cs="Arial"/>
                <w:sz w:val="16"/>
                <w:szCs w:val="16"/>
              </w:rPr>
              <w:t>ÇÃO</w:t>
            </w: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 DE VACINA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S</w:t>
            </w: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 DA BRONQUIOLITE PARA GESTANTES</w:t>
            </w:r>
          </w:p>
        </w:tc>
      </w:tr>
      <w:tr w:rsidR="002410E5" w:rsidRPr="0030376D" w14:paraId="2A1DC6F8" w14:textId="77777777" w:rsidTr="00594339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69A9557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36022A4" w14:textId="7946DFC8" w:rsidR="0030376D" w:rsidRPr="0030376D" w:rsidRDefault="0030376D" w:rsidP="00594339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Disponibilizar vacinas da bronquiolite para gestantes em âmbito municipal</w:t>
            </w:r>
          </w:p>
        </w:tc>
      </w:tr>
      <w:tr w:rsidR="002410E5" w:rsidRPr="0030376D" w14:paraId="150D8C1D" w14:textId="77777777" w:rsidTr="00594339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366E651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D9EA38B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9F4D779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0FB1DD8" w14:textId="31967A3B" w:rsidR="0030376D" w:rsidRPr="0030376D" w:rsidRDefault="00991F68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FUNDAÇÃO </w:t>
            </w:r>
            <w:r w:rsidR="00B54E0B">
              <w:rPr>
                <w:rFonts w:ascii="Arial" w:eastAsia="Times New Roman" w:hAnsi="Arial" w:cs="Arial"/>
                <w:sz w:val="16"/>
                <w:szCs w:val="16"/>
              </w:rPr>
              <w:t>MUNICIPAL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DE SAÚDE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B495A0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6DCF0C4" w14:textId="77777777" w:rsidR="0030376D" w:rsidRPr="0030376D" w:rsidRDefault="0030376D" w:rsidP="0059433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410E5" w:rsidRPr="0030376D" w14:paraId="2ECE2F67" w14:textId="77777777" w:rsidTr="00594339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3C4E038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2DA9A35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475AE99A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5C086A6" w14:textId="77777777" w:rsidR="0030376D" w:rsidRPr="0030376D" w:rsidRDefault="0030376D" w:rsidP="0059433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5FA4FA4" w14:textId="77777777" w:rsidR="0030376D" w:rsidRPr="0030376D" w:rsidRDefault="0030376D" w:rsidP="00594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991F68" w:rsidRPr="0030376D" w14:paraId="1499B0F4" w14:textId="77777777" w:rsidTr="00594339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6FD60AE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172BA05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9571E3F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E3014DA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59CD15A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C184195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998F3CE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BCDF749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77947000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</w:tr>
      <w:tr w:rsidR="00991F68" w:rsidRPr="0030376D" w14:paraId="65199A07" w14:textId="77777777" w:rsidTr="00594339">
        <w:trPr>
          <w:trHeight w:val="300"/>
        </w:trPr>
        <w:tc>
          <w:tcPr>
            <w:tcW w:w="925" w:type="dxa"/>
            <w:vMerge/>
          </w:tcPr>
          <w:p w14:paraId="67264B58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3254C7B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8F3D88A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0DC6CF0C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F01B995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03941C7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4F9D2F0E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C231C07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9F7209E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28AB32B4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AC4ED0B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FC6AE09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040F96D2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</w:tr>
      <w:tr w:rsidR="00991F68" w:rsidRPr="0030376D" w14:paraId="2092BE09" w14:textId="77777777" w:rsidTr="00594339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236F109" w14:textId="7E42ECE0" w:rsidR="0030376D" w:rsidRPr="0030376D" w:rsidRDefault="0030376D" w:rsidP="00594339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C9AEBA" w14:textId="1476D924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440E1D9" w14:textId="41AC9257" w:rsidR="0030376D" w:rsidRPr="0030376D" w:rsidRDefault="00313DB9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8.000.000,00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825183A" w14:textId="54BB36AE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1F2D1C" w14:textId="352E07E1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1123BF3" w14:textId="5A060D03" w:rsidR="0030376D" w:rsidRPr="0030376D" w:rsidRDefault="00313DB9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8.000.000,00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392BCA2" w14:textId="74A9F2F8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F5B6725" w14:textId="359F6E85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90DD8C" w14:textId="5710ABE6" w:rsidR="0030376D" w:rsidRPr="0030376D" w:rsidRDefault="00313DB9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8.000.000,00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8FF4EF" w14:textId="72B8FB04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10000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DB4740D" w14:textId="7EE48080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ED5010B" w14:textId="357905E9" w:rsidR="0030376D" w:rsidRPr="0030376D" w:rsidRDefault="00313DB9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8.000.000,00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C95F987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991F68" w:rsidRPr="0030376D" w14:paraId="549F3828" w14:textId="77777777" w:rsidTr="00594339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8911AD7" w14:textId="77777777" w:rsidR="0030376D" w:rsidRPr="0030376D" w:rsidRDefault="0030376D" w:rsidP="00594339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1BF6D18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7C8F408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46A73C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188A517C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D64CDBA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F351D94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3BC9BC4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55B0A8B6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452747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7900D4D6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2FF2144C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017981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991F68" w:rsidRPr="0030376D" w14:paraId="5B5375AE" w14:textId="77777777" w:rsidTr="00594339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3A3EC1" w14:textId="77777777" w:rsidR="0030376D" w:rsidRPr="0030376D" w:rsidRDefault="0030376D" w:rsidP="00594339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0486655B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32EB159F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FA94C20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1CDA5FE3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09D4F7A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DFE9DCA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BF81724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179C8D5F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E823B4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43AE9CB3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1CBE5B44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C00A2E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991F68" w:rsidRPr="0030376D" w14:paraId="4394B055" w14:textId="77777777" w:rsidTr="00594339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BD66E6D" w14:textId="77777777" w:rsidR="0030376D" w:rsidRPr="0030376D" w:rsidRDefault="0030376D" w:rsidP="00594339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5C5719BF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4839F8A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88C1ADF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1EF9728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6F86B192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D57184A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314B983D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C1C2F55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509B2F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4F5E229B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6962678D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F2B84DB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991F68" w:rsidRPr="0030376D" w14:paraId="30B3EE01" w14:textId="77777777" w:rsidTr="00594339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A3D8093" w14:textId="77777777" w:rsidR="0030376D" w:rsidRPr="0030376D" w:rsidRDefault="0030376D" w:rsidP="00594339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47A5D1E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4553404F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D6EC92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413E56A9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F8F5F06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A3D238D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6899ECE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489E22B9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A6DD88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D8DB1CE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5FEAE800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1D342BB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991F68" w:rsidRPr="0030376D" w14:paraId="43433399" w14:textId="77777777" w:rsidTr="00594339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BE6FB0" w14:textId="77777777" w:rsidR="0030376D" w:rsidRPr="0030376D" w:rsidRDefault="0030376D" w:rsidP="00594339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01CF65D1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0C81C338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92AFFF9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1AAD45C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1A19A14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FA09DC6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3FD18AB9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64C3BFB9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49EFC91" w14:textId="77777777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224C10C8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5B2C94C8" w14:textId="77777777" w:rsidR="0030376D" w:rsidRPr="0030376D" w:rsidRDefault="0030376D" w:rsidP="00594339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854AB79" w14:textId="77777777" w:rsidR="0030376D" w:rsidRPr="0030376D" w:rsidRDefault="0030376D" w:rsidP="0059433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041F4AFA" w14:textId="77777777" w:rsidR="0030376D" w:rsidRPr="0030376D" w:rsidRDefault="0030376D" w:rsidP="0030376D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3F8C1CDB" w14:textId="77777777" w:rsidR="0030376D" w:rsidRPr="0030376D" w:rsidRDefault="0030376D" w:rsidP="0030376D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7D3BD4B2" w14:textId="77777777" w:rsidR="0030376D" w:rsidRDefault="0030376D" w:rsidP="0030376D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102AA600" w14:textId="77777777" w:rsidR="00313DB9" w:rsidRDefault="00313DB9" w:rsidP="0030376D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4516AF3D" w14:textId="77777777" w:rsidR="00896836" w:rsidRPr="0030376D" w:rsidRDefault="00896836" w:rsidP="0030376D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30376D" w:rsidRPr="0030376D" w14:paraId="62FC991B" w14:textId="77777777" w:rsidTr="0059433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5BBA61" w14:textId="77777777" w:rsidR="0030376D" w:rsidRPr="0030376D" w:rsidRDefault="0030376D" w:rsidP="0059433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90A160D" w14:textId="77777777" w:rsidR="0030376D" w:rsidRPr="0030376D" w:rsidRDefault="0030376D" w:rsidP="0059433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30376D" w:rsidRPr="0030376D" w14:paraId="774EEA95" w14:textId="77777777" w:rsidTr="0059433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F8A9D58" w14:textId="1E40C3E7" w:rsidR="0030376D" w:rsidRPr="0030376D" w:rsidRDefault="00313DB9" w:rsidP="0059433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0124 – Economia Solidária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3C2E819" w14:textId="5E7917EC" w:rsidR="0030376D" w:rsidRPr="0030376D" w:rsidRDefault="00313DB9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30376D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32</w:t>
            </w:r>
            <w:r w:rsidRPr="0030376D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  <w:tr w:rsidR="0030376D" w:rsidRPr="0030376D" w14:paraId="666B4A3C" w14:textId="77777777" w:rsidTr="0059433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98A5EBA" w14:textId="77777777" w:rsidR="0030376D" w:rsidRPr="0030376D" w:rsidRDefault="0030376D" w:rsidP="0059433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60BE24" w14:textId="77777777" w:rsidR="0030376D" w:rsidRPr="0030376D" w:rsidRDefault="0030376D" w:rsidP="0059433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30376D" w:rsidRPr="0030376D" w14:paraId="5FF86A96" w14:textId="77777777" w:rsidTr="0059433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0BD3DC" w14:textId="35A843F8" w:rsidR="0030376D" w:rsidRPr="0030376D" w:rsidRDefault="0030376D" w:rsidP="0059433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9CB86A0" w14:textId="66979053" w:rsidR="0030376D" w:rsidRPr="0030376D" w:rsidRDefault="0030376D" w:rsidP="00594339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</w:p>
        </w:tc>
      </w:tr>
    </w:tbl>
    <w:p w14:paraId="581DDAC0" w14:textId="77777777" w:rsidR="0030376D" w:rsidRPr="0030376D" w:rsidRDefault="0030376D" w:rsidP="0030376D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C5DE4ED" w14:textId="77777777" w:rsidR="0030376D" w:rsidRPr="0030376D" w:rsidRDefault="0030376D" w:rsidP="0030376D">
      <w:pPr>
        <w:widowControl w:val="0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JUSTIFICATIVA: </w:t>
      </w:r>
    </w:p>
    <w:p w14:paraId="689FBC7E" w14:textId="77777777" w:rsidR="0030376D" w:rsidRPr="0030376D" w:rsidRDefault="0030376D" w:rsidP="002410E5">
      <w:pPr>
        <w:spacing w:after="0" w:line="360" w:lineRule="auto"/>
        <w:ind w:firstLine="708"/>
        <w:jc w:val="both"/>
        <w:rPr>
          <w:rFonts w:ascii="Arial" w:eastAsia="Arial" w:hAnsi="Arial" w:cs="Arial"/>
          <w:color w:val="000000"/>
        </w:rPr>
      </w:pPr>
      <w:r w:rsidRPr="0030376D">
        <w:rPr>
          <w:rFonts w:ascii="Arial" w:eastAsia="Arial" w:hAnsi="Arial" w:cs="Arial"/>
          <w:color w:val="000000"/>
        </w:rPr>
        <w:t>O Vírus Sincicial Respiratório (VSR) representa uma grave crise de saúde pública na infância. Ele é o principal agente da bronquiolite (80% dos casos) e responsável por 60% das pneumonias em crianças menores de 2 anos. Em 2025, houve um aumento de 52% nos casos de VSR em bebês.</w:t>
      </w:r>
    </w:p>
    <w:p w14:paraId="530F1121" w14:textId="77777777" w:rsidR="0030376D" w:rsidRPr="0030376D" w:rsidRDefault="0030376D" w:rsidP="002410E5">
      <w:pPr>
        <w:spacing w:after="0" w:line="360" w:lineRule="auto"/>
        <w:ind w:firstLine="708"/>
        <w:jc w:val="both"/>
        <w:rPr>
          <w:rFonts w:ascii="Arial" w:eastAsia="Arial" w:hAnsi="Arial" w:cs="Arial"/>
          <w:color w:val="000000"/>
        </w:rPr>
      </w:pPr>
      <w:r w:rsidRPr="0030376D">
        <w:rPr>
          <w:rFonts w:ascii="Arial" w:eastAsia="Arial" w:hAnsi="Arial" w:cs="Arial"/>
          <w:color w:val="000000"/>
        </w:rPr>
        <w:t>A cada ano, cerca de 20 mil bebês menores de um ano são internados no Brasil devido a complicações do VSR. O risco é especialmente crítico para prematuros, cuja taxa de mortalidade é sete vezes maior.</w:t>
      </w:r>
    </w:p>
    <w:p w14:paraId="0410F349" w14:textId="77777777" w:rsidR="0030376D" w:rsidRPr="0030376D" w:rsidRDefault="0030376D" w:rsidP="002410E5">
      <w:pPr>
        <w:spacing w:after="0" w:line="360" w:lineRule="auto"/>
        <w:ind w:firstLine="708"/>
        <w:jc w:val="both"/>
        <w:rPr>
          <w:rFonts w:ascii="Arial" w:eastAsia="Arial" w:hAnsi="Arial" w:cs="Arial"/>
          <w:color w:val="000000"/>
        </w:rPr>
      </w:pPr>
      <w:r w:rsidRPr="0030376D">
        <w:rPr>
          <w:rFonts w:ascii="Arial" w:eastAsia="Arial" w:hAnsi="Arial" w:cs="Arial"/>
          <w:color w:val="000000"/>
        </w:rPr>
        <w:t>Este imunizante tem o potencial de prevenir cerca de 28 mil internações por ano no país e pode reduzir em quase 50% as visitas a serviços de emergência pediátrica. Garantir o acesso municipal a essa vacina é um ato de prevenção de alto impacto, evitando internações, protegendo a vida de bebês de Niterói e reduzindo a sobrecarga sobre a rede de urgência e emergência da cidade.</w:t>
      </w:r>
    </w:p>
    <w:p w14:paraId="3C1B801E" w14:textId="5E454A91" w:rsidR="0030376D" w:rsidRPr="0030376D" w:rsidRDefault="0030376D" w:rsidP="002410E5">
      <w:pPr>
        <w:widowControl w:val="0"/>
        <w:spacing w:after="0" w:line="360" w:lineRule="auto"/>
        <w:ind w:firstLine="851"/>
        <w:jc w:val="both"/>
        <w:rPr>
          <w:rFonts w:ascii="Arial" w:hAnsi="Arial" w:cs="Arial"/>
        </w:rPr>
      </w:pPr>
      <w:r w:rsidRPr="0030376D">
        <w:rPr>
          <w:rFonts w:ascii="Arial" w:hAnsi="Arial" w:cs="Arial"/>
        </w:rPr>
        <w:t xml:space="preserve">Incluir esta emenda no PPA é um </w:t>
      </w:r>
      <w:r w:rsidRPr="0030376D">
        <w:rPr>
          <w:rFonts w:ascii="Arial" w:hAnsi="Arial" w:cs="Arial"/>
          <w:b/>
          <w:bCs/>
        </w:rPr>
        <w:t>investimento social estratégico</w:t>
      </w:r>
      <w:r w:rsidRPr="0030376D">
        <w:rPr>
          <w:rFonts w:ascii="Arial" w:hAnsi="Arial" w:cs="Arial"/>
        </w:rPr>
        <w:t xml:space="preserve"> e humanitário</w:t>
      </w:r>
      <w:r w:rsidR="002410E5">
        <w:rPr>
          <w:rFonts w:ascii="Arial" w:hAnsi="Arial" w:cs="Arial"/>
        </w:rPr>
        <w:t xml:space="preserve"> para proteger os bebês de Niterói.</w:t>
      </w:r>
      <w:r w:rsidRPr="0030376D">
        <w:rPr>
          <w:rFonts w:ascii="Arial" w:hAnsi="Arial" w:cs="Arial"/>
        </w:rPr>
        <w:t xml:space="preserve"> </w:t>
      </w:r>
    </w:p>
    <w:p w14:paraId="060EDDD6" w14:textId="77777777" w:rsidR="0030376D" w:rsidRPr="0030376D" w:rsidRDefault="0030376D" w:rsidP="0030376D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2E4068C1" w14:textId="77FF887B" w:rsidR="005F6EEB" w:rsidRPr="0030376D" w:rsidRDefault="0030376D" w:rsidP="005F6EEB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30376D">
        <w:rPr>
          <w:rFonts w:ascii="Arial" w:eastAsia="Times New Roman" w:hAnsi="Arial" w:cs="Arial"/>
          <w:color w:val="000000" w:themeColor="text1"/>
        </w:rPr>
        <w:t>Sala das Sessões, 09 de outubro de 2025.</w:t>
      </w:r>
    </w:p>
    <w:p w14:paraId="6DD76D14" w14:textId="77777777" w:rsidR="0030376D" w:rsidRPr="0030376D" w:rsidRDefault="0030376D" w:rsidP="0030376D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60E9A8CA" w14:textId="14DFEE80" w:rsidR="00741819" w:rsidRPr="0030376D" w:rsidRDefault="0030376D" w:rsidP="002410E5">
      <w:pPr>
        <w:jc w:val="center"/>
        <w:rPr>
          <w:rFonts w:ascii="Arial" w:hAnsi="Arial" w:cs="Arial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sectPr w:rsidR="00741819" w:rsidRPr="0030376D" w:rsidSect="0030376D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8DFE4" w14:textId="77777777" w:rsidR="00427D51" w:rsidRDefault="00427D51">
      <w:pPr>
        <w:spacing w:after="0" w:line="240" w:lineRule="auto"/>
      </w:pPr>
      <w:r>
        <w:separator/>
      </w:r>
    </w:p>
  </w:endnote>
  <w:endnote w:type="continuationSeparator" w:id="0">
    <w:p w14:paraId="374A52D6" w14:textId="77777777" w:rsidR="00427D51" w:rsidRDefault="00427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30376D" w14:paraId="2C465013" w14:textId="77777777" w:rsidTr="2EF02BE8">
      <w:trPr>
        <w:trHeight w:val="300"/>
      </w:trPr>
      <w:tc>
        <w:tcPr>
          <w:tcW w:w="4650" w:type="dxa"/>
        </w:tcPr>
        <w:p w14:paraId="7A845372" w14:textId="77777777" w:rsidR="0030376D" w:rsidRDefault="0030376D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418230C7" w14:textId="77777777" w:rsidR="0030376D" w:rsidRDefault="0030376D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3A961F94" w14:textId="77777777" w:rsidR="0030376D" w:rsidRDefault="0030376D" w:rsidP="2EF02BE8">
          <w:pPr>
            <w:pStyle w:val="Cabealho"/>
            <w:ind w:right="-115"/>
            <w:jc w:val="right"/>
          </w:pPr>
        </w:p>
      </w:tc>
    </w:tr>
  </w:tbl>
  <w:p w14:paraId="207AC48B" w14:textId="77777777" w:rsidR="0030376D" w:rsidRDefault="0030376D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30376D" w14:paraId="7AC00CA8" w14:textId="77777777" w:rsidTr="17F4C8A1">
      <w:trPr>
        <w:trHeight w:val="300"/>
      </w:trPr>
      <w:tc>
        <w:tcPr>
          <w:tcW w:w="3005" w:type="dxa"/>
        </w:tcPr>
        <w:p w14:paraId="5059A76E" w14:textId="77777777" w:rsidR="0030376D" w:rsidRDefault="0030376D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1A78FE2E" w14:textId="77777777" w:rsidR="0030376D" w:rsidRDefault="0030376D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2EBBEEAC" w14:textId="77777777" w:rsidR="0030376D" w:rsidRDefault="0030376D" w:rsidP="17F4C8A1">
          <w:pPr>
            <w:pStyle w:val="Cabealho"/>
            <w:ind w:right="-115"/>
            <w:jc w:val="right"/>
          </w:pPr>
        </w:p>
      </w:tc>
    </w:tr>
  </w:tbl>
  <w:p w14:paraId="34B27082" w14:textId="77777777" w:rsidR="0030376D" w:rsidRDefault="0030376D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E0CFD" w14:textId="77777777" w:rsidR="00427D51" w:rsidRDefault="00427D51">
      <w:pPr>
        <w:spacing w:after="0" w:line="240" w:lineRule="auto"/>
      </w:pPr>
      <w:r>
        <w:separator/>
      </w:r>
    </w:p>
  </w:footnote>
  <w:footnote w:type="continuationSeparator" w:id="0">
    <w:p w14:paraId="5FE3200A" w14:textId="77777777" w:rsidR="00427D51" w:rsidRDefault="00427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30376D" w14:paraId="6B354FA2" w14:textId="77777777" w:rsidTr="2EF02BE8">
      <w:trPr>
        <w:trHeight w:val="300"/>
      </w:trPr>
      <w:tc>
        <w:tcPr>
          <w:tcW w:w="4650" w:type="dxa"/>
        </w:tcPr>
        <w:p w14:paraId="68E52DB0" w14:textId="77777777" w:rsidR="0030376D" w:rsidRDefault="0030376D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3B16AD27" w14:textId="77777777" w:rsidR="0030376D" w:rsidRDefault="0030376D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FFD8071" w14:textId="77777777" w:rsidR="0030376D" w:rsidRDefault="0030376D" w:rsidP="2EF02BE8">
          <w:pPr>
            <w:pStyle w:val="Cabealho"/>
            <w:ind w:right="-115"/>
            <w:jc w:val="right"/>
          </w:pPr>
        </w:p>
      </w:tc>
    </w:tr>
  </w:tbl>
  <w:p w14:paraId="773CD8EF" w14:textId="77777777" w:rsidR="0030376D" w:rsidRDefault="0030376D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34423" w14:textId="77777777" w:rsidR="0030376D" w:rsidRDefault="0030376D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30376D" w14:paraId="77790641" w14:textId="77777777" w:rsidTr="00E1553D">
      <w:trPr>
        <w:trHeight w:val="600"/>
        <w:jc w:val="center"/>
      </w:trPr>
      <w:tc>
        <w:tcPr>
          <w:tcW w:w="1560" w:type="dxa"/>
        </w:tcPr>
        <w:p w14:paraId="4BC9DE16" w14:textId="77777777" w:rsidR="0030376D" w:rsidRDefault="0030376D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08E7B719" wp14:editId="3C67F08E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1A59D700" w14:textId="77777777" w:rsidR="0030376D" w:rsidRPr="00E1553D" w:rsidRDefault="0030376D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0399C8C9" w14:textId="77777777" w:rsidR="0030376D" w:rsidRDefault="0030376D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3DB879D2" w14:textId="77777777" w:rsidR="0030376D" w:rsidRPr="00617600" w:rsidRDefault="0030376D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69264CF8" w14:textId="77777777" w:rsidR="0030376D" w:rsidRDefault="0030376D" w:rsidP="001366D8">
          <w:pPr>
            <w:pStyle w:val="Cabealho"/>
            <w:spacing w:after="100" w:afterAutospacing="1"/>
            <w:ind w:right="-115"/>
            <w:jc w:val="right"/>
          </w:pPr>
        </w:p>
        <w:p w14:paraId="7D63C492" w14:textId="77777777" w:rsidR="0030376D" w:rsidRDefault="0030376D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78F1D722" w14:textId="77777777" w:rsidR="0030376D" w:rsidRDefault="0030376D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24773"/>
    <w:multiLevelType w:val="multilevel"/>
    <w:tmpl w:val="AC6E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522989"/>
    <w:multiLevelType w:val="multilevel"/>
    <w:tmpl w:val="36E20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263638">
    <w:abstractNumId w:val="0"/>
  </w:num>
  <w:num w:numId="2" w16cid:durableId="1651515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0DB"/>
    <w:rsid w:val="000E36B0"/>
    <w:rsid w:val="001E4167"/>
    <w:rsid w:val="002410E5"/>
    <w:rsid w:val="00263C43"/>
    <w:rsid w:val="00275E37"/>
    <w:rsid w:val="002C0522"/>
    <w:rsid w:val="0030376D"/>
    <w:rsid w:val="00313DB9"/>
    <w:rsid w:val="00427D51"/>
    <w:rsid w:val="00446D36"/>
    <w:rsid w:val="00467BDF"/>
    <w:rsid w:val="00471284"/>
    <w:rsid w:val="004A33B7"/>
    <w:rsid w:val="005F6EEB"/>
    <w:rsid w:val="007374A7"/>
    <w:rsid w:val="00741819"/>
    <w:rsid w:val="00896836"/>
    <w:rsid w:val="009077E6"/>
    <w:rsid w:val="00944BA1"/>
    <w:rsid w:val="00991F68"/>
    <w:rsid w:val="00B54E0B"/>
    <w:rsid w:val="00B971EE"/>
    <w:rsid w:val="00C26D84"/>
    <w:rsid w:val="00DF7F42"/>
    <w:rsid w:val="00F83FBF"/>
    <w:rsid w:val="00FC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4156A"/>
  <w15:chartTrackingRefBased/>
  <w15:docId w15:val="{A52C3594-C27C-4049-A7D6-321E4CF42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76D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50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50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50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50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50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50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50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50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50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50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50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50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50D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50D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50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50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50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50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50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C50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50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C5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50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C50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50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C50D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50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50D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50D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037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376D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037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376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455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11</cp:revision>
  <dcterms:created xsi:type="dcterms:W3CDTF">2025-10-09T17:30:00Z</dcterms:created>
  <dcterms:modified xsi:type="dcterms:W3CDTF">2025-10-15T21:46:00Z</dcterms:modified>
</cp:coreProperties>
</file>