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442" w:rsidRDefault="00000226">
      <w:pPr>
        <w:pStyle w:val="Ttulo"/>
        <w:spacing w:line="470" w:lineRule="auto"/>
      </w:pPr>
      <w:r>
        <w:rPr>
          <w:noProof/>
          <w:lang w:val="pt-BR" w:eastAsia="pt-BR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3154298</wp:posOffset>
            </wp:positionH>
            <wp:positionV relativeFrom="paragraph">
              <wp:posOffset>48767</wp:posOffset>
            </wp:positionV>
            <wp:extent cx="514350" cy="64770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Câmara</w:t>
      </w:r>
      <w:r>
        <w:rPr>
          <w:spacing w:val="-12"/>
        </w:rPr>
        <w:t xml:space="preserve"> </w:t>
      </w:r>
      <w:r>
        <w:t>Municipal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Niterói Gabinete Vereador Eduardo Paiva</w:t>
      </w:r>
    </w:p>
    <w:p w:rsidR="00C81442" w:rsidRPr="00E32981" w:rsidRDefault="00000226">
      <w:pPr>
        <w:pStyle w:val="Corpodetexto"/>
        <w:spacing w:before="100"/>
        <w:ind w:right="277"/>
        <w:jc w:val="center"/>
        <w:rPr>
          <w:sz w:val="20"/>
          <w:szCs w:val="20"/>
        </w:rPr>
      </w:pPr>
      <w:r w:rsidRPr="00E32981">
        <w:rPr>
          <w:sz w:val="20"/>
          <w:szCs w:val="20"/>
        </w:rPr>
        <w:t>EMENDA</w:t>
      </w:r>
      <w:r w:rsidRPr="00E32981">
        <w:rPr>
          <w:spacing w:val="-2"/>
          <w:sz w:val="20"/>
          <w:szCs w:val="20"/>
        </w:rPr>
        <w:t xml:space="preserve"> </w:t>
      </w:r>
      <w:r w:rsidRPr="00E32981">
        <w:rPr>
          <w:sz w:val="20"/>
          <w:szCs w:val="20"/>
        </w:rPr>
        <w:t>Nº.</w:t>
      </w:r>
      <w:r w:rsidRPr="00E32981">
        <w:rPr>
          <w:spacing w:val="42"/>
          <w:sz w:val="20"/>
          <w:szCs w:val="20"/>
        </w:rPr>
        <w:t xml:space="preserve"> </w:t>
      </w:r>
      <w:r w:rsidR="000977E5">
        <w:rPr>
          <w:sz w:val="20"/>
          <w:szCs w:val="20"/>
        </w:rPr>
        <w:t xml:space="preserve">       </w:t>
      </w:r>
      <w:r w:rsidRPr="00E32981">
        <w:rPr>
          <w:spacing w:val="-3"/>
          <w:sz w:val="20"/>
          <w:szCs w:val="20"/>
        </w:rPr>
        <w:t xml:space="preserve"> </w:t>
      </w:r>
      <w:r w:rsidR="000A1C71" w:rsidRPr="00E32981">
        <w:rPr>
          <w:sz w:val="20"/>
          <w:szCs w:val="20"/>
          <w:u w:val="single"/>
        </w:rPr>
        <w:t>ADITIVA</w:t>
      </w:r>
      <w:r w:rsidRPr="00E32981">
        <w:rPr>
          <w:spacing w:val="-4"/>
          <w:sz w:val="20"/>
          <w:szCs w:val="20"/>
        </w:rPr>
        <w:t xml:space="preserve"> </w:t>
      </w:r>
      <w:r w:rsidRPr="00E32981">
        <w:rPr>
          <w:sz w:val="20"/>
          <w:szCs w:val="20"/>
        </w:rPr>
        <w:t>AO</w:t>
      </w:r>
      <w:r w:rsidRPr="00E32981">
        <w:rPr>
          <w:spacing w:val="-6"/>
          <w:sz w:val="20"/>
          <w:szCs w:val="20"/>
        </w:rPr>
        <w:t xml:space="preserve"> </w:t>
      </w:r>
      <w:r w:rsidRPr="00E32981">
        <w:rPr>
          <w:sz w:val="20"/>
          <w:szCs w:val="20"/>
        </w:rPr>
        <w:t>PROJETO</w:t>
      </w:r>
      <w:r w:rsidRPr="00E32981">
        <w:rPr>
          <w:spacing w:val="-2"/>
          <w:sz w:val="20"/>
          <w:szCs w:val="20"/>
        </w:rPr>
        <w:t xml:space="preserve"> </w:t>
      </w:r>
      <w:r w:rsidRPr="00E32981">
        <w:rPr>
          <w:sz w:val="20"/>
          <w:szCs w:val="20"/>
        </w:rPr>
        <w:t>DE LEI</w:t>
      </w:r>
      <w:r w:rsidRPr="00E32981">
        <w:rPr>
          <w:spacing w:val="-3"/>
          <w:sz w:val="20"/>
          <w:szCs w:val="20"/>
        </w:rPr>
        <w:t xml:space="preserve"> </w:t>
      </w:r>
      <w:r w:rsidRPr="00E32981">
        <w:rPr>
          <w:sz w:val="20"/>
          <w:szCs w:val="20"/>
        </w:rPr>
        <w:t>Nº.</w:t>
      </w:r>
      <w:r w:rsidRPr="00E32981">
        <w:rPr>
          <w:spacing w:val="-1"/>
          <w:sz w:val="20"/>
          <w:szCs w:val="20"/>
        </w:rPr>
        <w:t xml:space="preserve"> </w:t>
      </w:r>
      <w:r w:rsidR="000A1C71" w:rsidRPr="00E32981">
        <w:rPr>
          <w:spacing w:val="-2"/>
          <w:sz w:val="20"/>
          <w:szCs w:val="20"/>
        </w:rPr>
        <w:t>361</w:t>
      </w:r>
      <w:r w:rsidRPr="00E32981">
        <w:rPr>
          <w:spacing w:val="-2"/>
          <w:sz w:val="20"/>
          <w:szCs w:val="20"/>
        </w:rPr>
        <w:t>/2025</w:t>
      </w:r>
    </w:p>
    <w:p w:rsidR="00C81442" w:rsidRPr="00E32981" w:rsidRDefault="005203CC">
      <w:pPr>
        <w:pStyle w:val="Corpodetexto"/>
        <w:spacing w:before="110" w:line="273" w:lineRule="auto"/>
        <w:ind w:left="4983" w:right="131"/>
        <w:rPr>
          <w:sz w:val="20"/>
          <w:szCs w:val="20"/>
        </w:rPr>
      </w:pPr>
      <w:r w:rsidRPr="00E32981">
        <w:rPr>
          <w:sz w:val="20"/>
          <w:szCs w:val="20"/>
          <w:u w:val="single"/>
        </w:rPr>
        <w:t>Acrescenta-se</w:t>
      </w:r>
      <w:r w:rsidR="00000226" w:rsidRPr="00E32981">
        <w:rPr>
          <w:sz w:val="20"/>
          <w:szCs w:val="20"/>
        </w:rPr>
        <w:t xml:space="preserve"> o </w:t>
      </w:r>
      <w:r w:rsidR="00000226" w:rsidRPr="00E32981">
        <w:rPr>
          <w:sz w:val="20"/>
          <w:szCs w:val="20"/>
          <w:u w:val="single"/>
        </w:rPr>
        <w:t>Produto “</w:t>
      </w:r>
      <w:r w:rsidR="00375B41" w:rsidRPr="00375B41">
        <w:rPr>
          <w:sz w:val="20"/>
          <w:szCs w:val="20"/>
          <w:u w:val="single"/>
        </w:rPr>
        <w:t>PROJETO DE URBANIZAÇÃO E SANEAMENTO DA RUA JANUÁRIO CERQUEIRA DE ARAÚJO</w:t>
      </w:r>
      <w:r w:rsidR="00000226" w:rsidRPr="00E32981">
        <w:rPr>
          <w:sz w:val="20"/>
          <w:szCs w:val="20"/>
          <w:u w:val="single"/>
        </w:rPr>
        <w:t>”</w:t>
      </w:r>
      <w:r w:rsidR="00000226" w:rsidRPr="00E32981">
        <w:rPr>
          <w:sz w:val="20"/>
          <w:szCs w:val="20"/>
        </w:rPr>
        <w:t xml:space="preserve"> no </w:t>
      </w:r>
      <w:proofErr w:type="gramStart"/>
      <w:r w:rsidR="00000226" w:rsidRPr="00E32981">
        <w:rPr>
          <w:sz w:val="20"/>
          <w:szCs w:val="20"/>
        </w:rPr>
        <w:t>anexo I – Estrutura</w:t>
      </w:r>
      <w:proofErr w:type="gramEnd"/>
      <w:r w:rsidR="00000226" w:rsidRPr="00E32981">
        <w:rPr>
          <w:sz w:val="20"/>
          <w:szCs w:val="20"/>
        </w:rPr>
        <w:t xml:space="preserve"> Consolidada do Plano Plurianual 2026-2029 para o quadri</w:t>
      </w:r>
      <w:r w:rsidRPr="00E32981">
        <w:rPr>
          <w:sz w:val="20"/>
          <w:szCs w:val="20"/>
        </w:rPr>
        <w:t>ênio 2026/2029, no Programa 0010</w:t>
      </w:r>
      <w:r w:rsidR="00000226" w:rsidRPr="00E32981">
        <w:rPr>
          <w:sz w:val="20"/>
          <w:szCs w:val="20"/>
        </w:rPr>
        <w:t xml:space="preserve"> – </w:t>
      </w:r>
      <w:r w:rsidRPr="00E32981">
        <w:rPr>
          <w:sz w:val="20"/>
          <w:szCs w:val="20"/>
        </w:rPr>
        <w:t>Cidade Urbanizada</w:t>
      </w:r>
      <w:r w:rsidR="00000226" w:rsidRPr="00E32981">
        <w:rPr>
          <w:sz w:val="20"/>
          <w:szCs w:val="20"/>
        </w:rPr>
        <w:t xml:space="preserve">, do Projeto de Lei </w:t>
      </w:r>
      <w:r w:rsidR="00C01D9B" w:rsidRPr="00E32981">
        <w:rPr>
          <w:sz w:val="20"/>
          <w:szCs w:val="20"/>
        </w:rPr>
        <w:t>361</w:t>
      </w:r>
      <w:r w:rsidR="00000226" w:rsidRPr="00E32981">
        <w:rPr>
          <w:sz w:val="20"/>
          <w:szCs w:val="20"/>
        </w:rPr>
        <w:t>/2025.</w:t>
      </w:r>
    </w:p>
    <w:p w:rsidR="00C81442" w:rsidRPr="00E32981" w:rsidRDefault="00000226">
      <w:pPr>
        <w:spacing w:before="153" w:line="244" w:lineRule="auto"/>
        <w:ind w:left="23" w:right="131"/>
        <w:rPr>
          <w:sz w:val="20"/>
          <w:szCs w:val="20"/>
        </w:rPr>
      </w:pPr>
      <w:r w:rsidRPr="00E32981">
        <w:rPr>
          <w:b/>
          <w:sz w:val="20"/>
          <w:szCs w:val="20"/>
        </w:rPr>
        <w:t xml:space="preserve">Art.1º - </w:t>
      </w:r>
      <w:r w:rsidR="005203CC" w:rsidRPr="00E32981">
        <w:rPr>
          <w:sz w:val="20"/>
          <w:szCs w:val="20"/>
          <w:u w:val="single"/>
        </w:rPr>
        <w:t>Acrescenta-se</w:t>
      </w:r>
      <w:r w:rsidRPr="00E32981">
        <w:rPr>
          <w:sz w:val="20"/>
          <w:szCs w:val="20"/>
        </w:rPr>
        <w:t xml:space="preserve"> no </w:t>
      </w:r>
      <w:proofErr w:type="gramStart"/>
      <w:r w:rsidRPr="00E32981">
        <w:rPr>
          <w:sz w:val="20"/>
          <w:szCs w:val="20"/>
        </w:rPr>
        <w:t>anexo I – Estrutura</w:t>
      </w:r>
      <w:proofErr w:type="gramEnd"/>
      <w:r w:rsidRPr="00E32981">
        <w:rPr>
          <w:sz w:val="20"/>
          <w:szCs w:val="20"/>
        </w:rPr>
        <w:t xml:space="preserve"> Consolidada do Plano Plurianual 2026-2029 para o quadriênio 2026/2029, no programa </w:t>
      </w:r>
      <w:r w:rsidR="005203CC" w:rsidRPr="00E32981">
        <w:rPr>
          <w:sz w:val="20"/>
          <w:szCs w:val="20"/>
        </w:rPr>
        <w:t>0010</w:t>
      </w:r>
      <w:r w:rsidRPr="00E32981">
        <w:rPr>
          <w:sz w:val="20"/>
          <w:szCs w:val="20"/>
        </w:rPr>
        <w:t xml:space="preserve"> – </w:t>
      </w:r>
      <w:r w:rsidR="005203CC" w:rsidRPr="00E32981">
        <w:rPr>
          <w:sz w:val="20"/>
          <w:szCs w:val="20"/>
        </w:rPr>
        <w:t>Cidade Urbanizada</w:t>
      </w:r>
      <w:r w:rsidRPr="00E32981">
        <w:rPr>
          <w:sz w:val="20"/>
          <w:szCs w:val="20"/>
        </w:rPr>
        <w:t xml:space="preserve">, do Projeto de Lei </w:t>
      </w:r>
      <w:r w:rsidR="00C01D9B" w:rsidRPr="00E32981">
        <w:rPr>
          <w:sz w:val="20"/>
          <w:szCs w:val="20"/>
        </w:rPr>
        <w:t>361</w:t>
      </w:r>
      <w:r w:rsidRPr="00E32981">
        <w:rPr>
          <w:sz w:val="20"/>
          <w:szCs w:val="20"/>
        </w:rPr>
        <w:t>/2025, conforme tabela abaixo:</w:t>
      </w:r>
    </w:p>
    <w:p w:rsidR="00C81442" w:rsidRPr="00E32981" w:rsidRDefault="00C81442">
      <w:pPr>
        <w:pStyle w:val="Corpodetexto"/>
        <w:rPr>
          <w:b w:val="0"/>
          <w:sz w:val="20"/>
          <w:szCs w:val="20"/>
        </w:rPr>
      </w:pPr>
    </w:p>
    <w:tbl>
      <w:tblPr>
        <w:tblStyle w:val="TableNormal"/>
        <w:tblW w:w="0" w:type="auto"/>
        <w:tblInd w:w="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6"/>
        <w:gridCol w:w="1151"/>
        <w:gridCol w:w="850"/>
        <w:gridCol w:w="54"/>
        <w:gridCol w:w="854"/>
        <w:gridCol w:w="951"/>
        <w:gridCol w:w="346"/>
        <w:gridCol w:w="1244"/>
        <w:gridCol w:w="960"/>
        <w:gridCol w:w="845"/>
        <w:gridCol w:w="480"/>
        <w:gridCol w:w="1378"/>
        <w:gridCol w:w="917"/>
        <w:gridCol w:w="855"/>
        <w:gridCol w:w="927"/>
        <w:gridCol w:w="1441"/>
      </w:tblGrid>
      <w:tr w:rsidR="00C81442">
        <w:trPr>
          <w:trHeight w:val="301"/>
        </w:trPr>
        <w:tc>
          <w:tcPr>
            <w:tcW w:w="3001" w:type="dxa"/>
            <w:gridSpan w:val="4"/>
            <w:shd w:val="clear" w:color="auto" w:fill="A4C8EB"/>
          </w:tcPr>
          <w:p w:rsidR="00C81442" w:rsidRDefault="00000226">
            <w:pPr>
              <w:pStyle w:val="TableParagraph"/>
              <w:spacing w:before="24"/>
              <w:ind w:left="86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PROGRAMA:</w:t>
            </w:r>
          </w:p>
        </w:tc>
        <w:tc>
          <w:tcPr>
            <w:tcW w:w="11198" w:type="dxa"/>
            <w:gridSpan w:val="12"/>
          </w:tcPr>
          <w:p w:rsidR="00C81442" w:rsidRPr="00425E6D" w:rsidRDefault="000A1C71">
            <w:pPr>
              <w:pStyle w:val="TableParagraph"/>
              <w:rPr>
                <w:b/>
                <w:sz w:val="18"/>
              </w:rPr>
            </w:pPr>
            <w:r>
              <w:rPr>
                <w:b/>
              </w:rPr>
              <w:t>0010</w:t>
            </w:r>
          </w:p>
        </w:tc>
      </w:tr>
      <w:tr w:rsidR="00C81442" w:rsidTr="00425E6D">
        <w:trPr>
          <w:trHeight w:val="509"/>
        </w:trPr>
        <w:tc>
          <w:tcPr>
            <w:tcW w:w="3001" w:type="dxa"/>
            <w:gridSpan w:val="4"/>
            <w:shd w:val="clear" w:color="auto" w:fill="A4C8EB"/>
          </w:tcPr>
          <w:p w:rsidR="00C81442" w:rsidRDefault="00000226">
            <w:pPr>
              <w:pStyle w:val="TableParagraph"/>
              <w:spacing w:before="14"/>
              <w:ind w:left="376"/>
              <w:rPr>
                <w:b/>
                <w:sz w:val="20"/>
              </w:rPr>
            </w:pPr>
            <w:r>
              <w:rPr>
                <w:b/>
                <w:sz w:val="20"/>
              </w:rPr>
              <w:t>TÍTULO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PRODUTO:</w:t>
            </w:r>
          </w:p>
        </w:tc>
        <w:tc>
          <w:tcPr>
            <w:tcW w:w="11198" w:type="dxa"/>
            <w:gridSpan w:val="12"/>
          </w:tcPr>
          <w:p w:rsidR="00C81442" w:rsidRPr="00957B73" w:rsidRDefault="00957B73">
            <w:pPr>
              <w:pStyle w:val="TableParagraph"/>
              <w:rPr>
                <w:b/>
                <w:sz w:val="18"/>
              </w:rPr>
            </w:pPr>
            <w:r w:rsidRPr="00957B73">
              <w:rPr>
                <w:b/>
              </w:rPr>
              <w:t>PROJETO DE URBANIZAÇÃO E SANEAMENTO DA RUA JANUÁRIO CERQUEIRA DE ARAÚJO</w:t>
            </w:r>
          </w:p>
        </w:tc>
      </w:tr>
      <w:tr w:rsidR="00C81442" w:rsidTr="00600A4D">
        <w:trPr>
          <w:trHeight w:val="842"/>
        </w:trPr>
        <w:tc>
          <w:tcPr>
            <w:tcW w:w="3001" w:type="dxa"/>
            <w:gridSpan w:val="4"/>
            <w:shd w:val="clear" w:color="auto" w:fill="A4C8EB"/>
          </w:tcPr>
          <w:p w:rsidR="00C81442" w:rsidRDefault="00000226">
            <w:pPr>
              <w:pStyle w:val="TableParagraph"/>
              <w:spacing w:before="19"/>
              <w:ind w:left="16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PRODUTO:</w:t>
            </w:r>
          </w:p>
        </w:tc>
        <w:tc>
          <w:tcPr>
            <w:tcW w:w="11198" w:type="dxa"/>
            <w:gridSpan w:val="12"/>
          </w:tcPr>
          <w:p w:rsidR="00C81442" w:rsidRPr="00600A4D" w:rsidRDefault="00957B73">
            <w:pPr>
              <w:pStyle w:val="TableParagraph"/>
              <w:rPr>
                <w:b/>
                <w:sz w:val="18"/>
              </w:rPr>
            </w:pPr>
            <w:r w:rsidRPr="00600A4D">
              <w:rPr>
                <w:b/>
              </w:rPr>
              <w:t>Realizar a obra completa de infraestrutura e san</w:t>
            </w:r>
            <w:r w:rsidR="00600A4D">
              <w:rPr>
                <w:b/>
              </w:rPr>
              <w:t>e</w:t>
            </w:r>
            <w:r w:rsidRPr="00600A4D">
              <w:rPr>
                <w:b/>
              </w:rPr>
              <w:t xml:space="preserve">amento básico na Rua Januário Cerqueira de Araújo, em Ititioca, incluindo a </w:t>
            </w:r>
            <w:r w:rsidRPr="00600A4D">
              <w:rPr>
                <w:b/>
                <w:bCs/>
              </w:rPr>
              <w:t>implantação da rede de esgotamento sanitário</w:t>
            </w:r>
            <w:r w:rsidRPr="00600A4D">
              <w:rPr>
                <w:b/>
              </w:rPr>
              <w:t xml:space="preserve"> e a </w:t>
            </w:r>
            <w:r w:rsidRPr="00600A4D">
              <w:rPr>
                <w:b/>
                <w:bCs/>
              </w:rPr>
              <w:t>posterior pavimentação asfáltica</w:t>
            </w:r>
            <w:r w:rsidRPr="00600A4D">
              <w:rPr>
                <w:b/>
              </w:rPr>
              <w:t xml:space="preserve"> de toda a via, garantindo o acesso à infraestrutura básica, promovendo a saúde pública e a qualidade ambiental na região.</w:t>
            </w:r>
          </w:p>
        </w:tc>
      </w:tr>
      <w:tr w:rsidR="00C81442">
        <w:trPr>
          <w:trHeight w:val="460"/>
        </w:trPr>
        <w:tc>
          <w:tcPr>
            <w:tcW w:w="3001" w:type="dxa"/>
            <w:gridSpan w:val="4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390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MEDIDA:</w:t>
            </w:r>
          </w:p>
        </w:tc>
        <w:tc>
          <w:tcPr>
            <w:tcW w:w="1805" w:type="dxa"/>
            <w:gridSpan w:val="2"/>
          </w:tcPr>
          <w:p w:rsidR="00C81442" w:rsidRPr="005203CC" w:rsidRDefault="00A06209">
            <w:pPr>
              <w:pStyle w:val="TableParagraph"/>
              <w:rPr>
                <w:b/>
              </w:rPr>
            </w:pPr>
            <w:r>
              <w:rPr>
                <w:b/>
              </w:rPr>
              <w:t>UNIDADE</w:t>
            </w:r>
          </w:p>
        </w:tc>
        <w:tc>
          <w:tcPr>
            <w:tcW w:w="1590" w:type="dxa"/>
            <w:gridSpan w:val="2"/>
            <w:shd w:val="clear" w:color="auto" w:fill="A4C8EB"/>
          </w:tcPr>
          <w:p w:rsidR="00C81442" w:rsidRDefault="00000226">
            <w:pPr>
              <w:pStyle w:val="TableParagraph"/>
              <w:spacing w:line="230" w:lineRule="exact"/>
              <w:ind w:left="348" w:right="318" w:firstLine="7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ÓRGÃO GESTOR:</w:t>
            </w:r>
          </w:p>
        </w:tc>
        <w:tc>
          <w:tcPr>
            <w:tcW w:w="1805" w:type="dxa"/>
            <w:gridSpan w:val="2"/>
          </w:tcPr>
          <w:p w:rsidR="00C81442" w:rsidRPr="00425E6D" w:rsidRDefault="00967AC8">
            <w:pPr>
              <w:pStyle w:val="TableParagraph"/>
              <w:rPr>
                <w:b/>
                <w:sz w:val="18"/>
              </w:rPr>
            </w:pPr>
            <w:r w:rsidRPr="00425E6D">
              <w:rPr>
                <w:b/>
              </w:rPr>
              <w:t>EMPRESA MUN DE INFRA E OBRAS DE NITEROI (ION)</w:t>
            </w:r>
          </w:p>
        </w:tc>
        <w:tc>
          <w:tcPr>
            <w:tcW w:w="1858" w:type="dxa"/>
            <w:gridSpan w:val="2"/>
            <w:shd w:val="clear" w:color="auto" w:fill="A4C8EB"/>
          </w:tcPr>
          <w:p w:rsidR="00C81442" w:rsidRDefault="00000226">
            <w:pPr>
              <w:pStyle w:val="TableParagraph"/>
              <w:spacing w:line="230" w:lineRule="exact"/>
              <w:ind w:left="150" w:right="134" w:firstLine="34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C81442" w:rsidRPr="00957B73" w:rsidRDefault="00957B73">
            <w:pPr>
              <w:pStyle w:val="TableParagraph"/>
              <w:rPr>
                <w:b/>
                <w:sz w:val="18"/>
              </w:rPr>
            </w:pPr>
            <w:r w:rsidRPr="00957B73">
              <w:rPr>
                <w:b/>
              </w:rPr>
              <w:t>NITERÓI PRIMEIRA INFÂNCIA</w:t>
            </w:r>
          </w:p>
        </w:tc>
      </w:tr>
      <w:tr w:rsidR="00C81442" w:rsidTr="000977E5">
        <w:trPr>
          <w:trHeight w:val="296"/>
        </w:trPr>
        <w:tc>
          <w:tcPr>
            <w:tcW w:w="2947" w:type="dxa"/>
            <w:gridSpan w:val="3"/>
            <w:shd w:val="clear" w:color="auto" w:fill="A4C8EB"/>
          </w:tcPr>
          <w:p w:rsidR="00C81442" w:rsidRDefault="00000226">
            <w:pPr>
              <w:pStyle w:val="TableParagraph"/>
              <w:spacing w:before="33"/>
              <w:ind w:left="19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2026</w:t>
            </w:r>
          </w:p>
        </w:tc>
        <w:tc>
          <w:tcPr>
            <w:tcW w:w="3449" w:type="dxa"/>
            <w:gridSpan w:val="5"/>
            <w:shd w:val="clear" w:color="auto" w:fill="A4C8EB"/>
          </w:tcPr>
          <w:p w:rsidR="00C81442" w:rsidRDefault="00000226">
            <w:pPr>
              <w:pStyle w:val="TableParagraph"/>
              <w:spacing w:before="33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2027</w:t>
            </w:r>
          </w:p>
        </w:tc>
        <w:tc>
          <w:tcPr>
            <w:tcW w:w="3663" w:type="dxa"/>
            <w:gridSpan w:val="4"/>
            <w:shd w:val="clear" w:color="auto" w:fill="A4C8EB"/>
          </w:tcPr>
          <w:p w:rsidR="00C81442" w:rsidRDefault="00000226">
            <w:pPr>
              <w:pStyle w:val="TableParagraph"/>
              <w:spacing w:before="67" w:line="210" w:lineRule="exact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2028</w:t>
            </w:r>
          </w:p>
        </w:tc>
        <w:tc>
          <w:tcPr>
            <w:tcW w:w="2699" w:type="dxa"/>
            <w:gridSpan w:val="3"/>
            <w:shd w:val="clear" w:color="auto" w:fill="A4C8EB"/>
          </w:tcPr>
          <w:p w:rsidR="00C81442" w:rsidRDefault="00000226">
            <w:pPr>
              <w:pStyle w:val="TableParagraph"/>
              <w:spacing w:before="33"/>
              <w:ind w:left="2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2029</w:t>
            </w:r>
          </w:p>
        </w:tc>
        <w:tc>
          <w:tcPr>
            <w:tcW w:w="1441" w:type="dxa"/>
            <w:vMerge w:val="restart"/>
            <w:shd w:val="clear" w:color="auto" w:fill="A4C8EB"/>
          </w:tcPr>
          <w:p w:rsidR="00C81442" w:rsidRDefault="00C81442">
            <w:pPr>
              <w:pStyle w:val="TableParagraph"/>
              <w:spacing w:before="217"/>
              <w:rPr>
                <w:sz w:val="20"/>
              </w:rPr>
            </w:pPr>
          </w:p>
          <w:p w:rsidR="00C81442" w:rsidRDefault="00000226">
            <w:pPr>
              <w:pStyle w:val="TableParagraph"/>
              <w:ind w:left="42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Região</w:t>
            </w:r>
          </w:p>
        </w:tc>
      </w:tr>
      <w:tr w:rsidR="00C81442" w:rsidTr="000977E5">
        <w:trPr>
          <w:trHeight w:val="302"/>
        </w:trPr>
        <w:tc>
          <w:tcPr>
            <w:tcW w:w="946" w:type="dxa"/>
            <w:vMerge w:val="restart"/>
            <w:shd w:val="clear" w:color="auto" w:fill="A4C8EB"/>
          </w:tcPr>
          <w:p w:rsidR="00C81442" w:rsidRDefault="00000226">
            <w:pPr>
              <w:pStyle w:val="TableParagraph"/>
              <w:spacing w:before="139" w:line="280" w:lineRule="auto"/>
              <w:ind w:left="218" w:right="207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Meta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001" w:type="dxa"/>
            <w:gridSpan w:val="2"/>
            <w:shd w:val="clear" w:color="auto" w:fill="A4C8EB"/>
          </w:tcPr>
          <w:p w:rsidR="00C81442" w:rsidRDefault="00000226">
            <w:pPr>
              <w:pStyle w:val="TableParagraph"/>
              <w:spacing w:before="19"/>
              <w:ind w:left="194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908" w:type="dxa"/>
            <w:gridSpan w:val="2"/>
            <w:vMerge w:val="restart"/>
            <w:shd w:val="clear" w:color="auto" w:fill="A4C8EB"/>
          </w:tcPr>
          <w:p w:rsidR="00C81442" w:rsidRDefault="00C81442">
            <w:pPr>
              <w:pStyle w:val="TableParagraph"/>
              <w:spacing w:before="44"/>
              <w:rPr>
                <w:sz w:val="20"/>
              </w:rPr>
            </w:pPr>
          </w:p>
          <w:p w:rsidR="00C81442" w:rsidRDefault="00000226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541" w:type="dxa"/>
            <w:gridSpan w:val="3"/>
            <w:shd w:val="clear" w:color="auto" w:fill="A4C8EB"/>
          </w:tcPr>
          <w:p w:rsidR="00C81442" w:rsidRDefault="00000226">
            <w:pPr>
              <w:pStyle w:val="TableParagraph"/>
              <w:spacing w:before="19"/>
              <w:ind w:left="622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960" w:type="dxa"/>
            <w:vMerge w:val="restart"/>
            <w:shd w:val="clear" w:color="auto" w:fill="A4C8EB"/>
          </w:tcPr>
          <w:p w:rsidR="00C81442" w:rsidRDefault="00000226">
            <w:pPr>
              <w:pStyle w:val="TableParagraph"/>
              <w:spacing w:before="139" w:line="280" w:lineRule="auto"/>
              <w:ind w:left="232" w:right="207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Meta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703" w:type="dxa"/>
            <w:gridSpan w:val="3"/>
            <w:shd w:val="clear" w:color="auto" w:fill="A4C8EB"/>
          </w:tcPr>
          <w:p w:rsidR="00C81442" w:rsidRDefault="00000226">
            <w:pPr>
              <w:pStyle w:val="TableParagraph"/>
              <w:spacing w:before="19"/>
              <w:ind w:left="698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917" w:type="dxa"/>
            <w:vMerge w:val="restart"/>
            <w:shd w:val="clear" w:color="auto" w:fill="A4C8EB"/>
          </w:tcPr>
          <w:p w:rsidR="00C81442" w:rsidRDefault="00000226">
            <w:pPr>
              <w:pStyle w:val="TableParagraph"/>
              <w:spacing w:before="139" w:line="280" w:lineRule="auto"/>
              <w:ind w:left="208" w:right="188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Meta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1782" w:type="dxa"/>
            <w:gridSpan w:val="2"/>
            <w:shd w:val="clear" w:color="auto" w:fill="A4C8EB"/>
          </w:tcPr>
          <w:p w:rsidR="00C81442" w:rsidRDefault="00000226">
            <w:pPr>
              <w:pStyle w:val="TableParagraph"/>
              <w:spacing w:before="19"/>
              <w:ind w:left="237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1441" w:type="dxa"/>
            <w:vMerge/>
            <w:tcBorders>
              <w:top w:val="nil"/>
            </w:tcBorders>
            <w:shd w:val="clear" w:color="auto" w:fill="A4C8EB"/>
          </w:tcPr>
          <w:p w:rsidR="00C81442" w:rsidRDefault="00C81442">
            <w:pPr>
              <w:rPr>
                <w:sz w:val="2"/>
                <w:szCs w:val="2"/>
              </w:rPr>
            </w:pPr>
          </w:p>
        </w:tc>
      </w:tr>
      <w:tr w:rsidR="00C81442" w:rsidTr="000977E5">
        <w:trPr>
          <w:trHeight w:val="493"/>
        </w:trPr>
        <w:tc>
          <w:tcPr>
            <w:tcW w:w="946" w:type="dxa"/>
            <w:vMerge/>
            <w:tcBorders>
              <w:top w:val="nil"/>
            </w:tcBorders>
            <w:shd w:val="clear" w:color="auto" w:fill="A4C8EB"/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151" w:type="dxa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11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850" w:type="dxa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12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908" w:type="dxa"/>
            <w:gridSpan w:val="2"/>
            <w:vMerge/>
            <w:tcBorders>
              <w:top w:val="nil"/>
            </w:tcBorders>
            <w:shd w:val="clear" w:color="auto" w:fill="A4C8EB"/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297" w:type="dxa"/>
            <w:gridSpan w:val="2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36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1244" w:type="dxa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30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4C8EB"/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325" w:type="dxa"/>
            <w:gridSpan w:val="2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37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1378" w:type="dxa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36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917" w:type="dxa"/>
            <w:vMerge/>
            <w:tcBorders>
              <w:top w:val="nil"/>
            </w:tcBorders>
            <w:shd w:val="clear" w:color="auto" w:fill="A4C8EB"/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855" w:type="dxa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14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927" w:type="dxa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14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1441" w:type="dxa"/>
            <w:vMerge/>
            <w:tcBorders>
              <w:top w:val="nil"/>
            </w:tcBorders>
            <w:shd w:val="clear" w:color="auto" w:fill="A4C8EB"/>
          </w:tcPr>
          <w:p w:rsidR="00C81442" w:rsidRDefault="00C81442">
            <w:pPr>
              <w:rPr>
                <w:sz w:val="2"/>
                <w:szCs w:val="2"/>
              </w:rPr>
            </w:pPr>
          </w:p>
        </w:tc>
      </w:tr>
      <w:tr w:rsidR="00C81442" w:rsidTr="000977E5">
        <w:trPr>
          <w:trHeight w:val="301"/>
        </w:trPr>
        <w:tc>
          <w:tcPr>
            <w:tcW w:w="946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151" w:type="dxa"/>
            <w:tcBorders>
              <w:bottom w:val="nil"/>
            </w:tcBorders>
          </w:tcPr>
          <w:p w:rsidR="00C81442" w:rsidRPr="00E32981" w:rsidRDefault="00A06209">
            <w:pPr>
              <w:pStyle w:val="TableParagraph"/>
              <w:rPr>
                <w:b/>
                <w:sz w:val="20"/>
                <w:szCs w:val="20"/>
              </w:rPr>
            </w:pPr>
            <w:r w:rsidRPr="00E32981">
              <w:rPr>
                <w:b/>
                <w:sz w:val="20"/>
                <w:szCs w:val="20"/>
              </w:rPr>
              <w:t>R$ 1.8</w:t>
            </w:r>
            <w:r w:rsidR="004C447B" w:rsidRPr="00E32981">
              <w:rPr>
                <w:b/>
                <w:sz w:val="20"/>
                <w:szCs w:val="20"/>
              </w:rPr>
              <w:t>00</w:t>
            </w:r>
            <w:r w:rsidR="00967AC8" w:rsidRPr="00E32981">
              <w:rPr>
                <w:b/>
                <w:sz w:val="20"/>
                <w:szCs w:val="20"/>
              </w:rPr>
              <w:t>.000,00</w:t>
            </w:r>
          </w:p>
        </w:tc>
        <w:tc>
          <w:tcPr>
            <w:tcW w:w="850" w:type="dxa"/>
            <w:tcBorders>
              <w:bottom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08" w:type="dxa"/>
            <w:gridSpan w:val="2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297" w:type="dxa"/>
            <w:gridSpan w:val="2"/>
            <w:tcBorders>
              <w:bottom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244" w:type="dxa"/>
            <w:tcBorders>
              <w:bottom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60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325" w:type="dxa"/>
            <w:gridSpan w:val="2"/>
            <w:tcBorders>
              <w:bottom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378" w:type="dxa"/>
            <w:tcBorders>
              <w:bottom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17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bottom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27" w:type="dxa"/>
            <w:tcBorders>
              <w:bottom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441" w:type="dxa"/>
          </w:tcPr>
          <w:p w:rsidR="00C81442" w:rsidRDefault="00000226">
            <w:pPr>
              <w:pStyle w:val="TableParagraph"/>
              <w:spacing w:before="14"/>
              <w:ind w:left="1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Niterói</w:t>
            </w:r>
          </w:p>
        </w:tc>
      </w:tr>
      <w:tr w:rsidR="00C81442" w:rsidTr="000977E5">
        <w:trPr>
          <w:trHeight w:val="302"/>
        </w:trPr>
        <w:tc>
          <w:tcPr>
            <w:tcW w:w="946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001" w:type="dxa"/>
            <w:gridSpan w:val="2"/>
            <w:vMerge w:val="restart"/>
            <w:tcBorders>
              <w:top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08" w:type="dxa"/>
            <w:gridSpan w:val="2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 w:val="restart"/>
            <w:tcBorders>
              <w:top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60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 w:val="restart"/>
            <w:tcBorders>
              <w:top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17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 w:val="restart"/>
            <w:tcBorders>
              <w:top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441" w:type="dxa"/>
          </w:tcPr>
          <w:p w:rsidR="00C81442" w:rsidRDefault="00000226">
            <w:pPr>
              <w:pStyle w:val="TableParagraph"/>
              <w:spacing w:before="9"/>
              <w:ind w:left="1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Leste</w:t>
            </w:r>
          </w:p>
        </w:tc>
      </w:tr>
      <w:tr w:rsidR="00C81442" w:rsidTr="000977E5">
        <w:trPr>
          <w:trHeight w:val="296"/>
        </w:trPr>
        <w:tc>
          <w:tcPr>
            <w:tcW w:w="946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08" w:type="dxa"/>
            <w:gridSpan w:val="2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:rsidR="00C81442" w:rsidRDefault="00000226">
            <w:pPr>
              <w:pStyle w:val="TableParagraph"/>
              <w:spacing w:before="9"/>
              <w:ind w:left="1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Norte</w:t>
            </w:r>
          </w:p>
        </w:tc>
      </w:tr>
      <w:tr w:rsidR="00C81442" w:rsidTr="000977E5">
        <w:trPr>
          <w:trHeight w:val="301"/>
        </w:trPr>
        <w:tc>
          <w:tcPr>
            <w:tcW w:w="946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08" w:type="dxa"/>
            <w:gridSpan w:val="2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:rsidR="00C81442" w:rsidRDefault="00000226">
            <w:pPr>
              <w:pStyle w:val="TableParagraph"/>
              <w:spacing w:before="14"/>
              <w:ind w:left="1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Oceânica</w:t>
            </w:r>
          </w:p>
        </w:tc>
      </w:tr>
      <w:tr w:rsidR="00C81442" w:rsidTr="000977E5">
        <w:trPr>
          <w:trHeight w:val="296"/>
        </w:trPr>
        <w:tc>
          <w:tcPr>
            <w:tcW w:w="946" w:type="dxa"/>
          </w:tcPr>
          <w:p w:rsidR="00C81442" w:rsidRPr="00E32981" w:rsidRDefault="005203CC">
            <w:pPr>
              <w:pStyle w:val="TableParagraph"/>
              <w:rPr>
                <w:b/>
                <w:sz w:val="20"/>
                <w:szCs w:val="20"/>
              </w:rPr>
            </w:pPr>
            <w:proofErr w:type="gramStart"/>
            <w:r w:rsidRPr="00E32981">
              <w:rPr>
                <w:b/>
                <w:sz w:val="20"/>
                <w:szCs w:val="20"/>
              </w:rPr>
              <w:t>1</w:t>
            </w:r>
            <w:proofErr w:type="gramEnd"/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08" w:type="dxa"/>
            <w:gridSpan w:val="2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:rsidR="00C81442" w:rsidRDefault="00000226">
            <w:pPr>
              <w:pStyle w:val="TableParagraph"/>
              <w:spacing w:before="9"/>
              <w:ind w:left="19" w:righ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Pendotiba</w:t>
            </w:r>
          </w:p>
        </w:tc>
      </w:tr>
      <w:tr w:rsidR="00C81442" w:rsidTr="000977E5">
        <w:trPr>
          <w:trHeight w:val="302"/>
        </w:trPr>
        <w:tc>
          <w:tcPr>
            <w:tcW w:w="946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08" w:type="dxa"/>
            <w:gridSpan w:val="2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:rsidR="00C81442" w:rsidRDefault="00000226">
            <w:pPr>
              <w:pStyle w:val="TableParagraph"/>
              <w:spacing w:before="14"/>
              <w:ind w:left="19"/>
              <w:jc w:val="center"/>
              <w:rPr>
                <w:sz w:val="20"/>
              </w:rPr>
            </w:pPr>
            <w:r>
              <w:rPr>
                <w:sz w:val="20"/>
              </w:rPr>
              <w:t>Praias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Baia</w:t>
            </w:r>
          </w:p>
        </w:tc>
      </w:tr>
    </w:tbl>
    <w:p w:rsidR="00C81442" w:rsidRDefault="00000226">
      <w:pPr>
        <w:spacing w:before="3"/>
        <w:ind w:left="23"/>
        <w:rPr>
          <w:i/>
          <w:spacing w:val="-2"/>
          <w:sz w:val="18"/>
        </w:rPr>
      </w:pPr>
      <w:r>
        <w:rPr>
          <w:i/>
          <w:sz w:val="18"/>
        </w:rPr>
        <w:t>Os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campos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acima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servem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para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informar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a(s)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meta(s)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física(s)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e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valor(s)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estimado(s)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para o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produto,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é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opcional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informar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região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e/ou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meta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física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para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cada</w:t>
      </w:r>
      <w:r>
        <w:rPr>
          <w:i/>
          <w:spacing w:val="-4"/>
          <w:sz w:val="18"/>
        </w:rPr>
        <w:t xml:space="preserve"> </w:t>
      </w:r>
      <w:r>
        <w:rPr>
          <w:i/>
          <w:spacing w:val="-2"/>
          <w:sz w:val="18"/>
        </w:rPr>
        <w:t>região.</w:t>
      </w:r>
    </w:p>
    <w:p w:rsidR="00E32981" w:rsidRDefault="00E32981" w:rsidP="00E32981">
      <w:pPr>
        <w:spacing w:before="39" w:line="254" w:lineRule="auto"/>
        <w:ind w:right="115"/>
        <w:rPr>
          <w:b/>
          <w:spacing w:val="-2"/>
        </w:rPr>
      </w:pPr>
      <w:r>
        <w:rPr>
          <w:b/>
          <w:spacing w:val="-2"/>
        </w:rPr>
        <w:t>Art. 2.º - Os valores para a execução do produto acima, serão compensados conforme tabela abaixo:</w:t>
      </w:r>
    </w:p>
    <w:p w:rsidR="00E32981" w:rsidRDefault="00E32981" w:rsidP="00E32981">
      <w:pPr>
        <w:spacing w:before="39" w:line="254" w:lineRule="auto"/>
        <w:ind w:right="115"/>
        <w:rPr>
          <w:b/>
          <w:spacing w:val="-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140"/>
        <w:gridCol w:w="7140"/>
      </w:tblGrid>
      <w:tr w:rsidR="00E32981" w:rsidTr="00E50FA2">
        <w:tc>
          <w:tcPr>
            <w:tcW w:w="7140" w:type="dxa"/>
          </w:tcPr>
          <w:p w:rsidR="00E32981" w:rsidRDefault="00E32981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PROGRAMA DE ORIGEM DO VALOR DE CUSTEIO:</w:t>
            </w:r>
          </w:p>
        </w:tc>
        <w:tc>
          <w:tcPr>
            <w:tcW w:w="7140" w:type="dxa"/>
          </w:tcPr>
          <w:p w:rsidR="00E32981" w:rsidRDefault="00E32981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VALOR PROPOSTO PARA COMPENSAÇÃO DA EMENDA:</w:t>
            </w:r>
          </w:p>
        </w:tc>
      </w:tr>
      <w:tr w:rsidR="00E32981" w:rsidTr="00E50FA2">
        <w:tc>
          <w:tcPr>
            <w:tcW w:w="7140" w:type="dxa"/>
          </w:tcPr>
          <w:p w:rsidR="00E32981" w:rsidRPr="000F3AAD" w:rsidRDefault="00E32981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000-XXX</w:t>
            </w:r>
          </w:p>
        </w:tc>
        <w:tc>
          <w:tcPr>
            <w:tcW w:w="7140" w:type="dxa"/>
          </w:tcPr>
          <w:p w:rsidR="00E32981" w:rsidRDefault="00E32981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R$ 0,00</w:t>
            </w:r>
          </w:p>
        </w:tc>
      </w:tr>
      <w:tr w:rsidR="00E32981" w:rsidTr="00E50FA2">
        <w:tc>
          <w:tcPr>
            <w:tcW w:w="7140" w:type="dxa"/>
          </w:tcPr>
          <w:p w:rsidR="00E32981" w:rsidRPr="000F3AAD" w:rsidRDefault="00E32981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PROGRAMA DE ORIGEM DO VALOR DE INVESTIMENTO:</w:t>
            </w:r>
          </w:p>
        </w:tc>
        <w:tc>
          <w:tcPr>
            <w:tcW w:w="7140" w:type="dxa"/>
          </w:tcPr>
          <w:p w:rsidR="00E32981" w:rsidRDefault="00E32981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VALOR PROPOSTO PARA COMPENSAÇÃO DA EMENDA:</w:t>
            </w:r>
          </w:p>
        </w:tc>
      </w:tr>
      <w:tr w:rsidR="00E32981" w:rsidTr="00E50FA2">
        <w:tc>
          <w:tcPr>
            <w:tcW w:w="7140" w:type="dxa"/>
          </w:tcPr>
          <w:p w:rsidR="00E32981" w:rsidRPr="000F3AAD" w:rsidRDefault="00FE337C" w:rsidP="00FE337C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lastRenderedPageBreak/>
              <w:t>0011</w:t>
            </w:r>
            <w:r w:rsidR="00E32981">
              <w:rPr>
                <w:b/>
              </w:rPr>
              <w:t>-</w:t>
            </w:r>
            <w:r>
              <w:rPr>
                <w:b/>
              </w:rPr>
              <w:t>Mobilidade Urbana</w:t>
            </w:r>
          </w:p>
        </w:tc>
        <w:tc>
          <w:tcPr>
            <w:tcW w:w="7140" w:type="dxa"/>
          </w:tcPr>
          <w:p w:rsidR="00E32981" w:rsidRDefault="00E32981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R$ 1.800.000,00</w:t>
            </w:r>
          </w:p>
        </w:tc>
      </w:tr>
    </w:tbl>
    <w:p w:rsidR="00E32981" w:rsidRDefault="00E32981" w:rsidP="00E32981">
      <w:pPr>
        <w:spacing w:before="39" w:line="254" w:lineRule="auto"/>
        <w:ind w:right="115"/>
        <w:rPr>
          <w:b/>
        </w:rPr>
      </w:pPr>
      <w:r>
        <w:rPr>
          <w:b/>
        </w:rPr>
        <w:t>Os campos acima servem para informar de qual(s) Programa(s) o valor emendado será compensado. O programa de origem pode ser o mesmo citado no Artigo 1.º.</w:t>
      </w:r>
    </w:p>
    <w:p w:rsidR="00E32981" w:rsidRDefault="00E32981">
      <w:pPr>
        <w:spacing w:before="3"/>
        <w:ind w:left="23"/>
        <w:rPr>
          <w:i/>
          <w:sz w:val="18"/>
        </w:rPr>
      </w:pPr>
    </w:p>
    <w:p w:rsidR="00E32981" w:rsidRDefault="00000226" w:rsidP="00600A4D">
      <w:pPr>
        <w:pStyle w:val="Corpodetexto"/>
        <w:spacing w:before="167"/>
        <w:ind w:left="23"/>
        <w:rPr>
          <w:sz w:val="22"/>
          <w:szCs w:val="22"/>
        </w:rPr>
      </w:pPr>
      <w:r w:rsidRPr="00E32981">
        <w:rPr>
          <w:spacing w:val="-2"/>
          <w:sz w:val="22"/>
          <w:szCs w:val="22"/>
        </w:rPr>
        <w:t>JUSTIFICATIVA:</w:t>
      </w:r>
      <w:r w:rsidR="00B74C44" w:rsidRPr="00E32981">
        <w:rPr>
          <w:sz w:val="22"/>
          <w:szCs w:val="22"/>
        </w:rPr>
        <w:t xml:space="preserve"> </w:t>
      </w:r>
    </w:p>
    <w:p w:rsidR="006E5568" w:rsidRPr="006E5568" w:rsidRDefault="006E5568" w:rsidP="006E5568">
      <w:pPr>
        <w:widowControl/>
        <w:autoSpaceDE/>
        <w:autoSpaceDN/>
        <w:spacing w:before="100" w:beforeAutospacing="1" w:after="100" w:afterAutospacing="1"/>
        <w:rPr>
          <w:b/>
          <w:lang w:val="pt-BR" w:eastAsia="pt-BR"/>
        </w:rPr>
      </w:pPr>
      <w:r w:rsidRPr="006E5568">
        <w:rPr>
          <w:b/>
          <w:lang w:val="pt-BR" w:eastAsia="pt-BR"/>
        </w:rPr>
        <w:t xml:space="preserve">A presente emenda cria um projeto específico para sanar uma grave e histórica lacuna de infraestrutura na Rua Januário Cerqueira de Araújo, em </w:t>
      </w:r>
      <w:proofErr w:type="spellStart"/>
      <w:r w:rsidRPr="006E5568">
        <w:rPr>
          <w:b/>
          <w:lang w:val="pt-BR" w:eastAsia="pt-BR"/>
        </w:rPr>
        <w:t>Ititioca</w:t>
      </w:r>
      <w:proofErr w:type="spellEnd"/>
      <w:r w:rsidRPr="006E5568">
        <w:rPr>
          <w:b/>
          <w:lang w:val="pt-BR" w:eastAsia="pt-BR"/>
        </w:rPr>
        <w:t>. Atualmente, os moradores convivem com a ausência de uma rede de esgotamento sanitário, uma condição que impõe riscos contínuos à saúde pública, especialmente de crianças e idosos, causa degradação ambiental e subtrai a dignidade da comunidade.</w:t>
      </w:r>
    </w:p>
    <w:p w:rsidR="006E5568" w:rsidRPr="006E5568" w:rsidRDefault="006E5568" w:rsidP="006E5568">
      <w:pPr>
        <w:widowControl/>
        <w:autoSpaceDE/>
        <w:autoSpaceDN/>
        <w:spacing w:before="100" w:beforeAutospacing="1" w:after="100" w:afterAutospacing="1"/>
        <w:rPr>
          <w:b/>
          <w:lang w:val="pt-BR" w:eastAsia="pt-BR"/>
        </w:rPr>
      </w:pPr>
      <w:r w:rsidRPr="006E5568">
        <w:rPr>
          <w:b/>
          <w:lang w:val="pt-BR" w:eastAsia="pt-BR"/>
        </w:rPr>
        <w:t xml:space="preserve">A criação deste produto no orçamento vai além de uma obra pontual; ela materializa os objetivos do </w:t>
      </w:r>
      <w:r w:rsidRPr="006E5568">
        <w:rPr>
          <w:b/>
          <w:bCs/>
          <w:lang w:val="pt-BR" w:eastAsia="pt-BR"/>
        </w:rPr>
        <w:t>Programa 0010 – Cidade Urbanizada</w:t>
      </w:r>
      <w:r w:rsidRPr="006E5568">
        <w:rPr>
          <w:b/>
          <w:lang w:val="pt-BR" w:eastAsia="pt-BR"/>
        </w:rPr>
        <w:t xml:space="preserve">, que prevê </w:t>
      </w:r>
      <w:r w:rsidR="000977E5">
        <w:rPr>
          <w:b/>
          <w:lang w:val="pt-BR" w:eastAsia="pt-BR"/>
        </w:rPr>
        <w:t>“</w:t>
      </w:r>
      <w:r w:rsidRPr="006E5568">
        <w:rPr>
          <w:b/>
          <w:lang w:val="pt-BR" w:eastAsia="pt-BR"/>
        </w:rPr>
        <w:t>garantir infraestrutura urbana adequada</w:t>
      </w:r>
      <w:r w:rsidR="000977E5">
        <w:rPr>
          <w:b/>
          <w:lang w:val="pt-BR" w:eastAsia="pt-BR"/>
        </w:rPr>
        <w:t>”</w:t>
      </w:r>
      <w:r w:rsidRPr="006E5568">
        <w:rPr>
          <w:b/>
          <w:lang w:val="pt-BR" w:eastAsia="pt-BR"/>
        </w:rPr>
        <w:t xml:space="preserve"> e </w:t>
      </w:r>
      <w:r w:rsidR="000977E5">
        <w:rPr>
          <w:b/>
          <w:lang w:val="pt-BR" w:eastAsia="pt-BR"/>
        </w:rPr>
        <w:t>“</w:t>
      </w:r>
      <w:r w:rsidRPr="006E5568">
        <w:rPr>
          <w:b/>
          <w:lang w:val="pt-BR" w:eastAsia="pt-BR"/>
        </w:rPr>
        <w:t>sanear comunidades</w:t>
      </w:r>
      <w:r w:rsidR="000977E5">
        <w:rPr>
          <w:b/>
          <w:lang w:val="pt-BR" w:eastAsia="pt-BR"/>
        </w:rPr>
        <w:t>”</w:t>
      </w:r>
      <w:r w:rsidRPr="006E5568">
        <w:rPr>
          <w:b/>
          <w:lang w:val="pt-BR" w:eastAsia="pt-BR"/>
        </w:rPr>
        <w:t xml:space="preserve">. Ao garantir a execução integrada de saneamento e pavimentação, esta proposta representa o uso mais eficiente dos recursos públicos e contribui para a meta da </w:t>
      </w:r>
      <w:r w:rsidRPr="006E5568">
        <w:rPr>
          <w:b/>
          <w:bCs/>
          <w:lang w:val="pt-BR" w:eastAsia="pt-BR"/>
        </w:rPr>
        <w:t xml:space="preserve">Área de Resultado </w:t>
      </w:r>
      <w:r w:rsidR="000977E5">
        <w:rPr>
          <w:b/>
          <w:bCs/>
          <w:lang w:val="pt-BR" w:eastAsia="pt-BR"/>
        </w:rPr>
        <w:t>“</w:t>
      </w:r>
      <w:r w:rsidRPr="006E5568">
        <w:rPr>
          <w:b/>
          <w:bCs/>
          <w:lang w:val="pt-BR" w:eastAsia="pt-BR"/>
        </w:rPr>
        <w:t>Niterói Inclusiva</w:t>
      </w:r>
      <w:r w:rsidR="000977E5">
        <w:rPr>
          <w:b/>
          <w:bCs/>
          <w:lang w:val="pt-BR" w:eastAsia="pt-BR"/>
        </w:rPr>
        <w:t>”</w:t>
      </w:r>
      <w:r w:rsidRPr="006E5568">
        <w:rPr>
          <w:b/>
          <w:lang w:val="pt-BR" w:eastAsia="pt-BR"/>
        </w:rPr>
        <w:t>, que busca promover a igualdade de oportunidades e o acesso a direitos.</w:t>
      </w:r>
    </w:p>
    <w:p w:rsidR="006E5568" w:rsidRPr="006E5568" w:rsidRDefault="006E5568" w:rsidP="006E5568">
      <w:pPr>
        <w:widowControl/>
        <w:autoSpaceDE/>
        <w:autoSpaceDN/>
        <w:spacing w:before="100" w:beforeAutospacing="1" w:after="100" w:afterAutospacing="1"/>
        <w:rPr>
          <w:b/>
          <w:lang w:val="pt-BR" w:eastAsia="pt-BR"/>
        </w:rPr>
      </w:pPr>
      <w:r w:rsidRPr="006E5568">
        <w:rPr>
          <w:b/>
          <w:lang w:val="pt-BR" w:eastAsia="pt-BR"/>
        </w:rPr>
        <w:t xml:space="preserve">Alinhada aos </w:t>
      </w:r>
      <w:r w:rsidRPr="006E5568">
        <w:rPr>
          <w:b/>
          <w:bCs/>
          <w:lang w:val="pt-BR" w:eastAsia="pt-BR"/>
        </w:rPr>
        <w:t xml:space="preserve">Objetivos de Desenvolvimento Sustentável (ODS) </w:t>
      </w:r>
      <w:proofErr w:type="gramStart"/>
      <w:r w:rsidRPr="006E5568">
        <w:rPr>
          <w:b/>
          <w:bCs/>
          <w:lang w:val="pt-BR" w:eastAsia="pt-BR"/>
        </w:rPr>
        <w:t>6</w:t>
      </w:r>
      <w:proofErr w:type="gramEnd"/>
      <w:r w:rsidRPr="006E5568">
        <w:rPr>
          <w:b/>
          <w:bCs/>
          <w:lang w:val="pt-BR" w:eastAsia="pt-BR"/>
        </w:rPr>
        <w:t xml:space="preserve"> (Água Potável e Saneamento) e 11 (Cidades e Comunidades Sustentáveis)</w:t>
      </w:r>
      <w:r w:rsidRPr="006E5568">
        <w:rPr>
          <w:b/>
          <w:lang w:val="pt-BR" w:eastAsia="pt-BR"/>
        </w:rPr>
        <w:t xml:space="preserve">, esta emenda é um investimento essencial em justiça social e desenvolvimento urbano. Garante que os recursos sejam destinados exclusivamente para transformar a realidade desta importante via na Região de </w:t>
      </w:r>
      <w:proofErr w:type="spellStart"/>
      <w:r w:rsidRPr="006E5568">
        <w:rPr>
          <w:b/>
          <w:lang w:val="pt-BR" w:eastAsia="pt-BR"/>
        </w:rPr>
        <w:t>Pendotiba</w:t>
      </w:r>
      <w:proofErr w:type="spellEnd"/>
      <w:r w:rsidRPr="006E5568">
        <w:rPr>
          <w:b/>
          <w:lang w:val="pt-BR" w:eastAsia="pt-BR"/>
        </w:rPr>
        <w:t>, assegurando um ambiente mais saudável e digno para todos os seus moradores.</w:t>
      </w:r>
    </w:p>
    <w:p w:rsidR="00E32981" w:rsidRPr="00600A4D" w:rsidRDefault="00E32981" w:rsidP="00600A4D">
      <w:pPr>
        <w:pStyle w:val="Corpodetexto"/>
        <w:spacing w:before="167"/>
        <w:ind w:left="23"/>
        <w:rPr>
          <w:lang w:val="pt-BR"/>
        </w:rPr>
      </w:pPr>
    </w:p>
    <w:p w:rsidR="00C81442" w:rsidRPr="00E32981" w:rsidRDefault="00000226">
      <w:pPr>
        <w:spacing w:before="187"/>
        <w:ind w:right="298"/>
        <w:jc w:val="right"/>
        <w:rPr>
          <w:spacing w:val="-2"/>
          <w:sz w:val="20"/>
          <w:szCs w:val="20"/>
        </w:rPr>
      </w:pPr>
      <w:r w:rsidRPr="00E32981">
        <w:rPr>
          <w:sz w:val="20"/>
          <w:szCs w:val="20"/>
        </w:rPr>
        <w:t>Sala</w:t>
      </w:r>
      <w:r w:rsidRPr="00E32981">
        <w:rPr>
          <w:spacing w:val="-3"/>
          <w:sz w:val="20"/>
          <w:szCs w:val="20"/>
        </w:rPr>
        <w:t xml:space="preserve"> </w:t>
      </w:r>
      <w:r w:rsidRPr="00E32981">
        <w:rPr>
          <w:sz w:val="20"/>
          <w:szCs w:val="20"/>
        </w:rPr>
        <w:t>das</w:t>
      </w:r>
      <w:r w:rsidRPr="00E32981">
        <w:rPr>
          <w:spacing w:val="-3"/>
          <w:sz w:val="20"/>
          <w:szCs w:val="20"/>
        </w:rPr>
        <w:t xml:space="preserve"> </w:t>
      </w:r>
      <w:r w:rsidRPr="00E32981">
        <w:rPr>
          <w:sz w:val="20"/>
          <w:szCs w:val="20"/>
        </w:rPr>
        <w:t xml:space="preserve">Sessões, </w:t>
      </w:r>
      <w:r w:rsidR="00CD0613">
        <w:rPr>
          <w:sz w:val="20"/>
          <w:szCs w:val="20"/>
        </w:rPr>
        <w:t>14</w:t>
      </w:r>
      <w:r w:rsidRPr="00E32981">
        <w:rPr>
          <w:spacing w:val="-3"/>
          <w:sz w:val="20"/>
          <w:szCs w:val="20"/>
        </w:rPr>
        <w:t xml:space="preserve"> </w:t>
      </w:r>
      <w:r w:rsidRPr="00E32981">
        <w:rPr>
          <w:sz w:val="20"/>
          <w:szCs w:val="20"/>
        </w:rPr>
        <w:t>de</w:t>
      </w:r>
      <w:r w:rsidRPr="00E32981">
        <w:rPr>
          <w:spacing w:val="-2"/>
          <w:sz w:val="20"/>
          <w:szCs w:val="20"/>
        </w:rPr>
        <w:t xml:space="preserve"> </w:t>
      </w:r>
      <w:r w:rsidR="00CD0613">
        <w:rPr>
          <w:sz w:val="20"/>
          <w:szCs w:val="20"/>
        </w:rPr>
        <w:t>Outubro</w:t>
      </w:r>
      <w:r w:rsidRPr="00E32981">
        <w:rPr>
          <w:spacing w:val="-3"/>
          <w:sz w:val="20"/>
          <w:szCs w:val="20"/>
        </w:rPr>
        <w:t xml:space="preserve"> </w:t>
      </w:r>
      <w:r w:rsidRPr="00E32981">
        <w:rPr>
          <w:sz w:val="20"/>
          <w:szCs w:val="20"/>
        </w:rPr>
        <w:t>de</w:t>
      </w:r>
      <w:r w:rsidRPr="00E32981">
        <w:rPr>
          <w:spacing w:val="-2"/>
          <w:sz w:val="20"/>
          <w:szCs w:val="20"/>
        </w:rPr>
        <w:t xml:space="preserve"> 2025.</w:t>
      </w:r>
    </w:p>
    <w:p w:rsidR="00E32981" w:rsidRDefault="00E32981">
      <w:pPr>
        <w:spacing w:before="187"/>
        <w:ind w:right="298"/>
        <w:jc w:val="right"/>
        <w:rPr>
          <w:spacing w:val="-2"/>
          <w:sz w:val="18"/>
        </w:rPr>
      </w:pPr>
      <w:bookmarkStart w:id="0" w:name="_GoBack"/>
      <w:bookmarkEnd w:id="0"/>
    </w:p>
    <w:p w:rsidR="00E32981" w:rsidRDefault="000977E5" w:rsidP="000977E5">
      <w:pPr>
        <w:spacing w:before="187"/>
        <w:ind w:right="298"/>
        <w:jc w:val="center"/>
        <w:rPr>
          <w:sz w:val="18"/>
        </w:rPr>
      </w:pPr>
      <w:r>
        <w:rPr>
          <w:sz w:val="18"/>
        </w:rPr>
        <w:t>______________________________________</w:t>
      </w:r>
    </w:p>
    <w:p w:rsidR="00E32981" w:rsidRDefault="00000226" w:rsidP="00E32981">
      <w:pPr>
        <w:spacing w:before="39" w:line="254" w:lineRule="auto"/>
        <w:ind w:left="6237" w:right="6352" w:firstLine="4"/>
        <w:jc w:val="center"/>
        <w:rPr>
          <w:b/>
          <w:spacing w:val="-2"/>
        </w:rPr>
      </w:pPr>
      <w:r>
        <w:rPr>
          <w:b/>
          <w:spacing w:val="-2"/>
        </w:rPr>
        <w:t>Eduardo Paiva</w:t>
      </w:r>
    </w:p>
    <w:p w:rsidR="00C81442" w:rsidRDefault="00000226">
      <w:pPr>
        <w:spacing w:before="39" w:line="254" w:lineRule="auto"/>
        <w:ind w:left="6500" w:right="6782" w:firstLine="4"/>
        <w:jc w:val="center"/>
        <w:rPr>
          <w:b/>
          <w:spacing w:val="-2"/>
        </w:rPr>
      </w:pPr>
      <w:r>
        <w:rPr>
          <w:b/>
          <w:spacing w:val="-2"/>
        </w:rPr>
        <w:t>Vereador</w:t>
      </w:r>
    </w:p>
    <w:p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sectPr w:rsidR="009D39C3">
      <w:type w:val="continuous"/>
      <w:pgSz w:w="16840" w:h="11910" w:orient="landscape"/>
      <w:pgMar w:top="520" w:right="1133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87249A"/>
    <w:multiLevelType w:val="hybridMultilevel"/>
    <w:tmpl w:val="424E2094"/>
    <w:lvl w:ilvl="0" w:tplc="827A1538"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442"/>
    <w:rsid w:val="00000226"/>
    <w:rsid w:val="000977E5"/>
    <w:rsid w:val="000A1C71"/>
    <w:rsid w:val="000F3AAD"/>
    <w:rsid w:val="00170CED"/>
    <w:rsid w:val="0035014C"/>
    <w:rsid w:val="00375B41"/>
    <w:rsid w:val="003A0AE5"/>
    <w:rsid w:val="003E3986"/>
    <w:rsid w:val="00425E6D"/>
    <w:rsid w:val="00436FCF"/>
    <w:rsid w:val="004C447B"/>
    <w:rsid w:val="005203CC"/>
    <w:rsid w:val="005528CF"/>
    <w:rsid w:val="00564704"/>
    <w:rsid w:val="005857C5"/>
    <w:rsid w:val="005D774C"/>
    <w:rsid w:val="00600A4D"/>
    <w:rsid w:val="006E5568"/>
    <w:rsid w:val="007566F9"/>
    <w:rsid w:val="00873DE7"/>
    <w:rsid w:val="008D5DF7"/>
    <w:rsid w:val="00956A2F"/>
    <w:rsid w:val="00957B73"/>
    <w:rsid w:val="00967AC8"/>
    <w:rsid w:val="009D39C3"/>
    <w:rsid w:val="00A06209"/>
    <w:rsid w:val="00B013F0"/>
    <w:rsid w:val="00B74C44"/>
    <w:rsid w:val="00C01D9B"/>
    <w:rsid w:val="00C81442"/>
    <w:rsid w:val="00CD0613"/>
    <w:rsid w:val="00D03D8E"/>
    <w:rsid w:val="00E32981"/>
    <w:rsid w:val="00F801E2"/>
    <w:rsid w:val="00FE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9"/>
    </w:pPr>
    <w:rPr>
      <w:b/>
      <w:bCs/>
      <w:sz w:val="18"/>
      <w:szCs w:val="18"/>
    </w:rPr>
  </w:style>
  <w:style w:type="paragraph" w:styleId="Ttulo">
    <w:name w:val="Title"/>
    <w:basedOn w:val="Normal"/>
    <w:uiPriority w:val="1"/>
    <w:qFormat/>
    <w:pPr>
      <w:spacing w:before="81"/>
      <w:ind w:left="5028" w:right="4838"/>
      <w:jc w:val="center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0F3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itation-240">
    <w:name w:val="citation-240"/>
    <w:basedOn w:val="Fontepargpadro"/>
    <w:rsid w:val="00B74C44"/>
  </w:style>
  <w:style w:type="paragraph" w:styleId="NormalWeb">
    <w:name w:val="Normal (Web)"/>
    <w:basedOn w:val="Normal"/>
    <w:uiPriority w:val="99"/>
    <w:semiHidden/>
    <w:unhideWhenUsed/>
    <w:rsid w:val="00600A4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9"/>
    </w:pPr>
    <w:rPr>
      <w:b/>
      <w:bCs/>
      <w:sz w:val="18"/>
      <w:szCs w:val="18"/>
    </w:rPr>
  </w:style>
  <w:style w:type="paragraph" w:styleId="Ttulo">
    <w:name w:val="Title"/>
    <w:basedOn w:val="Normal"/>
    <w:uiPriority w:val="1"/>
    <w:qFormat/>
    <w:pPr>
      <w:spacing w:before="81"/>
      <w:ind w:left="5028" w:right="4838"/>
      <w:jc w:val="center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0F3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itation-240">
    <w:name w:val="citation-240"/>
    <w:basedOn w:val="Fontepargpadro"/>
    <w:rsid w:val="00B74C44"/>
  </w:style>
  <w:style w:type="paragraph" w:styleId="NormalWeb">
    <w:name w:val="Normal (Web)"/>
    <w:basedOn w:val="Normal"/>
    <w:uiPriority w:val="99"/>
    <w:semiHidden/>
    <w:unhideWhenUsed/>
    <w:rsid w:val="00600A4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5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Eduardo Paiva</dc:creator>
  <cp:lastModifiedBy>Vereador Eduardo Paiva</cp:lastModifiedBy>
  <cp:revision>2</cp:revision>
  <dcterms:created xsi:type="dcterms:W3CDTF">2025-10-14T18:30:00Z</dcterms:created>
  <dcterms:modified xsi:type="dcterms:W3CDTF">2025-10-14T18:30:00Z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2025-09-24T00:00:00Z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2025-09-24T00:00:00Z</vt:filetime>
  </property>
</Properties>
</file>