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D2886A" w14:textId="77777777" w:rsidR="00D840B7" w:rsidRDefault="00C63EB4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EMENDA Nº.      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  <w:u w:val="single"/>
        </w:rPr>
        <w:t>MODIFICATIVA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 AO PROJETO DE LEI Nº. 00361/2025</w:t>
      </w:r>
    </w:p>
    <w:p w14:paraId="73C82B9D" w14:textId="0E352402" w:rsidR="00D840B7" w:rsidRDefault="00C63EB4">
      <w:pPr>
        <w:widowControl w:val="0"/>
        <w:spacing w:line="276" w:lineRule="auto"/>
        <w:ind w:left="4956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Modifica-se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o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 xml:space="preserve">Produto </w:t>
      </w:r>
      <w:r w:rsidR="003C4323" w:rsidRPr="003C4323"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Manutenção da rede elétrica subterrânea no município de Niterói de acordo com o artigo 4º, inciso III, da Lei Nº 3082, DE 12/05/2014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no anexo I – Estrutura Consolidada do Plano Plurianual 2026-2029 para o quadriênio 2026/2029, no Programa 0010 – Cidade Urbanizada, do Projeto de Lei 00361/2025.</w:t>
      </w:r>
    </w:p>
    <w:p w14:paraId="613E0F75" w14:textId="77777777" w:rsidR="00D840B7" w:rsidRDefault="00C63EB4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Art.1º -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</w:rPr>
        <w:t>Modifica-se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no anexo I – Estrutura Consolidada do Plano Plurianual 2026-2029 para o quadriênio 2026/2029, no programa 0010 – Cidade Urbanizada, do Projeto de Lei 000361/2025, conforme tabela abaixo: </w:t>
      </w:r>
    </w:p>
    <w:tbl>
      <w:tblPr>
        <w:tblStyle w:val="a"/>
        <w:tblW w:w="15196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</w:tblGrid>
      <w:tr w:rsidR="00D840B7" w14:paraId="2E31CF0B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4E3EB39" w14:textId="77777777" w:rsidR="00D840B7" w:rsidRDefault="00C63EB4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PROGRAMA: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6C3BCE0" w14:textId="77777777" w:rsidR="00D840B7" w:rsidRDefault="00C63EB4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bookmarkStart w:id="0" w:name="_heading=h.vlwckjvh0k97" w:colFirst="0" w:colLast="0"/>
            <w:bookmarkEnd w:id="0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0010 – Cidade Urbanizada</w:t>
            </w:r>
          </w:p>
        </w:tc>
      </w:tr>
      <w:tr w:rsidR="00D840B7" w14:paraId="43696827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7E0A187" w14:textId="77777777" w:rsidR="00D840B7" w:rsidRDefault="00C63EB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TÍTULO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FA18B4B" w14:textId="77777777" w:rsidR="00D840B7" w:rsidRDefault="00C63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Manutenção da rede elétrica subterrânea no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município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de Niterói de acordo com o artigo 4º, inciso III, da Lei Nº 3082, DE 12/05/2014</w:t>
            </w:r>
          </w:p>
        </w:tc>
      </w:tr>
      <w:tr w:rsidR="00D840B7" w14:paraId="7AE44DBB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DCD8AF1" w14:textId="77777777" w:rsidR="00D840B7" w:rsidRDefault="00C63EB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DESCRIÇÃO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</w:tcPr>
          <w:p w14:paraId="1158132D" w14:textId="77777777" w:rsidR="00D840B7" w:rsidRDefault="00C63EB4">
            <w:pPr>
              <w:tabs>
                <w:tab w:val="left" w:pos="16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Manutenção da fiação das redes subterrâneas, em cumprimento à legislação municipal.</w:t>
            </w:r>
          </w:p>
        </w:tc>
      </w:tr>
      <w:tr w:rsidR="00D840B7" w14:paraId="465120FC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386FB77" w14:textId="77777777" w:rsidR="00D840B7" w:rsidRDefault="00C63EB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UNIDADE DE MEDIDA:</w:t>
            </w:r>
          </w:p>
        </w:tc>
        <w:tc>
          <w:tcPr>
            <w:tcW w:w="19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C69D9E1" w14:textId="77777777" w:rsidR="00D840B7" w:rsidRDefault="00C63EB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Quilômetros Atendidos</w:t>
            </w:r>
          </w:p>
        </w:tc>
        <w:tc>
          <w:tcPr>
            <w:tcW w:w="1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3D83174" w14:textId="77777777" w:rsidR="00D840B7" w:rsidRDefault="00C63EB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ÓRGÃO GESTOR: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7EE0922" w14:textId="77777777" w:rsidR="00D840B7" w:rsidRDefault="00C63EB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Secretaria Municipal de Urbanismo e Mobilidade - SMU 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1E11698" w14:textId="77777777" w:rsidR="00D840B7" w:rsidRDefault="00C63EB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AGENDA TRANSVERSAL:</w:t>
            </w:r>
          </w:p>
        </w:tc>
        <w:tc>
          <w:tcPr>
            <w:tcW w:w="442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32CBCBA" w14:textId="77777777" w:rsidR="00D840B7" w:rsidRDefault="00D840B7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D840B7" w14:paraId="47831857" w14:textId="77777777">
        <w:trPr>
          <w:trHeight w:val="290"/>
        </w:trPr>
        <w:tc>
          <w:tcPr>
            <w:tcW w:w="28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16B2F3A" w14:textId="77777777" w:rsidR="00D840B7" w:rsidRDefault="00C63EB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2026</w:t>
            </w:r>
          </w:p>
        </w:tc>
        <w:tc>
          <w:tcPr>
            <w:tcW w:w="401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7FF8914" w14:textId="77777777" w:rsidR="00D840B7" w:rsidRDefault="00C63EB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2027</w:t>
            </w:r>
          </w:p>
        </w:tc>
        <w:tc>
          <w:tcPr>
            <w:tcW w:w="39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bottom"/>
          </w:tcPr>
          <w:p w14:paraId="213AA945" w14:textId="77777777" w:rsidR="00D840B7" w:rsidRDefault="00C63EB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2028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27C9036" w14:textId="77777777" w:rsidR="00D840B7" w:rsidRDefault="00C63EB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2029</w:t>
            </w:r>
          </w:p>
        </w:tc>
        <w:tc>
          <w:tcPr>
            <w:tcW w:w="152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FB540C8" w14:textId="77777777" w:rsidR="00D840B7" w:rsidRDefault="00C63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Região</w:t>
            </w:r>
          </w:p>
        </w:tc>
      </w:tr>
      <w:tr w:rsidR="00D840B7" w14:paraId="2E8E6030" w14:textId="77777777">
        <w:trPr>
          <w:trHeight w:val="290"/>
        </w:trPr>
        <w:tc>
          <w:tcPr>
            <w:tcW w:w="10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B4999BA" w14:textId="77777777" w:rsidR="00D840B7" w:rsidRDefault="00C63EB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19B1910" w14:textId="77777777" w:rsidR="00D840B7" w:rsidRDefault="00C63EB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28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61D3FE5" w14:textId="77777777" w:rsidR="00D840B7" w:rsidRDefault="00C63EB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7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B29202A" w14:textId="77777777" w:rsidR="00D840B7" w:rsidRDefault="00C63EB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0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3C3BB48" w14:textId="77777777" w:rsidR="00D840B7" w:rsidRDefault="00C63EB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6F492B1" w14:textId="77777777" w:rsidR="00D840B7" w:rsidRDefault="00C63EB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9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FAC92D4" w14:textId="77777777" w:rsidR="00D840B7" w:rsidRDefault="00C63EB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9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A8992AD" w14:textId="77777777" w:rsidR="00D840B7" w:rsidRDefault="00C63EB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52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ACCD183" w14:textId="77777777" w:rsidR="00D840B7" w:rsidRDefault="00D840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D840B7" w14:paraId="6DC61FD4" w14:textId="77777777">
        <w:trPr>
          <w:gridAfter w:val="1"/>
          <w:wAfter w:w="7" w:type="dxa"/>
          <w:trHeight w:val="480"/>
        </w:trPr>
        <w:tc>
          <w:tcPr>
            <w:tcW w:w="10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70CE3DC" w14:textId="77777777" w:rsidR="00D840B7" w:rsidRDefault="00D840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48E4145" w14:textId="77777777" w:rsidR="00D840B7" w:rsidRDefault="00C63EB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06ABF72" w14:textId="77777777" w:rsidR="00D840B7" w:rsidRDefault="00C63EB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28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A3F47EA" w14:textId="77777777" w:rsidR="00D840B7" w:rsidRDefault="00D840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8B6AB22" w14:textId="77777777" w:rsidR="00D840B7" w:rsidRDefault="00C63EB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2D009FF" w14:textId="77777777" w:rsidR="00D840B7" w:rsidRDefault="00C63EB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0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21C62E4" w14:textId="77777777" w:rsidR="00D840B7" w:rsidRDefault="00D840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60A83FF" w14:textId="77777777" w:rsidR="00D840B7" w:rsidRDefault="00C63EB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C7685D5" w14:textId="77777777" w:rsidR="00D840B7" w:rsidRDefault="00C63EB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9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9F91F0F" w14:textId="77777777" w:rsidR="00D840B7" w:rsidRDefault="00D840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52964C1" w14:textId="77777777" w:rsidR="00D840B7" w:rsidRDefault="00C63EB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00B25F1" w14:textId="77777777" w:rsidR="00D840B7" w:rsidRDefault="00C63EB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6BB62B2" w14:textId="77777777" w:rsidR="00D840B7" w:rsidRDefault="00D840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D840B7" w14:paraId="35EAACF8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4BFE7B2" w14:textId="77777777" w:rsidR="00D840B7" w:rsidRDefault="00C63EB4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1289638" w14:textId="77777777" w:rsidR="00D840B7" w:rsidRDefault="00D840B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D17B429" w14:textId="77777777" w:rsidR="00D840B7" w:rsidRDefault="00C63EB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R$ 1.000.000,00</w:t>
            </w: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1679696" w14:textId="77777777" w:rsidR="00D840B7" w:rsidRDefault="00C63EB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139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E08BE8D" w14:textId="77777777" w:rsidR="00D840B7" w:rsidRDefault="00D840B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082FAB1" w14:textId="77777777" w:rsidR="00D840B7" w:rsidRDefault="00C63EB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R$ 1.000.000,00</w:t>
            </w: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BD83F79" w14:textId="77777777" w:rsidR="00D840B7" w:rsidRDefault="00C63EB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20809BB" w14:textId="77777777" w:rsidR="00D840B7" w:rsidRDefault="00D840B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96A1FAD" w14:textId="77777777" w:rsidR="00D840B7" w:rsidRDefault="00C63EB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R$ 1.000.000,00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74E1A65" w14:textId="77777777" w:rsidR="00D840B7" w:rsidRDefault="00C63EB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400</w:t>
            </w:r>
          </w:p>
        </w:tc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A5779EC" w14:textId="77777777" w:rsidR="00D840B7" w:rsidRDefault="00D840B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8ED157F" w14:textId="77777777" w:rsidR="00D840B7" w:rsidRDefault="00C63EB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R$ 1.000.000,00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A5E7CE9" w14:textId="77777777" w:rsidR="00D840B7" w:rsidRDefault="00C63EB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Niterói</w:t>
            </w:r>
          </w:p>
        </w:tc>
      </w:tr>
      <w:tr w:rsidR="00D840B7" w14:paraId="7CE121BC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6FA7406" w14:textId="77777777" w:rsidR="00D840B7" w:rsidRDefault="00D840B7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141BA0F" w14:textId="77777777" w:rsidR="00D840B7" w:rsidRDefault="00D840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18BADE9" w14:textId="77777777" w:rsidR="00D840B7" w:rsidRDefault="00D840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69BA307" w14:textId="77777777" w:rsidR="00D840B7" w:rsidRDefault="00D840B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CA2626" w14:textId="77777777" w:rsidR="00D840B7" w:rsidRDefault="00D840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5265B24" w14:textId="77777777" w:rsidR="00D840B7" w:rsidRDefault="00D840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835E06" w14:textId="77777777" w:rsidR="00D840B7" w:rsidRDefault="00D840B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9BB0663" w14:textId="77777777" w:rsidR="00D840B7" w:rsidRDefault="00D840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6F0E79E" w14:textId="77777777" w:rsidR="00D840B7" w:rsidRDefault="00D840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2F28892" w14:textId="77777777" w:rsidR="00D840B7" w:rsidRDefault="00D840B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D6DF95D" w14:textId="77777777" w:rsidR="00D840B7" w:rsidRDefault="00D840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F046B0E" w14:textId="77777777" w:rsidR="00D840B7" w:rsidRDefault="00D840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78BE51B" w14:textId="77777777" w:rsidR="00D840B7" w:rsidRDefault="00C63EB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Leste</w:t>
            </w:r>
          </w:p>
        </w:tc>
      </w:tr>
      <w:tr w:rsidR="00D840B7" w14:paraId="271B7C1A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3D81CD6" w14:textId="77777777" w:rsidR="00D840B7" w:rsidRDefault="00D840B7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4D71B2D" w14:textId="77777777" w:rsidR="00D840B7" w:rsidRDefault="00D840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B3A7A97" w14:textId="77777777" w:rsidR="00D840B7" w:rsidRDefault="00D840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D7DECC4" w14:textId="77777777" w:rsidR="00D840B7" w:rsidRDefault="00D840B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2F0E30F" w14:textId="77777777" w:rsidR="00D840B7" w:rsidRDefault="00D840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E4397B4" w14:textId="77777777" w:rsidR="00D840B7" w:rsidRDefault="00D840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21FCBC0" w14:textId="77777777" w:rsidR="00D840B7" w:rsidRDefault="00D840B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8D86C26" w14:textId="77777777" w:rsidR="00D840B7" w:rsidRDefault="00D840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1B9E11F" w14:textId="77777777" w:rsidR="00D840B7" w:rsidRDefault="00D840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2FE2AB7" w14:textId="77777777" w:rsidR="00D840B7" w:rsidRDefault="00D840B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BB9A120" w14:textId="77777777" w:rsidR="00D840B7" w:rsidRDefault="00D840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B66F8CE" w14:textId="77777777" w:rsidR="00D840B7" w:rsidRDefault="00D840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863C8CE" w14:textId="77777777" w:rsidR="00D840B7" w:rsidRDefault="00C63EB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Norte</w:t>
            </w:r>
          </w:p>
        </w:tc>
      </w:tr>
      <w:tr w:rsidR="00D840B7" w14:paraId="691774B7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474AF42" w14:textId="77777777" w:rsidR="00D840B7" w:rsidRDefault="00D840B7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B74718F" w14:textId="77777777" w:rsidR="00D840B7" w:rsidRDefault="00D840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D355B14" w14:textId="77777777" w:rsidR="00D840B7" w:rsidRDefault="00D840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2F41044" w14:textId="77777777" w:rsidR="00D840B7" w:rsidRDefault="00D840B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820E03C" w14:textId="77777777" w:rsidR="00D840B7" w:rsidRDefault="00D840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0474E58" w14:textId="77777777" w:rsidR="00D840B7" w:rsidRDefault="00D840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A9532B3" w14:textId="77777777" w:rsidR="00D840B7" w:rsidRDefault="00D840B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8C6E7BA" w14:textId="77777777" w:rsidR="00D840B7" w:rsidRDefault="00D840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1B4A59B" w14:textId="77777777" w:rsidR="00D840B7" w:rsidRDefault="00D840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A421FBF" w14:textId="77777777" w:rsidR="00D840B7" w:rsidRDefault="00D840B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5C8C692" w14:textId="77777777" w:rsidR="00D840B7" w:rsidRDefault="00D840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2767CE6" w14:textId="77777777" w:rsidR="00D840B7" w:rsidRDefault="00D840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6A23D54" w14:textId="77777777" w:rsidR="00D840B7" w:rsidRDefault="00C63EB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Oceânica</w:t>
            </w:r>
          </w:p>
        </w:tc>
      </w:tr>
      <w:tr w:rsidR="00D840B7" w14:paraId="2735B827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3E57FF9" w14:textId="77777777" w:rsidR="00D840B7" w:rsidRDefault="00D840B7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66B5816" w14:textId="77777777" w:rsidR="00D840B7" w:rsidRDefault="00D840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F1F1BA8" w14:textId="77777777" w:rsidR="00D840B7" w:rsidRDefault="00D840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774E9CE" w14:textId="77777777" w:rsidR="00D840B7" w:rsidRDefault="00D840B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B3A3B5B" w14:textId="77777777" w:rsidR="00D840B7" w:rsidRDefault="00D840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40402C1" w14:textId="77777777" w:rsidR="00D840B7" w:rsidRDefault="00D840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8EA60C9" w14:textId="77777777" w:rsidR="00D840B7" w:rsidRDefault="00D840B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28FBB1D" w14:textId="77777777" w:rsidR="00D840B7" w:rsidRDefault="00D840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F0A14F0" w14:textId="77777777" w:rsidR="00D840B7" w:rsidRDefault="00D840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0D20703" w14:textId="77777777" w:rsidR="00D840B7" w:rsidRDefault="00D840B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463F765" w14:textId="77777777" w:rsidR="00D840B7" w:rsidRDefault="00D840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A16E0D1" w14:textId="77777777" w:rsidR="00D840B7" w:rsidRDefault="00D840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ABB86F9" w14:textId="77777777" w:rsidR="00D840B7" w:rsidRDefault="00C63EB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Pendotiba</w:t>
            </w:r>
          </w:p>
        </w:tc>
      </w:tr>
      <w:tr w:rsidR="00D840B7" w14:paraId="3CAE11EF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2E684C3" w14:textId="77777777" w:rsidR="00D840B7" w:rsidRDefault="00D840B7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0800973" w14:textId="77777777" w:rsidR="00D840B7" w:rsidRDefault="00D840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AF76E18" w14:textId="77777777" w:rsidR="00D840B7" w:rsidRDefault="00D840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1478F86" w14:textId="77777777" w:rsidR="00D840B7" w:rsidRDefault="00D840B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159C473" w14:textId="77777777" w:rsidR="00D840B7" w:rsidRDefault="00D840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D22F2B" w14:textId="77777777" w:rsidR="00D840B7" w:rsidRDefault="00D840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9685D3A" w14:textId="77777777" w:rsidR="00D840B7" w:rsidRDefault="00D840B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3CD38B6" w14:textId="77777777" w:rsidR="00D840B7" w:rsidRDefault="00D840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3057244" w14:textId="77777777" w:rsidR="00D840B7" w:rsidRDefault="00D840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2FD4D81" w14:textId="77777777" w:rsidR="00D840B7" w:rsidRDefault="00D840B7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A932D8C" w14:textId="77777777" w:rsidR="00D840B7" w:rsidRDefault="00D840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472BF9" w14:textId="77777777" w:rsidR="00D840B7" w:rsidRDefault="00D840B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46EE0AC" w14:textId="77777777" w:rsidR="00D840B7" w:rsidRDefault="00C63EB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Praias da Baía</w:t>
            </w:r>
          </w:p>
        </w:tc>
      </w:tr>
    </w:tbl>
    <w:p w14:paraId="7CF2C36E" w14:textId="77777777" w:rsidR="00D840B7" w:rsidRDefault="00C63EB4">
      <w:pPr>
        <w:spacing w:line="240" w:lineRule="auto"/>
        <w:rPr>
          <w:rFonts w:ascii="Times New Roman" w:eastAsia="Times New Roman" w:hAnsi="Times New Roman" w:cs="Times New Roman"/>
          <w:i/>
          <w:sz w:val="18"/>
          <w:szCs w:val="18"/>
        </w:rPr>
      </w:pPr>
      <w:bookmarkStart w:id="1" w:name="_heading=h.6blbe0z6qk1k" w:colFirst="0" w:colLast="0"/>
      <w:bookmarkEnd w:id="1"/>
      <w:r>
        <w:rPr>
          <w:rFonts w:ascii="Times New Roman" w:eastAsia="Times New Roman" w:hAnsi="Times New Roman" w:cs="Times New Roman"/>
          <w:i/>
          <w:sz w:val="18"/>
          <w:szCs w:val="18"/>
        </w:rPr>
        <w:t>Os campos acima servem para informar a(s) meta(s) física(s) e valor(s) estimado(s) para o produto, é opcional informar a região e/ou meta física para cada região.</w:t>
      </w:r>
    </w:p>
    <w:p w14:paraId="0840495A" w14:textId="77777777" w:rsidR="00D840B7" w:rsidRDefault="00C63EB4">
      <w:pPr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Art. 2º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Style w:val="a0"/>
        <w:tblW w:w="151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10"/>
        <w:gridCol w:w="8250"/>
      </w:tblGrid>
      <w:tr w:rsidR="00D840B7" w14:paraId="13F8A0DC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54AB4E0" w14:textId="77777777" w:rsidR="00D840B7" w:rsidRDefault="00C63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CUSTEIO: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E09AB2D" w14:textId="77777777" w:rsidR="00D840B7" w:rsidRDefault="00C63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D840B7" w14:paraId="6EE0F31C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443FE4A6" w14:textId="77777777" w:rsidR="00D840B7" w:rsidRDefault="00C63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0011 – Mobilidade Urbana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62338E24" w14:textId="77777777" w:rsidR="00D840B7" w:rsidRDefault="00C63EB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R$ 4.000.000,00</w:t>
            </w:r>
          </w:p>
        </w:tc>
      </w:tr>
      <w:tr w:rsidR="00D840B7" w14:paraId="59BF1DC6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6DB78ED" w14:textId="77777777" w:rsidR="00D840B7" w:rsidRDefault="00C63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INVESTIMENTO: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CBAEA65" w14:textId="77777777" w:rsidR="00D840B7" w:rsidRDefault="00C63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D840B7" w14:paraId="572918CF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13E62327" w14:textId="77777777" w:rsidR="00D840B7" w:rsidRDefault="00C63E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000 - XXX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7EDF4A0F" w14:textId="77777777" w:rsidR="00D840B7" w:rsidRDefault="00C63EB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R$ 0</w:t>
            </w:r>
          </w:p>
        </w:tc>
      </w:tr>
    </w:tbl>
    <w:p w14:paraId="5EA9A4AC" w14:textId="77777777" w:rsidR="00D840B7" w:rsidRDefault="00C63EB4">
      <w:pP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Os campos acima servem para informar de qual(s) Programa(s) o valor emendado será compensado. O programa de origem pode ser o mesmo citado no Artigo 1º.</w:t>
      </w:r>
    </w:p>
    <w:p w14:paraId="2D1F54C5" w14:textId="77777777" w:rsidR="00D840B7" w:rsidRDefault="00C63EB4">
      <w:pPr>
        <w:widowControl w:val="0"/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JUSTIFICATIVA: </w:t>
      </w:r>
      <w:r w:rsidRPr="00003F5C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A emenda busca compatibilizar o PPA com a legislação municipal vigente, garantindo recursos e metas para a execução da política pública de enterramento de fiação. Além de melhorar a paisagem urbana, a medida contribuirá para: Reduzir riscos de acidentes com quedas de cabos; </w:t>
      </w:r>
      <w:proofErr w:type="gramStart"/>
      <w:r w:rsidRPr="00003F5C">
        <w:rPr>
          <w:rFonts w:ascii="Times New Roman" w:eastAsia="Times New Roman" w:hAnsi="Times New Roman" w:cs="Times New Roman"/>
          <w:color w:val="000000"/>
          <w:sz w:val="16"/>
          <w:szCs w:val="16"/>
        </w:rPr>
        <w:t>Melhorar</w:t>
      </w:r>
      <w:proofErr w:type="gramEnd"/>
      <w:r w:rsidRPr="00003F5C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a confiabilidade do fornecimento de energia e telecomunicações; </w:t>
      </w:r>
      <w:proofErr w:type="gramStart"/>
      <w:r w:rsidRPr="00003F5C">
        <w:rPr>
          <w:rFonts w:ascii="Times New Roman" w:eastAsia="Times New Roman" w:hAnsi="Times New Roman" w:cs="Times New Roman"/>
          <w:color w:val="000000"/>
          <w:sz w:val="16"/>
          <w:szCs w:val="16"/>
        </w:rPr>
        <w:t>Valorizar</w:t>
      </w:r>
      <w:proofErr w:type="gramEnd"/>
      <w:r w:rsidRPr="00003F5C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o espaço público e o turismo; </w:t>
      </w:r>
      <w:proofErr w:type="gramStart"/>
      <w:r w:rsidRPr="00003F5C">
        <w:rPr>
          <w:rFonts w:ascii="Times New Roman" w:eastAsia="Times New Roman" w:hAnsi="Times New Roman" w:cs="Times New Roman"/>
          <w:color w:val="000000"/>
          <w:sz w:val="16"/>
          <w:szCs w:val="16"/>
        </w:rPr>
        <w:t>Reforçar</w:t>
      </w:r>
      <w:proofErr w:type="gramEnd"/>
      <w:r w:rsidRPr="00003F5C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a segurança em períodos de chuvas e ventos fortes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.</w:t>
      </w:r>
    </w:p>
    <w:sectPr w:rsidR="00D840B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962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127F00" w14:textId="77777777" w:rsidR="00C576BB" w:rsidRDefault="00C576BB">
      <w:pPr>
        <w:spacing w:after="0" w:line="240" w:lineRule="auto"/>
      </w:pPr>
      <w:r>
        <w:separator/>
      </w:r>
    </w:p>
  </w:endnote>
  <w:endnote w:type="continuationSeparator" w:id="0">
    <w:p w14:paraId="0CF48328" w14:textId="77777777" w:rsidR="00C576BB" w:rsidRDefault="00C57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Play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6FC17" w14:textId="77777777" w:rsidR="00D840B7" w:rsidRDefault="00D840B7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0000"/>
      </w:rPr>
    </w:pPr>
  </w:p>
  <w:tbl>
    <w:tblPr>
      <w:tblStyle w:val="a3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D840B7" w14:paraId="39A66361" w14:textId="77777777">
      <w:trPr>
        <w:trHeight w:val="300"/>
      </w:trPr>
      <w:tc>
        <w:tcPr>
          <w:tcW w:w="4650" w:type="dxa"/>
        </w:tcPr>
        <w:p w14:paraId="4B51DDAA" w14:textId="77777777" w:rsidR="00D840B7" w:rsidRDefault="00D840B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1EB19E66" w14:textId="77777777" w:rsidR="00D840B7" w:rsidRDefault="00D840B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1F166827" w14:textId="77777777" w:rsidR="00D840B7" w:rsidRDefault="00D840B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3F3F5775" w14:textId="77777777" w:rsidR="00D840B7" w:rsidRDefault="00D840B7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E9067" w14:textId="55A93283" w:rsidR="00D840B7" w:rsidRDefault="00C63EB4">
    <w:pPr>
      <w:widowControl w:val="0"/>
      <w:spacing w:after="0"/>
      <w:ind w:left="567"/>
      <w:jc w:val="right"/>
      <w:rPr>
        <w:rFonts w:ascii="Times New Roman" w:eastAsia="Times New Roman" w:hAnsi="Times New Roman" w:cs="Times New Roman"/>
        <w:color w:val="000000"/>
        <w:sz w:val="18"/>
        <w:szCs w:val="18"/>
      </w:rPr>
    </w:pPr>
    <w:r>
      <w:rPr>
        <w:rFonts w:ascii="Times New Roman" w:eastAsia="Times New Roman" w:hAnsi="Times New Roman" w:cs="Times New Roman"/>
        <w:sz w:val="18"/>
        <w:szCs w:val="18"/>
      </w:rPr>
      <w:t xml:space="preserve">Sala das Sessões, </w:t>
    </w:r>
    <w:r w:rsidR="00E2655C">
      <w:rPr>
        <w:rFonts w:ascii="Times New Roman" w:eastAsia="Times New Roman" w:hAnsi="Times New Roman" w:cs="Times New Roman"/>
        <w:sz w:val="18"/>
        <w:szCs w:val="18"/>
      </w:rPr>
      <w:t>08 de outubro de 2025</w:t>
    </w:r>
    <w:r>
      <w:rPr>
        <w:rFonts w:ascii="Times New Roman" w:eastAsia="Times New Roman" w:hAnsi="Times New Roman" w:cs="Times New Roman"/>
        <w:sz w:val="18"/>
        <w:szCs w:val="18"/>
      </w:rPr>
      <w:t>.</w:t>
    </w:r>
  </w:p>
  <w:p w14:paraId="4BD6A70B" w14:textId="77777777" w:rsidR="00D840B7" w:rsidRDefault="00C63EB4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 xml:space="preserve">Allan Lyra </w:t>
    </w:r>
  </w:p>
  <w:p w14:paraId="04D332DB" w14:textId="77777777" w:rsidR="00D840B7" w:rsidRDefault="00C63EB4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>Vereador</w:t>
    </w:r>
  </w:p>
  <w:p w14:paraId="3552B794" w14:textId="77777777" w:rsidR="00D840B7" w:rsidRDefault="00D840B7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left" w:pos="6195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83A75" w14:textId="77777777" w:rsidR="00ED7D7F" w:rsidRDefault="00ED7D7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4E9ADE" w14:textId="77777777" w:rsidR="00C576BB" w:rsidRDefault="00C576BB">
      <w:pPr>
        <w:spacing w:after="0" w:line="240" w:lineRule="auto"/>
      </w:pPr>
      <w:r>
        <w:separator/>
      </w:r>
    </w:p>
  </w:footnote>
  <w:footnote w:type="continuationSeparator" w:id="0">
    <w:p w14:paraId="7775ABD2" w14:textId="77777777" w:rsidR="00C576BB" w:rsidRDefault="00C57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845F7" w14:textId="77777777" w:rsidR="00D840B7" w:rsidRDefault="00D840B7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</w:pPr>
  </w:p>
  <w:tbl>
    <w:tblPr>
      <w:tblStyle w:val="a1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D840B7" w14:paraId="2181F123" w14:textId="77777777">
      <w:trPr>
        <w:trHeight w:val="300"/>
      </w:trPr>
      <w:tc>
        <w:tcPr>
          <w:tcW w:w="4650" w:type="dxa"/>
        </w:tcPr>
        <w:p w14:paraId="2C50D5B2" w14:textId="77777777" w:rsidR="00D840B7" w:rsidRDefault="00D840B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3422D3A6" w14:textId="77777777" w:rsidR="00D840B7" w:rsidRDefault="00D840B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371E53CF" w14:textId="77777777" w:rsidR="00D840B7" w:rsidRDefault="00D840B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110C8364" w14:textId="77777777" w:rsidR="00D840B7" w:rsidRDefault="00D840B7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1C139" w14:textId="77777777" w:rsidR="00D840B7" w:rsidRDefault="00D840B7">
    <w:pPr>
      <w:spacing w:after="280"/>
    </w:pPr>
  </w:p>
  <w:tbl>
    <w:tblPr>
      <w:tblStyle w:val="a2"/>
      <w:tblW w:w="7119" w:type="dxa"/>
      <w:jc w:val="center"/>
      <w:tblInd w:w="0" w:type="dxa"/>
      <w:tblLayout w:type="fixed"/>
      <w:tblLook w:val="0600" w:firstRow="0" w:lastRow="0" w:firstColumn="0" w:lastColumn="0" w:noHBand="1" w:noVBand="1"/>
    </w:tblPr>
    <w:tblGrid>
      <w:gridCol w:w="922"/>
      <w:gridCol w:w="5741"/>
      <w:gridCol w:w="456"/>
    </w:tblGrid>
    <w:tr w:rsidR="00D840B7" w14:paraId="2D935EEC" w14:textId="77777777">
      <w:trPr>
        <w:trHeight w:val="600"/>
        <w:jc w:val="center"/>
      </w:trPr>
      <w:tc>
        <w:tcPr>
          <w:tcW w:w="922" w:type="dxa"/>
        </w:tcPr>
        <w:p w14:paraId="48DE8AE9" w14:textId="77777777" w:rsidR="00D840B7" w:rsidRDefault="00C63EB4">
          <w:pPr>
            <w:widowControl w:val="0"/>
            <w:tabs>
              <w:tab w:val="center" w:pos="4252"/>
              <w:tab w:val="right" w:pos="8504"/>
            </w:tabs>
            <w:jc w:val="center"/>
          </w:pPr>
          <w:r>
            <w:rPr>
              <w:noProof/>
            </w:rPr>
            <w:drawing>
              <wp:inline distT="0" distB="0" distL="0" distR="0" wp14:anchorId="21F065E5" wp14:editId="1E81BC1D">
                <wp:extent cx="246791" cy="310773"/>
                <wp:effectExtent l="0" t="0" r="0" b="0"/>
                <wp:docPr id="1407683115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14:paraId="1C83F95E" w14:textId="77777777" w:rsidR="00D840B7" w:rsidRDefault="00C63EB4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Câmara Municipal de Niterói</w:t>
          </w:r>
        </w:p>
        <w:p w14:paraId="0E025422" w14:textId="77777777" w:rsidR="00D840B7" w:rsidRDefault="00C63EB4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Gabinete do Vereador Allan Lyra</w:t>
          </w:r>
        </w:p>
      </w:tc>
      <w:tc>
        <w:tcPr>
          <w:tcW w:w="456" w:type="dxa"/>
        </w:tcPr>
        <w:p w14:paraId="0A624CAF" w14:textId="77777777" w:rsidR="00D840B7" w:rsidRDefault="00D840B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280" w:line="240" w:lineRule="auto"/>
            <w:ind w:right="-115"/>
            <w:jc w:val="right"/>
            <w:rPr>
              <w:color w:val="000000"/>
            </w:rPr>
          </w:pPr>
        </w:p>
        <w:p w14:paraId="78248F1E" w14:textId="77777777" w:rsidR="00D840B7" w:rsidRDefault="00D840B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09AD424E" w14:textId="77777777" w:rsidR="00D840B7" w:rsidRDefault="00D840B7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5FAD5" w14:textId="77777777" w:rsidR="00ED7D7F" w:rsidRDefault="00ED7D7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40B7"/>
    <w:rsid w:val="00003F5C"/>
    <w:rsid w:val="003C4323"/>
    <w:rsid w:val="00C576BB"/>
    <w:rsid w:val="00C63EB4"/>
    <w:rsid w:val="00D840B7"/>
    <w:rsid w:val="00E2655C"/>
    <w:rsid w:val="00ED7D7F"/>
    <w:rsid w:val="00F70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801BB"/>
  <w15:docId w15:val="{2F2A28C5-29DC-4E8B-BCDC-267B50FAC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Fontepargpadro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customStyle="1" w:styleId="RodapChar">
    <w:name w:val="Rodapé Char"/>
    <w:basedOn w:val="Fontepargpadro"/>
    <w:link w:val="Rodap"/>
    <w:uiPriority w:val="99"/>
    <w:rsid w:val="00364D98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PiQn+P3OzPfmG4U6B2lFc/ka/A==">CgMxLjAyDmgudmx3Y2tqdmgwazk3Mg5oLjZibGJlMHo2cWsxazgAciExdm4xTThXZ3g4ZjBGTzZDTVUxMEt0WmlhRWdWVGFaXzI=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395</Words>
  <Characters>2139</Characters>
  <Application>Microsoft Office Word</Application>
  <DocSecurity>0</DocSecurity>
  <Lines>17</Lines>
  <Paragraphs>5</Paragraphs>
  <ScaleCrop>false</ScaleCrop>
  <Company/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Bruno Soares</cp:lastModifiedBy>
  <cp:revision>5</cp:revision>
  <dcterms:created xsi:type="dcterms:W3CDTF">2025-09-26T16:07:00Z</dcterms:created>
  <dcterms:modified xsi:type="dcterms:W3CDTF">2025-10-09T16:46:00Z</dcterms:modified>
</cp:coreProperties>
</file>