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AD73E" w14:textId="77777777" w:rsidR="006E7CC6" w:rsidRDefault="006E7CC6">
      <w:pPr>
        <w:pStyle w:val="Heading1"/>
        <w:widowControl w:val="0"/>
        <w:tabs>
          <w:tab w:val="left" w:pos="8100"/>
        </w:tabs>
        <w:spacing w:before="0" w:after="0" w:line="36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14:paraId="065009A5" w14:textId="77777777" w:rsidR="006E7CC6" w:rsidRDefault="00BA7A69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478EA130" w14:textId="46F9B66C" w:rsidR="006E7CC6" w:rsidRDefault="00BA7A69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 w:rsidR="009D4B21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Produto </w:t>
      </w:r>
      <w:r w:rsidR="003C394E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Manutenção da Policlínica do Sapê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00361/2025.</w:t>
      </w:r>
    </w:p>
    <w:p w14:paraId="45CA7948" w14:textId="77777777" w:rsidR="006E7CC6" w:rsidRDefault="00BA7A69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6E7CC6" w14:paraId="06BBC2B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B9B52" w14:textId="77777777" w:rsidR="006E7CC6" w:rsidRDefault="00BA7A6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A25C4E" w14:textId="77777777" w:rsidR="006E7CC6" w:rsidRDefault="00BA7A6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6E7CC6" w14:paraId="7977F75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2926DD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C4E453" w14:textId="04DBB04F" w:rsidR="006E7CC6" w:rsidRDefault="003C3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9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Manutenção da Policlínica do Sapê</w:t>
            </w:r>
          </w:p>
        </w:tc>
      </w:tr>
      <w:tr w:rsidR="006E7CC6" w14:paraId="0AF1F11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582DAF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3DD46CC" w14:textId="5E84B187" w:rsidR="006E7CC6" w:rsidRDefault="003C394E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Manutenção da</w:t>
            </w:r>
            <w:r w:rsidR="00BA7A6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Policlínica para ampliar o acesso, garantindo um atendimento mais qualificado para a população e para os profissionais de saúde.</w:t>
            </w:r>
          </w:p>
        </w:tc>
      </w:tr>
      <w:tr w:rsidR="006E7CC6" w14:paraId="7A28E43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BB48FC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EBE3E1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922428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81B7EB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79A4B7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B0C677" w14:textId="77777777" w:rsidR="006E7CC6" w:rsidRDefault="00BA7A6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POR ELAS; NITERÓI PRIMEIRA INFÂNCIA;</w:t>
            </w:r>
          </w:p>
          <w:p w14:paraId="72BA8FBB" w14:textId="77777777" w:rsidR="006E7CC6" w:rsidRDefault="00BA7A6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JOVEM; NITERÓI ANTIRRACISTA</w:t>
            </w:r>
          </w:p>
        </w:tc>
      </w:tr>
      <w:tr w:rsidR="006E7CC6" w14:paraId="1A7238F1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C88979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4E98EF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1F4DE896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E07B37" w14:textId="77777777" w:rsidR="006E7CC6" w:rsidRDefault="00BA7A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E3B3B6" w14:textId="77777777" w:rsidR="006E7CC6" w:rsidRDefault="00BA7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6E7CC6" w14:paraId="150B45F4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FF37A4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064A00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51970D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1C9847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0AAB5E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5D0B3D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85180C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F86BFC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538467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E7CC6" w14:paraId="0B071D8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874FB8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0A3AE2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81BF74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9A8654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201F68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6198EB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345BCB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B24E37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6F7B28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D48BF1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09714B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4C34CC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9234FA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E7CC6" w14:paraId="554E7C0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03D108" w14:textId="77777777" w:rsidR="006E7CC6" w:rsidRDefault="006E7C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76DA5A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A37C40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E256A7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230F5F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118D06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5BED08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11B2E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9C944A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R$ 1.500.000,00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F1E040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3503BF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DD59AD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R$ 1.500.000,00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C630E4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6E7CC6" w14:paraId="167D61F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F8491F" w14:textId="77777777" w:rsidR="006E7CC6" w:rsidRDefault="006E7C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19EF6B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02CED0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4CD77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0B2825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0FEC15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E0B6E7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56427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701AC3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BF8893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E75229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7B1CF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D0D8B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6E7CC6" w14:paraId="4FEC94B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232939" w14:textId="77777777" w:rsidR="006E7CC6" w:rsidRDefault="006E7C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F16545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C6E1AF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CB357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08F65B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FF486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B48F13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E18FF0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5BC155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1496DE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ECBD4E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74083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E2C001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6E7CC6" w14:paraId="4AE52BF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132793" w14:textId="77777777" w:rsidR="006E7CC6" w:rsidRDefault="006E7C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E2081E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5E5F4F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7B2FA4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DF8D87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4563EA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16C2D4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3D090D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90D685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8278E6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64C37C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AC1ACE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8D117F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6E7CC6" w14:paraId="4E405FB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D4CC98" w14:textId="77777777" w:rsidR="006E7CC6" w:rsidRDefault="00BA7A6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B9B498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51E8BD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5A5302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2F54FD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DC188B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A673E5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B90B82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B429C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371FFA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D2BAB2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5128AF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92C29A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6E7CC6" w14:paraId="44C0CDD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A3E9A9" w14:textId="77777777" w:rsidR="006E7CC6" w:rsidRDefault="006E7C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47C280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FD74A1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00CF1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AD6C31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1C6A31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22C434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CDAFAC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D9167B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401A9D" w14:textId="77777777" w:rsidR="006E7CC6" w:rsidRDefault="006E7C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49E023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287629" w14:textId="77777777" w:rsidR="006E7CC6" w:rsidRDefault="006E7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49B566" w14:textId="77777777" w:rsidR="006E7CC6" w:rsidRDefault="00BA7A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33A67FE3" w14:textId="77777777" w:rsidR="006E7CC6" w:rsidRDefault="00BA7A69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drltuae2dldp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584F0D3" w14:textId="77777777" w:rsidR="006E7CC6" w:rsidRDefault="00BA7A69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6E7CC6" w14:paraId="1080458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177B76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E8292C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E7CC6" w14:paraId="669066E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3F7AC33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0136 – Cultura é um Direito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F95F2CC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R$ 3.000.000,00</w:t>
            </w:r>
          </w:p>
        </w:tc>
      </w:tr>
      <w:tr w:rsidR="006E7CC6" w14:paraId="2D12F91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C7BFCC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15CAD4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E7CC6" w14:paraId="31B7C2C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BE9B0AE" w14:textId="77777777" w:rsidR="006E7CC6" w:rsidRDefault="00BA7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F2BE331" w14:textId="77777777" w:rsidR="006E7CC6" w:rsidRDefault="00BA7A6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71B8A01D" w14:textId="77777777" w:rsidR="006E7CC6" w:rsidRDefault="00BA7A69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2E3657B" w14:textId="44EABA77" w:rsidR="006E7CC6" w:rsidRDefault="00BA7A69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="00016807" w:rsidRPr="00016807">
        <w:rPr>
          <w:rFonts w:ascii="Times New Roman" w:eastAsia="Times New Roman" w:hAnsi="Times New Roman" w:cs="Times New Roman"/>
          <w:color w:val="000000"/>
          <w:sz w:val="18"/>
          <w:szCs w:val="18"/>
        </w:rPr>
        <w:t>O bairro do Sapê e sua região apresentam crescimento populacional e forte demanda por atendimentos especializados, o que hoje exige deslocamentos para outras áreas da cidade. A unidade irá descentralizar a rede de atenção, reduzir filas, oferecer consultas, exames e acompanhamento multiprofissional em um único espaço, garantindo mais rapidez, comodidade e qualidade de vida para os moradores do Sapê e adjacências.</w:t>
      </w:r>
    </w:p>
    <w:sectPr w:rsidR="006E7C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DA309" w14:textId="77777777" w:rsidR="001E29A1" w:rsidRDefault="001E29A1">
      <w:pPr>
        <w:spacing w:after="0" w:line="240" w:lineRule="auto"/>
      </w:pPr>
      <w:r>
        <w:separator/>
      </w:r>
    </w:p>
  </w:endnote>
  <w:endnote w:type="continuationSeparator" w:id="0">
    <w:p w14:paraId="13DDA703" w14:textId="77777777" w:rsidR="001E29A1" w:rsidRDefault="001E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03D10" w14:textId="77777777" w:rsidR="006E7CC6" w:rsidRDefault="006E7CC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E7CC6" w14:paraId="2212F3C4" w14:textId="77777777">
      <w:trPr>
        <w:trHeight w:val="300"/>
      </w:trPr>
      <w:tc>
        <w:tcPr>
          <w:tcW w:w="4650" w:type="dxa"/>
        </w:tcPr>
        <w:p w14:paraId="73D35EAF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EE4518B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818FF9C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C1E75DA" w14:textId="77777777" w:rsidR="006E7CC6" w:rsidRDefault="006E7C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BF361" w14:textId="6C037EEC" w:rsidR="006E7CC6" w:rsidRDefault="00BA7A69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 xml:space="preserve">Sala das Sessões, </w:t>
    </w:r>
    <w:r w:rsidR="00032110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color w:val="000000"/>
        <w:sz w:val="18"/>
        <w:szCs w:val="18"/>
      </w:rPr>
      <w:t>.</w:t>
    </w:r>
  </w:p>
  <w:p w14:paraId="7354B83C" w14:textId="77777777" w:rsidR="006E7CC6" w:rsidRDefault="00BA7A69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42CDA7F" w14:textId="77777777" w:rsidR="006E7CC6" w:rsidRDefault="00BA7A69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7C707FD" w14:textId="77777777" w:rsidR="006E7CC6" w:rsidRDefault="006E7C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073CF" w14:textId="77777777" w:rsidR="00903823" w:rsidRDefault="009038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37E5F" w14:textId="77777777" w:rsidR="001E29A1" w:rsidRDefault="001E29A1">
      <w:pPr>
        <w:spacing w:after="0" w:line="240" w:lineRule="auto"/>
      </w:pPr>
      <w:r>
        <w:separator/>
      </w:r>
    </w:p>
  </w:footnote>
  <w:footnote w:type="continuationSeparator" w:id="0">
    <w:p w14:paraId="1379F2D0" w14:textId="77777777" w:rsidR="001E29A1" w:rsidRDefault="001E2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337B" w14:textId="77777777" w:rsidR="006E7CC6" w:rsidRDefault="006E7CC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E7CC6" w14:paraId="7432959F" w14:textId="77777777">
      <w:trPr>
        <w:trHeight w:val="300"/>
      </w:trPr>
      <w:tc>
        <w:tcPr>
          <w:tcW w:w="4650" w:type="dxa"/>
        </w:tcPr>
        <w:p w14:paraId="146EDFEF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7C919D07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9420123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3A2E2FB" w14:textId="77777777" w:rsidR="006E7CC6" w:rsidRDefault="006E7C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D7EC" w14:textId="77777777" w:rsidR="006E7CC6" w:rsidRDefault="006E7CC6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6E7CC6" w14:paraId="0D0E7936" w14:textId="77777777">
      <w:trPr>
        <w:trHeight w:val="600"/>
        <w:jc w:val="center"/>
      </w:trPr>
      <w:tc>
        <w:tcPr>
          <w:tcW w:w="922" w:type="dxa"/>
        </w:tcPr>
        <w:p w14:paraId="1A0D35A7" w14:textId="77777777" w:rsidR="006E7CC6" w:rsidRDefault="00BA7A69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407CF0A" wp14:editId="6A9E98C2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07D014FF" w14:textId="77777777" w:rsidR="006E7CC6" w:rsidRDefault="00BA7A6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4C23F7F" w14:textId="77777777" w:rsidR="006E7CC6" w:rsidRDefault="00BA7A6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3B0AC234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6C92147" w14:textId="77777777" w:rsidR="006E7CC6" w:rsidRDefault="006E7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F4CCCFA" w14:textId="77777777" w:rsidR="006E7CC6" w:rsidRDefault="006E7C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75D8" w14:textId="77777777" w:rsidR="00903823" w:rsidRDefault="009038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C6"/>
    <w:rsid w:val="00016807"/>
    <w:rsid w:val="00032110"/>
    <w:rsid w:val="000E4DB6"/>
    <w:rsid w:val="001E29A1"/>
    <w:rsid w:val="00355C82"/>
    <w:rsid w:val="003C394E"/>
    <w:rsid w:val="00550450"/>
    <w:rsid w:val="006E7CC6"/>
    <w:rsid w:val="00903823"/>
    <w:rsid w:val="009D4B21"/>
    <w:rsid w:val="00BA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E2D1"/>
  <w15:docId w15:val="{A40CC402-42C3-43FF-AC4C-40086F20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NjR3ho1zFZBPZi1Bd5Rb8EeiAQ==">CgMxLjAyDmguZHJsdHVhZTJkbGRwOAByITFLM1ExdzB3VWdCVWRObTgwS0lOMWJ6TWpJUExrREdacA==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7</cp:revision>
  <dcterms:created xsi:type="dcterms:W3CDTF">2025-09-25T15:16:00Z</dcterms:created>
  <dcterms:modified xsi:type="dcterms:W3CDTF">2025-10-08T12:17:00Z</dcterms:modified>
</cp:coreProperties>
</file>