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“Capacitação permanente para os cidadãos egressos do sistema prisional”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0100 – Proteção Social Básica,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0100 – Proteção Social Básica,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0100 – Proteção Social Básica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Capacitação permanente para os cidadãos egressos do sistema prisional.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Promover a reintegração social e produtiva de egressos do sistema prisional por meio de capacitações permanentes que desenvolvam competências profissionais, cidadãs e empreendedoras, ampliando suas oportunidades no mercado de trabalho formal e em iniciativas de geração de renda.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Egressos Atendidos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Assistência Social e Economia Solidária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g6t1q7ib0ig0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0124 –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Este programa é de grande importância, pois a capacitação contínua é o principal motor para a reintegração social e a quebra do ciclo da criminalidade. Ele fornece aos egressos habilidades atuais para superar o preconceito e a baixa escolaridade, garantindo o acesso ao mercado de trabalho formal. Ao promover a autonomia e a dignidade, o programa reduz drasticamente a reincidência criminal, transformando um problema de segurança pública em uma contribuição produtiva para a sociedade.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IXdabWX9NHO8M6X3PNu2G3Gmjw==">CgMxLjAyDmguZzZ0MXE3aWIwaWcwOAByITFFMi03U1pQcWxtYzJsbHZ1cVMzakVXVXFfUnBVTTFPaw==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2025-09-30T20:58:00Z</dcterms:created>
  <dc:creator>Oswaldo Souza de Castro</dc:creator>
</cp:coreProperties>
</file>