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 </w:t>
      </w:r>
    </w:p>
    <w:p w:rsidR="00000000" w:rsidDel="00000000" w:rsidP="00000000" w:rsidRDefault="00000000" w:rsidRPr="00000000" w14:paraId="00000002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MODIFICATIVA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CRIANÇA ATENDIDA PELO PROGRAMA CRIANÇA NA CRECHE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no anexo I – Estrutura Consolidada do Plano Plurianual 2026-2029 para o quadriênio 2026/2029, no Programa - 0135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0135 - Educação para Todos,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d1qaqmkhcvhn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CRIANÇA ATENDIDA PELO PROGRAMA CRIANÇA NA CRECHE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B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Assegurar o atendimento educacional de crianças de 0 a 5 anos, pertencentes à primeira infância, por meio do Programa Criança na Creche, ampliando o acesso à Educação Infantil com oferta de vagas em instituições conveniadas, em conformidade com os parâmetros de qualidade e cuidado integral definidos pelo Município.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FUNDAÇÃO MUNICIPAL DE EDUCACAO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POR ELAS; NITERÓI PRIMEIRA INFÂNCIA; NITERÓI JOVEM; NITERÓI ANTIRRACISTA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R$ 800.000,00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R$ 1.600.000,00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R$ 2.400.000,00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R$ 3.200.000,00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800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800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800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800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300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300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300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300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B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cqq13dxoowjr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 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R$ 8.000.000,00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5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6">
      <w:pPr>
        <w:widowControl w:val="0"/>
        <w:tabs>
          <w:tab w:val="left" w:leader="none" w:pos="3106"/>
        </w:tabs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O aumento de vagas nas creches de Niterói garante o direito à educação infantil e apoia o desenvolvimento das crianças nos primeiros anos. Também atende à demanda crescente das famílias e contribui para a igualdade social. Além disso, fortalece o apoio às mães trabalhadoras, promovendo mais segurança e qualidade de vida.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ab/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18"/>
        <w:szCs w:val="18"/>
        <w:rtl w:val="0"/>
      </w:rPr>
      <w:t xml:space="preserve">Sala das Sessões, </w:t>
    </w: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01</w:t>
    </w:r>
    <w:r w:rsidDel="00000000" w:rsidR="00000000" w:rsidRPr="00000000">
      <w:rPr>
        <w:rFonts w:ascii="Times New Roman" w:cs="Times New Roman" w:eastAsia="Times New Roman" w:hAnsi="Times New Roman"/>
        <w:color w:val="000000"/>
        <w:sz w:val="18"/>
        <w:szCs w:val="18"/>
        <w:rtl w:val="0"/>
      </w:rPr>
      <w:t xml:space="preserve"> de </w:t>
    </w: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outu</w:t>
    </w:r>
    <w:r w:rsidDel="00000000" w:rsidR="00000000" w:rsidRPr="00000000">
      <w:rPr>
        <w:rFonts w:ascii="Times New Roman" w:cs="Times New Roman" w:eastAsia="Times New Roman" w:hAnsi="Times New Roman"/>
        <w:color w:val="000000"/>
        <w:sz w:val="18"/>
        <w:szCs w:val="18"/>
        <w:rtl w:val="0"/>
      </w:rPr>
      <w:t xml:space="preserve">bro de 2025.</w:t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6hpPQXruDm238e242K39E/N/QQ==">CgMxLjAyDmguZDFxYXFta2hjdmhuMg5oLmNxcTEzZHhvb3dqcjgAciExeHVpU0Vjd1ZDR252U0ZVRkhwMUoxdFRlYjVvdjdRRzQ=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2025-09-25T18:13:00Z</dcterms:created>
  <dc:creator>Oswaldo Souza de Castro</dc:creator>
</cp:coreProperties>
</file>