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Plano de Macrodrenagem Elaborado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0010 | Cidade Urbanizada , do Projeto de Lei 00361/2025.</w:t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0010 | Cidade Urbanizada,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1125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810"/>
            <w:gridCol w:w="1125"/>
            <w:gridCol w:w="10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0010 |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160" w:line="276" w:lineRule="auto"/>
              <w:ind w:left="0" w:firstLine="0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Plano de Macrodrenagem Elaborado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 produto refere-se à elaboração do Plano de Macrodrenagem do município, instrumento técnico e estratégico que visa diagnosticar a situação atual do sistema de drenagem urbana, identificar pontos críticos de alagamento, dimensionar a capacidade de escoamento das bacias hidrográficas e propor soluções estruturais e não estruturais para a mitigação de enchentes. O plano contempla estudos hidrológicos e hidráulicos, mapeamento das áreas de risco, definição de diretrizes para obras de infraestrutura e a integração com políticas de uso e ocupação do solo, meio ambiente e mobilidade urbana.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SECONSER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0010 |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R$ 40.000,00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0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spacing w:after="16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elaboração do Plano de Macrodrenagem é essencial para orientar o planejamento urbano e a execução de obras de drenagem de forma eficaz e sustentável. As mudanças climáticas têm intensificado eventos de chuvas extremas, aumentando os riscos de enchentes, deslizamentos e prejuízos sociais e econômicos. A ausência de planejamento integrado compromete a capacidade de resposta do município diante desses desafios. O plano permitirá estabelecer prioridades de intervenção, racionalizar investimentos públicos, reduzir custos futuros com reparos emergenciais, proteger a população residente em áreas vulneráveis e garantir maior resiliência urbana. Além disso, trata-se de requisito importante para captar recursos junto às esferas estadual e federal, além de alinhar o município às boas práticas de gestão hídrica e ambiental.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4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A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