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299E6556" w14:textId="77777777" w:rsidTr="00F21D25">
        <w:tc>
          <w:tcPr>
            <w:tcW w:w="8505" w:type="dxa"/>
            <w:shd w:val="clear" w:color="auto" w:fill="CCCCCC"/>
            <w:vAlign w:val="center"/>
          </w:tcPr>
          <w:p w14:paraId="10F5327B" w14:textId="26D63050" w:rsidR="00CE2EE4" w:rsidRPr="008369A8" w:rsidRDefault="00CE2EE4" w:rsidP="00477F92">
            <w:pPr>
              <w:pStyle w:val="Corpodetexto"/>
              <w:rPr>
                <w:rFonts w:asciiTheme="minorHAnsi" w:hAnsiTheme="minorHAnsi" w:cstheme="minorHAnsi"/>
                <w:b/>
                <w:bCs/>
                <w:caps/>
                <w:sz w:val="24"/>
              </w:rPr>
            </w:pPr>
            <w:bookmarkStart w:id="0" w:name="_GoBack"/>
            <w:bookmarkEnd w:id="0"/>
            <w:r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 xml:space="preserve">Parecer </w:t>
            </w:r>
            <w:r w:rsidR="001C30B3"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>C</w:t>
            </w:r>
            <w:r w:rsidR="003239E6"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>sbes</w:t>
            </w:r>
            <w:r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 xml:space="preserve"> n. º</w:t>
            </w:r>
            <w:r w:rsidR="00E1477C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 </w:t>
            </w:r>
            <w:r w:rsidR="00477F92">
              <w:rPr>
                <w:rFonts w:asciiTheme="minorHAnsi" w:hAnsiTheme="minorHAnsi" w:cstheme="minorHAnsi"/>
                <w:b/>
                <w:bCs/>
                <w:sz w:val="24"/>
              </w:rPr>
              <w:t xml:space="preserve">  </w:t>
            </w:r>
            <w:r w:rsidR="00187480">
              <w:rPr>
                <w:rFonts w:asciiTheme="minorHAnsi" w:hAnsiTheme="minorHAnsi" w:cstheme="minorHAnsi"/>
                <w:b/>
                <w:bCs/>
                <w:sz w:val="24"/>
              </w:rPr>
              <w:t xml:space="preserve">  </w:t>
            </w:r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>/20</w:t>
            </w:r>
            <w:r w:rsidR="001C30B3" w:rsidRPr="008369A8">
              <w:rPr>
                <w:rFonts w:asciiTheme="minorHAnsi" w:hAnsiTheme="minorHAnsi" w:cstheme="minorHAnsi"/>
                <w:b/>
                <w:bCs/>
                <w:sz w:val="24"/>
              </w:rPr>
              <w:t>2</w:t>
            </w:r>
            <w:r w:rsidR="00AC6484" w:rsidRPr="008369A8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</w:p>
        </w:tc>
      </w:tr>
    </w:tbl>
    <w:p w14:paraId="3CA2671D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57EC6386" w14:textId="77777777">
        <w:tc>
          <w:tcPr>
            <w:tcW w:w="8645" w:type="dxa"/>
            <w:shd w:val="clear" w:color="auto" w:fill="CCCCCC"/>
          </w:tcPr>
          <w:p w14:paraId="4076508F" w14:textId="642A859D" w:rsidR="00425797" w:rsidRPr="00ED3595" w:rsidRDefault="00425797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 xml:space="preserve">Projeto de </w:t>
            </w:r>
            <w:r w:rsidR="003239E6"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Lei</w:t>
            </w:r>
            <w:r w:rsidR="00C71EB9"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 xml:space="preserve"> </w:t>
            </w:r>
            <w:r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n.º</w:t>
            </w:r>
            <w:r w:rsidR="00FC16F1" w:rsidRPr="00ED3595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F91AA4">
              <w:rPr>
                <w:rFonts w:asciiTheme="minorHAnsi" w:hAnsiTheme="minorHAnsi" w:cstheme="minorHAnsi"/>
                <w:b/>
                <w:bCs/>
                <w:sz w:val="24"/>
              </w:rPr>
              <w:t>106</w:t>
            </w:r>
            <w:r w:rsidRPr="00ED3595">
              <w:rPr>
                <w:rFonts w:asciiTheme="minorHAnsi" w:hAnsiTheme="minorHAnsi" w:cstheme="minorHAnsi"/>
                <w:b/>
                <w:bCs/>
                <w:sz w:val="24"/>
              </w:rPr>
              <w:t>/202</w:t>
            </w:r>
            <w:r w:rsidR="001C52C6" w:rsidRPr="00ED3595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</w:p>
          <w:p w14:paraId="15FD5A90" w14:textId="581783D0" w:rsidR="00425797" w:rsidRPr="00ED3595" w:rsidRDefault="00425797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Autor:</w:t>
            </w:r>
            <w:r w:rsidRPr="00ED3595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F803B0" w:rsidRPr="00ED3595">
              <w:rPr>
                <w:rFonts w:asciiTheme="minorHAnsi" w:hAnsiTheme="minorHAnsi" w:cstheme="minorHAnsi"/>
                <w:b/>
                <w:bCs/>
                <w:sz w:val="24"/>
              </w:rPr>
              <w:t>Vereador</w:t>
            </w:r>
            <w:r w:rsidR="00F77FC5" w:rsidRPr="00ED3595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F91AA4">
              <w:rPr>
                <w:rFonts w:asciiTheme="minorHAnsi" w:hAnsiTheme="minorHAnsi" w:cstheme="minorHAnsi"/>
                <w:b/>
                <w:bCs/>
                <w:sz w:val="24"/>
              </w:rPr>
              <w:t>Allan Pinho Lyra</w:t>
            </w:r>
          </w:p>
          <w:p w14:paraId="6FEFA727" w14:textId="3A311F1C" w:rsidR="00CE2EE4" w:rsidRPr="008369A8" w:rsidRDefault="00425797" w:rsidP="00F94FF1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ED3595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Ementa</w:t>
            </w:r>
            <w:r w:rsidRPr="00ED3595">
              <w:rPr>
                <w:rFonts w:asciiTheme="minorHAnsi" w:hAnsiTheme="minorHAnsi" w:cstheme="minorHAnsi"/>
                <w:b/>
                <w:sz w:val="24"/>
              </w:rPr>
              <w:t>:</w:t>
            </w:r>
            <w:r w:rsidR="00EA47DB" w:rsidRPr="00ED3595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1C52C6" w:rsidRPr="00ED3595">
              <w:rPr>
                <w:rFonts w:asciiTheme="minorHAnsi" w:hAnsiTheme="minorHAnsi" w:cstheme="minorHAnsi"/>
                <w:b/>
                <w:sz w:val="24"/>
              </w:rPr>
              <w:t>“</w:t>
            </w:r>
            <w:r w:rsidR="00F91AA4">
              <w:rPr>
                <w:rFonts w:asciiTheme="minorHAnsi" w:hAnsiTheme="minorHAnsi" w:cstheme="minorHAnsi"/>
                <w:b/>
                <w:sz w:val="24"/>
              </w:rPr>
              <w:t>ASSEGURA AOS PACIENTES INTERNADOS NAS UNIDADES DE SAÚDE PÚBLICAS E PRIVADAS DO MUNICIPIO DE NITERÓI O DIREITO À ASSISTÊNCIA RELIGIOSA, E DÁ OUTRAS PROVIÊNCIAS</w:t>
            </w:r>
            <w:r w:rsidR="00F73118" w:rsidRPr="00ED3595">
              <w:rPr>
                <w:rFonts w:asciiTheme="minorHAnsi" w:hAnsiTheme="minorHAnsi" w:cstheme="minorHAnsi"/>
                <w:b/>
                <w:sz w:val="24"/>
              </w:rPr>
              <w:t>. “</w:t>
            </w:r>
          </w:p>
        </w:tc>
      </w:tr>
    </w:tbl>
    <w:p w14:paraId="22B2FC4D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7296B20F" w14:textId="77777777">
        <w:tc>
          <w:tcPr>
            <w:tcW w:w="8645" w:type="dxa"/>
            <w:shd w:val="clear" w:color="auto" w:fill="CCCCCC"/>
          </w:tcPr>
          <w:p w14:paraId="4785C9AC" w14:textId="6F9EA548" w:rsidR="00CE2EE4" w:rsidRPr="008369A8" w:rsidRDefault="00CE2EE4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>Relator:</w:t>
            </w:r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9B18C5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Vereador </w:t>
            </w:r>
            <w:r w:rsidR="00F803B0" w:rsidRPr="008369A8">
              <w:rPr>
                <w:rFonts w:asciiTheme="minorHAnsi" w:hAnsiTheme="minorHAnsi" w:cstheme="minorHAnsi"/>
                <w:b/>
                <w:bCs/>
                <w:sz w:val="24"/>
              </w:rPr>
              <w:t>Maurício Gomes</w:t>
            </w:r>
          </w:p>
        </w:tc>
      </w:tr>
    </w:tbl>
    <w:p w14:paraId="1A39DCD7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smallCaps/>
                <w:sz w:val="24"/>
              </w:rPr>
              <w:t>I – Relatório:</w:t>
            </w:r>
          </w:p>
        </w:tc>
      </w:tr>
    </w:tbl>
    <w:p w14:paraId="25C021CD" w14:textId="77777777" w:rsidR="002174A4" w:rsidRPr="008369A8" w:rsidRDefault="002174A4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76D6BE87" w14:textId="31CC17BC" w:rsidR="007523D7" w:rsidRPr="008369A8" w:rsidRDefault="00B4568E" w:rsidP="0053192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 </w:t>
      </w:r>
      <w:r w:rsidR="00AC6484" w:rsidRPr="008369A8">
        <w:rPr>
          <w:rFonts w:asciiTheme="minorHAnsi" w:hAnsiTheme="minorHAnsi" w:cstheme="minorHAnsi"/>
        </w:rPr>
        <w:t>autor solicita aprovação para</w:t>
      </w:r>
      <w:r w:rsidR="00575534" w:rsidRPr="008369A8">
        <w:rPr>
          <w:rFonts w:asciiTheme="minorHAnsi" w:hAnsiTheme="minorHAnsi" w:cstheme="minorHAnsi"/>
        </w:rPr>
        <w:t xml:space="preserve"> P</w:t>
      </w:r>
      <w:r w:rsidR="001C52C6" w:rsidRPr="008369A8">
        <w:rPr>
          <w:rFonts w:asciiTheme="minorHAnsi" w:hAnsiTheme="minorHAnsi" w:cstheme="minorHAnsi"/>
        </w:rPr>
        <w:t>rojeto</w:t>
      </w:r>
      <w:r w:rsidR="00AB32A8" w:rsidRPr="008369A8">
        <w:rPr>
          <w:rFonts w:asciiTheme="minorHAnsi" w:hAnsiTheme="minorHAnsi" w:cstheme="minorHAnsi"/>
        </w:rPr>
        <w:t xml:space="preserve"> de Lei que </w:t>
      </w:r>
      <w:r w:rsidR="00F94FF1">
        <w:rPr>
          <w:rFonts w:asciiTheme="minorHAnsi" w:hAnsiTheme="minorHAnsi" w:cstheme="minorHAnsi"/>
        </w:rPr>
        <w:t xml:space="preserve">visa </w:t>
      </w:r>
      <w:r w:rsidR="007A31BF">
        <w:rPr>
          <w:rFonts w:asciiTheme="minorHAnsi" w:hAnsiTheme="minorHAnsi" w:cstheme="minorHAnsi"/>
        </w:rPr>
        <w:t>assegurar aos pacientes internad</w:t>
      </w:r>
      <w:r w:rsidR="00313290">
        <w:rPr>
          <w:rFonts w:asciiTheme="minorHAnsi" w:hAnsiTheme="minorHAnsi" w:cstheme="minorHAnsi"/>
        </w:rPr>
        <w:t>os em unidades de saúde públicas e privadas no município de Niterói o direito à assistência religiosa, de acordo com a religião de sua escolha, durante o período de internação, resguardados os direitos à dignidade e à privacidade do paciente.</w:t>
      </w:r>
    </w:p>
    <w:p w14:paraId="7EA8EE54" w14:textId="7DB74DA7" w:rsidR="0053192A" w:rsidRPr="00647AA2" w:rsidRDefault="00F94FF1" w:rsidP="0053192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313290">
        <w:rPr>
          <w:rFonts w:asciiTheme="minorHAnsi" w:hAnsiTheme="minorHAnsi" w:cstheme="minorHAnsi"/>
        </w:rPr>
        <w:t xml:space="preserve">O projeto afirma </w:t>
      </w:r>
      <w:r w:rsidR="00313290">
        <w:rPr>
          <w:rFonts w:asciiTheme="minorHAnsi" w:hAnsiTheme="minorHAnsi" w:cstheme="minorHAnsi"/>
        </w:rPr>
        <w:t>que as práticas de culto envolvendo cerimônias coletivas serão realizadas em locais apropriados nos hospitais</w:t>
      </w:r>
      <w:r w:rsidR="0064469D">
        <w:rPr>
          <w:rFonts w:asciiTheme="minorHAnsi" w:hAnsiTheme="minorHAnsi" w:cstheme="minorHAnsi"/>
        </w:rPr>
        <w:t xml:space="preserve">, além de, </w:t>
      </w:r>
      <w:r w:rsidR="00313290">
        <w:rPr>
          <w:rFonts w:asciiTheme="minorHAnsi" w:hAnsiTheme="minorHAnsi" w:cstheme="minorHAnsi"/>
        </w:rPr>
        <w:t>preferencialmente, prestada</w:t>
      </w:r>
      <w:r w:rsidR="0064469D">
        <w:rPr>
          <w:rFonts w:asciiTheme="minorHAnsi" w:hAnsiTheme="minorHAnsi" w:cstheme="minorHAnsi"/>
        </w:rPr>
        <w:t>s</w:t>
      </w:r>
      <w:r w:rsidR="00313290">
        <w:rPr>
          <w:rFonts w:asciiTheme="minorHAnsi" w:hAnsiTheme="minorHAnsi" w:cstheme="minorHAnsi"/>
        </w:rPr>
        <w:t xml:space="preserve"> em horário normal de visita, </w:t>
      </w:r>
      <w:r w:rsidR="0053192A">
        <w:rPr>
          <w:rFonts w:asciiTheme="minorHAnsi" w:hAnsiTheme="minorHAnsi" w:cstheme="minorHAnsi"/>
        </w:rPr>
        <w:t>salvo em casos</w:t>
      </w:r>
      <w:r w:rsidR="00313290" w:rsidRPr="0053192A">
        <w:rPr>
          <w:rFonts w:asciiTheme="minorHAnsi" w:hAnsiTheme="minorHAnsi" w:cstheme="minorHAnsi"/>
        </w:rPr>
        <w:t xml:space="preserve"> de emergência.</w:t>
      </w:r>
      <w:r w:rsidR="00313290" w:rsidRPr="00313290">
        <w:rPr>
          <w:rFonts w:asciiTheme="minorHAnsi" w:hAnsiTheme="minorHAnsi" w:cstheme="minorHAnsi"/>
          <w:b/>
        </w:rPr>
        <w:t xml:space="preserve"> </w:t>
      </w:r>
      <w:r w:rsidR="0064469D">
        <w:rPr>
          <w:rFonts w:asciiTheme="minorHAnsi" w:hAnsiTheme="minorHAnsi" w:cstheme="minorHAnsi"/>
        </w:rPr>
        <w:t>A assistência religiosa encontra respaldo direto na Constituição Federal de 1988, que em seu artigo 5º, inciso VI, garante a liberdade de consciência e crença, assegurando o livre exercício dos cultos religiosos e protegendo, na forma de lei, as liturgias e manifestações de fé.</w:t>
      </w:r>
      <w:r w:rsidR="0053192A">
        <w:rPr>
          <w:rFonts w:asciiTheme="minorHAnsi" w:hAnsiTheme="minorHAnsi" w:cstheme="minorHAnsi"/>
        </w:rPr>
        <w:t xml:space="preserve"> A</w:t>
      </w:r>
      <w:r w:rsidR="00647AA2">
        <w:rPr>
          <w:rFonts w:asciiTheme="minorHAnsi" w:hAnsiTheme="minorHAnsi" w:cstheme="minorHAnsi"/>
        </w:rPr>
        <w:t xml:space="preserve"> Organização Mundial de Saúde (OMS) reconhece a importância do acolhimento espiritual e religioso como parte do cuidado integral à saúde. O projeto prevê mecanismos de fiscalização e sanção para as instituições que descumprirem injustificadamente essa garantia. </w:t>
      </w:r>
    </w:p>
    <w:p w14:paraId="73915D89" w14:textId="7C2AEF02" w:rsidR="0025427D" w:rsidRDefault="00485502" w:rsidP="0053192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 xml:space="preserve">Pela Comissão de Constituição e Justiça e Redação Final foi </w:t>
      </w:r>
      <w:r w:rsidR="00457573">
        <w:rPr>
          <w:rFonts w:asciiTheme="minorHAnsi" w:hAnsiTheme="minorHAnsi" w:cstheme="minorHAnsi"/>
        </w:rPr>
        <w:t>proposta a Emenda Substitutiva ao artigo 5º</w:t>
      </w:r>
      <w:r w:rsidRPr="008369A8">
        <w:rPr>
          <w:rFonts w:asciiTheme="minorHAnsi" w:hAnsiTheme="minorHAnsi" w:cstheme="minorHAnsi"/>
        </w:rPr>
        <w:t xml:space="preserve"> a fim de</w:t>
      </w:r>
      <w:r w:rsidR="00457573">
        <w:rPr>
          <w:rFonts w:asciiTheme="minorHAnsi" w:hAnsiTheme="minorHAnsi" w:cstheme="minorHAnsi"/>
        </w:rPr>
        <w:t xml:space="preserve"> aperfeiçoar o texto original apresentado pelo ilustre Vereador, com fulcro nos artigos 115, VI c/c </w:t>
      </w:r>
      <w:r w:rsidR="00457573" w:rsidRPr="002037F3">
        <w:rPr>
          <w:rFonts w:asciiTheme="minorHAnsi" w:hAnsiTheme="minorHAnsi" w:cstheme="minorHAnsi"/>
        </w:rPr>
        <w:t>125</w:t>
      </w:r>
      <w:r w:rsidR="002037F3" w:rsidRPr="002037F3">
        <w:rPr>
          <w:rFonts w:asciiTheme="minorHAnsi" w:hAnsiTheme="minorHAnsi" w:cstheme="minorHAnsi"/>
        </w:rPr>
        <w:t>, §</w:t>
      </w:r>
      <w:r w:rsidR="002037F3">
        <w:rPr>
          <w:rFonts w:asciiTheme="minorHAnsi" w:hAnsiTheme="minorHAnsi" w:cstheme="minorHAnsi"/>
        </w:rPr>
        <w:t xml:space="preserve"> 3° do Regimento Interno da Câmara Municipal de Niterói.</w:t>
      </w:r>
    </w:p>
    <w:p w14:paraId="713601BC" w14:textId="5087CD82" w:rsidR="00805955" w:rsidRPr="008369A8" w:rsidRDefault="00485502" w:rsidP="0087319D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lastRenderedPageBreak/>
        <w:t>Com a</w:t>
      </w:r>
      <w:r w:rsidR="00D24E07" w:rsidRPr="008369A8">
        <w:rPr>
          <w:rFonts w:asciiTheme="minorHAnsi" w:hAnsiTheme="minorHAnsi" w:cstheme="minorHAnsi"/>
        </w:rPr>
        <w:t xml:space="preserve"> referida emenda, o</w:t>
      </w:r>
      <w:r w:rsidR="00805955" w:rsidRPr="008369A8">
        <w:rPr>
          <w:rFonts w:asciiTheme="minorHAnsi" w:hAnsiTheme="minorHAnsi" w:cstheme="minorHAnsi"/>
        </w:rPr>
        <w:t xml:space="preserve"> projeto atende plenamente às exigências legais e regimentais, demonstrando compatibilidade com a Lei que rege a matéria, conforme parecer favorável da Comissão de Constituição e Justiça e Redação Final constante dos autos.</w:t>
      </w:r>
    </w:p>
    <w:p w14:paraId="2955FD24" w14:textId="77777777" w:rsidR="00AB32A8" w:rsidRPr="008369A8" w:rsidRDefault="00AB32A8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smallCaps/>
                <w:sz w:val="24"/>
              </w:rPr>
              <w:t>II – Voto do Relator</w:t>
            </w:r>
          </w:p>
        </w:tc>
      </w:tr>
    </w:tbl>
    <w:p w14:paraId="16201CEF" w14:textId="77777777" w:rsidR="0053192A" w:rsidRDefault="0053192A" w:rsidP="0053192A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222016EE" w14:textId="7372F232" w:rsidR="00E42320" w:rsidRPr="00F73892" w:rsidRDefault="00321672" w:rsidP="0053192A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25427D">
        <w:rPr>
          <w:rFonts w:asciiTheme="minorHAnsi" w:hAnsiTheme="minorHAnsi" w:cstheme="minorHAnsi"/>
          <w:sz w:val="24"/>
        </w:rPr>
        <w:t xml:space="preserve">A análise do Projeto de </w:t>
      </w:r>
      <w:r w:rsidR="00F91AA4">
        <w:rPr>
          <w:rFonts w:asciiTheme="minorHAnsi" w:hAnsiTheme="minorHAnsi" w:cstheme="minorHAnsi"/>
          <w:sz w:val="24"/>
        </w:rPr>
        <w:t>Lei 106</w:t>
      </w:r>
      <w:r w:rsidRPr="0025427D">
        <w:rPr>
          <w:rFonts w:asciiTheme="minorHAnsi" w:hAnsiTheme="minorHAnsi" w:cstheme="minorHAnsi"/>
          <w:sz w:val="24"/>
        </w:rPr>
        <w:t>/202</w:t>
      </w:r>
      <w:r w:rsidR="00AB32A8" w:rsidRPr="0025427D">
        <w:rPr>
          <w:rFonts w:asciiTheme="minorHAnsi" w:hAnsiTheme="minorHAnsi" w:cstheme="minorHAnsi"/>
          <w:sz w:val="24"/>
        </w:rPr>
        <w:t>5</w:t>
      </w:r>
      <w:r w:rsidRPr="0025427D">
        <w:rPr>
          <w:rFonts w:asciiTheme="minorHAnsi" w:hAnsiTheme="minorHAnsi" w:cstheme="minorHAnsi"/>
          <w:sz w:val="24"/>
        </w:rPr>
        <w:t xml:space="preserve"> evidencia sua conformidade com os dispositivos legais e constitucionais, bem como sua adequação aos princípios que norteiam a </w:t>
      </w:r>
      <w:r w:rsidR="00FD5308" w:rsidRPr="0025427D">
        <w:rPr>
          <w:rFonts w:asciiTheme="minorHAnsi" w:hAnsiTheme="minorHAnsi" w:cstheme="minorHAnsi"/>
          <w:sz w:val="24"/>
        </w:rPr>
        <w:t>A</w:t>
      </w:r>
      <w:r w:rsidRPr="0025427D">
        <w:rPr>
          <w:rFonts w:asciiTheme="minorHAnsi" w:hAnsiTheme="minorHAnsi" w:cstheme="minorHAnsi"/>
          <w:sz w:val="24"/>
        </w:rPr>
        <w:t xml:space="preserve">dministração </w:t>
      </w:r>
      <w:r w:rsidR="00FD5308" w:rsidRPr="0025427D">
        <w:rPr>
          <w:rFonts w:asciiTheme="minorHAnsi" w:hAnsiTheme="minorHAnsi" w:cstheme="minorHAnsi"/>
          <w:sz w:val="24"/>
        </w:rPr>
        <w:t>P</w:t>
      </w:r>
      <w:r w:rsidRPr="0025427D">
        <w:rPr>
          <w:rFonts w:asciiTheme="minorHAnsi" w:hAnsiTheme="minorHAnsi" w:cstheme="minorHAnsi"/>
          <w:sz w:val="24"/>
        </w:rPr>
        <w:t xml:space="preserve">ública. </w:t>
      </w:r>
    </w:p>
    <w:p w14:paraId="4A10828C" w14:textId="34393231" w:rsidR="00F73892" w:rsidRPr="00F73892" w:rsidRDefault="00F73892" w:rsidP="0053192A">
      <w:pPr>
        <w:spacing w:before="100" w:beforeAutospacing="1" w:after="100" w:afterAutospacing="1" w:line="360" w:lineRule="auto"/>
        <w:ind w:firstLine="708"/>
        <w:jc w:val="both"/>
        <w:rPr>
          <w:rFonts w:asciiTheme="minorHAnsi" w:hAnsiTheme="minorHAnsi" w:cstheme="minorHAnsi"/>
        </w:rPr>
      </w:pPr>
      <w:r w:rsidRPr="00F73892">
        <w:rPr>
          <w:rFonts w:asciiTheme="minorHAnsi" w:hAnsiTheme="minorHAnsi" w:cstheme="minorHAnsi"/>
        </w:rPr>
        <w:t xml:space="preserve">O projeto de lei </w:t>
      </w:r>
      <w:r w:rsidR="0053192A">
        <w:rPr>
          <w:rFonts w:asciiTheme="minorHAnsi" w:hAnsiTheme="minorHAnsi" w:cstheme="minorHAnsi"/>
        </w:rPr>
        <w:t xml:space="preserve">propõe </w:t>
      </w:r>
      <w:r w:rsidRPr="00F73892">
        <w:rPr>
          <w:rFonts w:asciiTheme="minorHAnsi" w:hAnsiTheme="minorHAnsi" w:cstheme="minorHAnsi"/>
        </w:rPr>
        <w:t xml:space="preserve">ampliar o conceito de cuidado integral à saúde, respeitando a liberdade religiosa de cada indivíduo. A </w:t>
      </w:r>
      <w:r w:rsidRPr="00F73892">
        <w:rPr>
          <w:rFonts w:asciiTheme="minorHAnsi" w:hAnsiTheme="minorHAnsi" w:cstheme="minorHAnsi"/>
          <w:bCs/>
        </w:rPr>
        <w:t>Constituição Federal de 1988</w:t>
      </w:r>
      <w:r w:rsidRPr="00F73892">
        <w:rPr>
          <w:rFonts w:asciiTheme="minorHAnsi" w:hAnsiTheme="minorHAnsi" w:cstheme="minorHAnsi"/>
        </w:rPr>
        <w:t xml:space="preserve"> garante a liberdade religiosa como um direito fundamental, e essa medida visa assegurar que todos os pacientes, independentemente de sua fé, tenham a possibilidade de receber apoio espiritual durante o período de internação, algo que pode ser crucial para o seu bem-estar emocional e psicológico.</w:t>
      </w:r>
      <w:r w:rsidR="0053192A">
        <w:rPr>
          <w:rFonts w:asciiTheme="minorHAnsi" w:hAnsiTheme="minorHAnsi" w:cstheme="minorHAnsi"/>
        </w:rPr>
        <w:t xml:space="preserve"> </w:t>
      </w:r>
      <w:r w:rsidRPr="00F73892">
        <w:rPr>
          <w:rFonts w:asciiTheme="minorHAnsi" w:hAnsiTheme="minorHAnsi" w:cstheme="minorHAnsi"/>
        </w:rPr>
        <w:t>A assistência religiosa pode desempenhar um papel importante no processo de cura, pois muitos pacientes encontram força, consolo e esperança em sua fé, especialmente quando enfrentam situações de doença grave. Além disso, o apoio religioso não se limita ao paciente, podendo também beneficiar os familiares, que muitas vezes experimentam um sofrimento significativo durante o período de hospitalização de um ente querido. A presença de um líder religioso pode oferecer conforto e ajudar na superação do estresse emocional vivido por eles.</w:t>
      </w:r>
      <w:r w:rsidR="0053192A">
        <w:rPr>
          <w:rFonts w:asciiTheme="minorHAnsi" w:hAnsiTheme="minorHAnsi" w:cstheme="minorHAnsi"/>
        </w:rPr>
        <w:t xml:space="preserve"> </w:t>
      </w:r>
      <w:r w:rsidRPr="00F73892">
        <w:rPr>
          <w:rFonts w:asciiTheme="minorHAnsi" w:hAnsiTheme="minorHAnsi" w:cstheme="minorHAnsi"/>
        </w:rPr>
        <w:t>Ao assegurar que todas as crenças sejam respeitadas dentro do ambiente hospitalar, o projeto de lei promove um atendimento mais inclusivo e sensível às necessidades individuais de cada paciente. Dessa forma, o projeto não apenas promove a liberdade religiosa, mas também facilita o processo de recuperação ao reconhecer que cada pessoa possui diferentes formas de lidar com o sofrimento e de encontrar forças para superar desafios.</w:t>
      </w:r>
    </w:p>
    <w:p w14:paraId="6EBDB10A" w14:textId="25784EDA" w:rsidR="00321672" w:rsidRDefault="0032167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lastRenderedPageBreak/>
        <w:t xml:space="preserve">Assim, voto favoravelmente à aprovação do Projeto de </w:t>
      </w:r>
      <w:r w:rsidR="00F803B0" w:rsidRPr="008369A8">
        <w:rPr>
          <w:rFonts w:asciiTheme="minorHAnsi" w:hAnsiTheme="minorHAnsi" w:cstheme="minorHAnsi"/>
          <w:sz w:val="24"/>
        </w:rPr>
        <w:t>Lei</w:t>
      </w:r>
      <w:r w:rsidRPr="008369A8">
        <w:rPr>
          <w:rFonts w:asciiTheme="minorHAnsi" w:hAnsiTheme="minorHAnsi" w:cstheme="minorHAnsi"/>
          <w:sz w:val="24"/>
        </w:rPr>
        <w:t xml:space="preserve"> nº </w:t>
      </w:r>
      <w:r w:rsidR="00F91AA4">
        <w:rPr>
          <w:rFonts w:asciiTheme="minorHAnsi" w:hAnsiTheme="minorHAnsi" w:cstheme="minorHAnsi"/>
          <w:sz w:val="24"/>
        </w:rPr>
        <w:t>106</w:t>
      </w:r>
      <w:r w:rsidR="002F452A">
        <w:rPr>
          <w:rFonts w:asciiTheme="minorHAnsi" w:hAnsiTheme="minorHAnsi" w:cstheme="minorHAnsi"/>
          <w:sz w:val="24"/>
        </w:rPr>
        <w:t>/</w:t>
      </w:r>
      <w:r w:rsidRPr="008369A8">
        <w:rPr>
          <w:rFonts w:asciiTheme="minorHAnsi" w:hAnsiTheme="minorHAnsi" w:cstheme="minorHAnsi"/>
          <w:sz w:val="24"/>
        </w:rPr>
        <w:t>202</w:t>
      </w:r>
      <w:r w:rsidR="00FF411C" w:rsidRPr="008369A8">
        <w:rPr>
          <w:rFonts w:asciiTheme="minorHAnsi" w:hAnsiTheme="minorHAnsi" w:cstheme="minorHAnsi"/>
          <w:sz w:val="24"/>
        </w:rPr>
        <w:t>5</w:t>
      </w:r>
      <w:r w:rsidR="00F91AA4">
        <w:rPr>
          <w:rFonts w:asciiTheme="minorHAnsi" w:hAnsiTheme="minorHAnsi" w:cstheme="minorHAnsi"/>
          <w:sz w:val="24"/>
        </w:rPr>
        <w:t xml:space="preserve"> e sua Emenda Substitutiva ao artigo 5º</w:t>
      </w:r>
      <w:r w:rsidRPr="008369A8">
        <w:rPr>
          <w:rFonts w:asciiTheme="minorHAnsi" w:hAnsiTheme="minorHAnsi" w:cstheme="minorHAnsi"/>
          <w:sz w:val="24"/>
        </w:rPr>
        <w:t xml:space="preserve">, entendendo que tais medidas fortalecem a gestão legislativa e promovem </w:t>
      </w:r>
      <w:r w:rsidR="00F803B0" w:rsidRPr="008369A8">
        <w:rPr>
          <w:rFonts w:asciiTheme="minorHAnsi" w:hAnsiTheme="minorHAnsi" w:cstheme="minorHAnsi"/>
          <w:sz w:val="24"/>
        </w:rPr>
        <w:t xml:space="preserve">a </w:t>
      </w:r>
      <w:r w:rsidR="00FF411C" w:rsidRPr="008369A8">
        <w:rPr>
          <w:rFonts w:asciiTheme="minorHAnsi" w:hAnsiTheme="minorHAnsi" w:cstheme="minorHAnsi"/>
          <w:sz w:val="24"/>
        </w:rPr>
        <w:t>saúde</w:t>
      </w:r>
      <w:r w:rsidR="00F803B0" w:rsidRPr="008369A8">
        <w:rPr>
          <w:rFonts w:asciiTheme="minorHAnsi" w:hAnsiTheme="minorHAnsi" w:cstheme="minorHAnsi"/>
          <w:sz w:val="24"/>
        </w:rPr>
        <w:t xml:space="preserve"> e o bem-estar social em nossa cidade</w:t>
      </w:r>
      <w:r w:rsidRPr="008369A8">
        <w:rPr>
          <w:rFonts w:asciiTheme="minorHAnsi" w:hAnsiTheme="minorHAnsi" w:cstheme="minorHAnsi"/>
          <w:sz w:val="24"/>
        </w:rPr>
        <w:t>.</w:t>
      </w:r>
    </w:p>
    <w:p w14:paraId="6C870AEA" w14:textId="77777777" w:rsidR="006B1C02" w:rsidRPr="008369A8" w:rsidRDefault="006B1C02" w:rsidP="0053192A">
      <w:pPr>
        <w:pStyle w:val="Corpodetexto"/>
        <w:rPr>
          <w:rFonts w:asciiTheme="minorHAnsi" w:hAnsiTheme="minorHAnsi" w:cstheme="minorHAnsi"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>III – Conclusão</w:t>
            </w:r>
          </w:p>
        </w:tc>
      </w:tr>
    </w:tbl>
    <w:p w14:paraId="675253F3" w14:textId="77777777" w:rsidR="006B1C02" w:rsidRPr="008369A8" w:rsidRDefault="006B1C0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19D44CE3" w14:textId="16CCB8A9" w:rsidR="002174A4" w:rsidRPr="008369A8" w:rsidRDefault="00553AA5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 xml:space="preserve">Após análise criteriosa do Projeto de </w:t>
      </w:r>
      <w:r w:rsidR="00D45979" w:rsidRPr="008369A8">
        <w:rPr>
          <w:rFonts w:asciiTheme="minorHAnsi" w:hAnsiTheme="minorHAnsi" w:cstheme="minorHAnsi"/>
          <w:sz w:val="24"/>
        </w:rPr>
        <w:t>Lei</w:t>
      </w:r>
      <w:r w:rsidRPr="008369A8">
        <w:rPr>
          <w:rFonts w:asciiTheme="minorHAnsi" w:hAnsiTheme="minorHAnsi" w:cstheme="minorHAnsi"/>
          <w:sz w:val="24"/>
        </w:rPr>
        <w:t xml:space="preserve"> nº </w:t>
      </w:r>
      <w:r w:rsidR="00F91AA4">
        <w:rPr>
          <w:rFonts w:asciiTheme="minorHAnsi" w:hAnsiTheme="minorHAnsi" w:cstheme="minorHAnsi"/>
          <w:sz w:val="24"/>
        </w:rPr>
        <w:t>106</w:t>
      </w:r>
      <w:r w:rsidRPr="008369A8">
        <w:rPr>
          <w:rFonts w:asciiTheme="minorHAnsi" w:hAnsiTheme="minorHAnsi" w:cstheme="minorHAnsi"/>
          <w:sz w:val="24"/>
        </w:rPr>
        <w:t>/202</w:t>
      </w:r>
      <w:r w:rsidR="00FF411C" w:rsidRPr="008369A8">
        <w:rPr>
          <w:rFonts w:asciiTheme="minorHAnsi" w:hAnsiTheme="minorHAnsi" w:cstheme="minorHAnsi"/>
          <w:sz w:val="24"/>
        </w:rPr>
        <w:t>5</w:t>
      </w:r>
      <w:r w:rsidR="00F91AA4">
        <w:rPr>
          <w:rFonts w:asciiTheme="minorHAnsi" w:hAnsiTheme="minorHAnsi" w:cstheme="minorHAnsi"/>
          <w:sz w:val="24"/>
        </w:rPr>
        <w:t xml:space="preserve"> e sua Emenda Substitutiva ao artigo 5º</w:t>
      </w:r>
      <w:r w:rsidRPr="008369A8">
        <w:rPr>
          <w:rFonts w:asciiTheme="minorHAnsi" w:hAnsiTheme="minorHAnsi" w:cstheme="minorHAnsi"/>
          <w:sz w:val="24"/>
        </w:rPr>
        <w:t xml:space="preserve">, a Comissão </w:t>
      </w:r>
      <w:r w:rsidR="00D45979" w:rsidRPr="008369A8">
        <w:rPr>
          <w:rFonts w:asciiTheme="minorHAnsi" w:hAnsiTheme="minorHAnsi" w:cstheme="minorHAnsi"/>
          <w:sz w:val="24"/>
        </w:rPr>
        <w:t xml:space="preserve">Permanente </w:t>
      </w:r>
      <w:r w:rsidRPr="008369A8">
        <w:rPr>
          <w:rFonts w:asciiTheme="minorHAnsi" w:hAnsiTheme="minorHAnsi" w:cstheme="minorHAnsi"/>
          <w:sz w:val="24"/>
        </w:rPr>
        <w:t xml:space="preserve">de </w:t>
      </w:r>
      <w:r w:rsidR="00D45979" w:rsidRPr="008369A8">
        <w:rPr>
          <w:rFonts w:asciiTheme="minorHAnsi" w:hAnsiTheme="minorHAnsi" w:cstheme="minorHAnsi"/>
          <w:sz w:val="24"/>
        </w:rPr>
        <w:t>Saúde e Bem-Estar Social</w:t>
      </w:r>
      <w:r w:rsidRPr="008369A8">
        <w:rPr>
          <w:rFonts w:asciiTheme="minorHAnsi" w:hAnsiTheme="minorHAnsi" w:cstheme="minorHAnsi"/>
          <w:sz w:val="24"/>
        </w:rPr>
        <w:t xml:space="preserve"> manifesta-se </w:t>
      </w:r>
      <w:r w:rsidRPr="008B3591">
        <w:rPr>
          <w:rFonts w:asciiTheme="minorHAnsi" w:hAnsiTheme="minorHAnsi" w:cstheme="minorHAnsi"/>
          <w:b/>
          <w:sz w:val="24"/>
        </w:rPr>
        <w:t>FAVORÁVEL</w:t>
      </w:r>
      <w:r w:rsidRPr="008369A8">
        <w:rPr>
          <w:rFonts w:asciiTheme="minorHAnsi" w:hAnsiTheme="minorHAnsi" w:cstheme="minorHAnsi"/>
          <w:sz w:val="24"/>
        </w:rPr>
        <w:t xml:space="preserve"> à sua aprovação, considerando que a proposição</w:t>
      </w:r>
      <w:r w:rsidR="006C2C08" w:rsidRPr="008369A8">
        <w:rPr>
          <w:rFonts w:asciiTheme="minorHAnsi" w:hAnsiTheme="minorHAnsi" w:cstheme="minorHAnsi"/>
          <w:sz w:val="24"/>
        </w:rPr>
        <w:t xml:space="preserve"> e a emenda são </w:t>
      </w:r>
      <w:r w:rsidRPr="008369A8">
        <w:rPr>
          <w:rFonts w:asciiTheme="minorHAnsi" w:hAnsiTheme="minorHAnsi" w:cstheme="minorHAnsi"/>
          <w:sz w:val="24"/>
        </w:rPr>
        <w:t>condizente</w:t>
      </w:r>
      <w:r w:rsidR="006C2C08" w:rsidRPr="008369A8">
        <w:rPr>
          <w:rFonts w:asciiTheme="minorHAnsi" w:hAnsiTheme="minorHAnsi" w:cstheme="minorHAnsi"/>
          <w:sz w:val="24"/>
        </w:rPr>
        <w:t>s</w:t>
      </w:r>
      <w:r w:rsidRPr="008369A8">
        <w:rPr>
          <w:rFonts w:asciiTheme="minorHAnsi" w:hAnsiTheme="minorHAnsi" w:cstheme="minorHAnsi"/>
          <w:sz w:val="24"/>
        </w:rPr>
        <w:t xml:space="preserve"> com os princípios </w:t>
      </w:r>
      <w:r w:rsidR="00D45979" w:rsidRPr="008369A8">
        <w:rPr>
          <w:rFonts w:asciiTheme="minorHAnsi" w:hAnsiTheme="minorHAnsi" w:cstheme="minorHAnsi"/>
          <w:sz w:val="24"/>
        </w:rPr>
        <w:t>legais</w:t>
      </w:r>
      <w:r w:rsidRPr="008369A8">
        <w:rPr>
          <w:rFonts w:asciiTheme="minorHAnsi" w:hAnsiTheme="minorHAnsi" w:cstheme="minorHAnsi"/>
          <w:sz w:val="24"/>
        </w:rPr>
        <w:t xml:space="preserve"> aplicáveis.</w:t>
      </w:r>
    </w:p>
    <w:p w14:paraId="2E37C5CA" w14:textId="77777777" w:rsidR="00D45979" w:rsidRPr="008369A8" w:rsidRDefault="00D45979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23128BE1" w14:textId="4E0E726E" w:rsidR="001C30B3" w:rsidRPr="008369A8" w:rsidRDefault="001C30B3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 xml:space="preserve">Niterói, </w:t>
      </w:r>
      <w:r w:rsidR="00F91AA4">
        <w:rPr>
          <w:rFonts w:asciiTheme="minorHAnsi" w:hAnsiTheme="minorHAnsi" w:cstheme="minorHAnsi"/>
          <w:sz w:val="24"/>
        </w:rPr>
        <w:t>16</w:t>
      </w:r>
      <w:r w:rsidR="00F94FF1">
        <w:rPr>
          <w:rFonts w:asciiTheme="minorHAnsi" w:hAnsiTheme="minorHAnsi" w:cstheme="minorHAnsi"/>
          <w:sz w:val="24"/>
        </w:rPr>
        <w:t xml:space="preserve"> </w:t>
      </w:r>
      <w:r w:rsidR="007727F5" w:rsidRPr="008369A8">
        <w:rPr>
          <w:rFonts w:asciiTheme="minorHAnsi" w:hAnsiTheme="minorHAnsi" w:cstheme="minorHAnsi"/>
          <w:sz w:val="24"/>
        </w:rPr>
        <w:t xml:space="preserve">de </w:t>
      </w:r>
      <w:r w:rsidR="00F94FF1">
        <w:rPr>
          <w:rFonts w:asciiTheme="minorHAnsi" w:hAnsiTheme="minorHAnsi" w:cstheme="minorHAnsi"/>
          <w:sz w:val="24"/>
        </w:rPr>
        <w:t>setembro</w:t>
      </w:r>
      <w:r w:rsidR="0075692A">
        <w:rPr>
          <w:rFonts w:asciiTheme="minorHAnsi" w:hAnsiTheme="minorHAnsi" w:cstheme="minorHAnsi"/>
          <w:sz w:val="24"/>
        </w:rPr>
        <w:t xml:space="preserve"> </w:t>
      </w:r>
      <w:r w:rsidR="00646AB5" w:rsidRPr="008369A8">
        <w:rPr>
          <w:rFonts w:asciiTheme="minorHAnsi" w:hAnsiTheme="minorHAnsi" w:cstheme="minorHAnsi"/>
          <w:sz w:val="24"/>
        </w:rPr>
        <w:t xml:space="preserve">de </w:t>
      </w:r>
      <w:r w:rsidR="00DD3DB4" w:rsidRPr="008369A8">
        <w:rPr>
          <w:rFonts w:asciiTheme="minorHAnsi" w:hAnsiTheme="minorHAnsi" w:cstheme="minorHAnsi"/>
          <w:sz w:val="24"/>
        </w:rPr>
        <w:t>202</w:t>
      </w:r>
      <w:r w:rsidR="00D45979" w:rsidRPr="008369A8">
        <w:rPr>
          <w:rFonts w:asciiTheme="minorHAnsi" w:hAnsiTheme="minorHAnsi" w:cstheme="minorHAnsi"/>
          <w:sz w:val="24"/>
        </w:rPr>
        <w:t>5</w:t>
      </w:r>
    </w:p>
    <w:p w14:paraId="2DD00A71" w14:textId="77777777" w:rsidR="00070704" w:rsidRPr="008369A8" w:rsidRDefault="00070704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6C3012" w:rsidRPr="008369A8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34480609" w14:textId="6E4E94FD" w:rsidR="001C30B3" w:rsidRPr="008369A8" w:rsidRDefault="00D45979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Maurício Gomes</w:t>
            </w:r>
          </w:p>
          <w:p w14:paraId="4A1C49F5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Presidente</w:t>
            </w:r>
          </w:p>
          <w:p w14:paraId="3A4E08CE" w14:textId="77777777" w:rsidR="001C30B3" w:rsidRPr="008369A8" w:rsidRDefault="00E27E95" w:rsidP="00D45979">
            <w:pPr>
              <w:pStyle w:val="Corpodetexto"/>
              <w:rPr>
                <w:rFonts w:asciiTheme="minorHAnsi" w:hAnsiTheme="minorHAnsi" w:cstheme="minorHAnsi"/>
                <w:b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5390327E" w14:textId="70F7F3AB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Michel Saad</w:t>
            </w:r>
          </w:p>
          <w:p w14:paraId="5DEDE589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Vice-Presidente</w:t>
            </w:r>
          </w:p>
          <w:p w14:paraId="17D4D6B9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  <w:p w14:paraId="0A8BA9D7" w14:textId="5B3E22BD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6C3012" w:rsidRPr="008369A8" w14:paraId="34DD2899" w14:textId="77777777" w:rsidTr="00A45BEF">
        <w:tc>
          <w:tcPr>
            <w:tcW w:w="4252" w:type="dxa"/>
          </w:tcPr>
          <w:p w14:paraId="20500F77" w14:textId="5FF3B459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235AA0FC" w14:textId="61D9CEAC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3A6E1781" w14:textId="79C87EF1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proofErr w:type="spellStart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Benny</w:t>
            </w:r>
            <w:proofErr w:type="spellEnd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Briolly</w:t>
            </w:r>
            <w:proofErr w:type="spellEnd"/>
          </w:p>
          <w:p w14:paraId="3CCBF644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Membro</w:t>
            </w:r>
          </w:p>
          <w:p w14:paraId="392029C6" w14:textId="77777777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0E1A446D" w14:textId="77B36B16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253" w:type="dxa"/>
          </w:tcPr>
          <w:p w14:paraId="20BFC95D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i/>
                <w:sz w:val="24"/>
              </w:rPr>
            </w:pPr>
          </w:p>
          <w:p w14:paraId="31C0708F" w14:textId="77777777" w:rsidR="00D649D3" w:rsidRPr="008369A8" w:rsidRDefault="00D649D3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4"/>
              </w:rPr>
            </w:pPr>
          </w:p>
          <w:p w14:paraId="789CBE5D" w14:textId="2C024812" w:rsidR="00B652B9" w:rsidRPr="008369A8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Ro</w:t>
            </w:r>
            <w:r w:rsidR="0066408A" w:rsidRPr="008369A8">
              <w:rPr>
                <w:rFonts w:asciiTheme="minorHAnsi" w:hAnsiTheme="minorHAnsi" w:cstheme="minorHAnsi"/>
                <w:b/>
                <w:i/>
                <w:sz w:val="24"/>
              </w:rPr>
              <w:t>drigo Farah</w:t>
            </w:r>
          </w:p>
          <w:p w14:paraId="303FDDDD" w14:textId="77777777" w:rsidR="001C30B3" w:rsidRPr="008369A8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Membro</w:t>
            </w:r>
          </w:p>
          <w:p w14:paraId="592AFC39" w14:textId="77777777" w:rsidR="008F288A" w:rsidRPr="008369A8" w:rsidRDefault="008F288A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  <w:p w14:paraId="1D2F264D" w14:textId="33798D35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1C30B3" w:rsidRPr="008369A8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3875BF66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Binho Guimarães</w:t>
            </w:r>
          </w:p>
          <w:p w14:paraId="63A258A2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Membro</w:t>
            </w:r>
          </w:p>
        </w:tc>
      </w:tr>
    </w:tbl>
    <w:p w14:paraId="3AAD2F20" w14:textId="77777777" w:rsidR="006A1F93" w:rsidRPr="008369A8" w:rsidRDefault="006A1F93" w:rsidP="00D45979">
      <w:pPr>
        <w:pStyle w:val="Corpodetexto"/>
        <w:rPr>
          <w:rFonts w:asciiTheme="minorHAnsi" w:hAnsiTheme="minorHAnsi" w:cstheme="minorHAnsi"/>
          <w:sz w:val="24"/>
        </w:rPr>
      </w:pPr>
    </w:p>
    <w:sectPr w:rsidR="006A1F93" w:rsidRPr="008369A8" w:rsidSect="001C30B3">
      <w:headerReference w:type="default" r:id="rId7"/>
      <w:footerReference w:type="default" r:id="rId8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D14D3" w14:textId="77777777" w:rsidR="004F3393" w:rsidRDefault="004F3393">
      <w:r>
        <w:separator/>
      </w:r>
    </w:p>
  </w:endnote>
  <w:endnote w:type="continuationSeparator" w:id="0">
    <w:p w14:paraId="6AC88E80" w14:textId="77777777" w:rsidR="004F3393" w:rsidRDefault="004F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DDB37" w14:textId="77777777" w:rsidR="00117EBC" w:rsidRPr="00306730" w:rsidRDefault="00117EBC" w:rsidP="00117EBC">
    <w:pPr>
      <w:pStyle w:val="Rodap"/>
      <w:jc w:val="center"/>
    </w:pPr>
    <w:r w:rsidRPr="00306730">
      <w:t>Av. Ernani do Amaral Peixoto. 625 – Gabinete 50 – Centro – Niterói – RJ.</w:t>
    </w:r>
  </w:p>
  <w:p w14:paraId="141F9DFB" w14:textId="4B9430D4" w:rsidR="00117EBC" w:rsidRPr="00306730" w:rsidRDefault="00117EBC" w:rsidP="00117EBC">
    <w:pPr>
      <w:pStyle w:val="Rodap"/>
      <w:jc w:val="center"/>
    </w:pPr>
    <w:r w:rsidRPr="00306730">
      <w:t>CEP 24020-0</w:t>
    </w:r>
    <w:r w:rsidR="00D649D3">
      <w:t>73 – TEL: 2613-0480 – RAMAL - 270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E183C" w14:textId="77777777" w:rsidR="004F3393" w:rsidRDefault="004F3393">
      <w:r>
        <w:separator/>
      </w:r>
    </w:p>
  </w:footnote>
  <w:footnote w:type="continuationSeparator" w:id="0">
    <w:p w14:paraId="45224FF2" w14:textId="77777777" w:rsidR="004F3393" w:rsidRDefault="004F3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DFA2F8C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 xml:space="preserve">PRESIDÊNCIA DA COMISSÃO PERMANENTE DE </w:t>
    </w:r>
    <w:r w:rsidR="00AC6484">
      <w:rPr>
        <w:rFonts w:ascii="Calibri" w:hAnsi="Calibri" w:cs="Calibri"/>
        <w:b/>
        <w:bCs/>
      </w:rPr>
      <w:t>SAÚDE E BEM-ESTAR SOCIAL</w:t>
    </w:r>
    <w:r w:rsidRPr="00C84EF5">
      <w:rPr>
        <w:rFonts w:ascii="Calibri" w:hAnsi="Calibri" w:cs="Calibri"/>
        <w:b/>
        <w:bCs/>
      </w:rPr>
      <w:t xml:space="preserve"> – C</w:t>
    </w:r>
    <w:r w:rsidR="00AC6484">
      <w:rPr>
        <w:rFonts w:ascii="Calibri" w:hAnsi="Calibri" w:cs="Calibri"/>
        <w:b/>
        <w:bCs/>
      </w:rPr>
      <w:t>SBES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285"/>
    <w:multiLevelType w:val="multilevel"/>
    <w:tmpl w:val="8CEE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22FCD"/>
    <w:multiLevelType w:val="hybridMultilevel"/>
    <w:tmpl w:val="C30404D8"/>
    <w:lvl w:ilvl="0" w:tplc="7006F9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3E1841"/>
    <w:multiLevelType w:val="hybridMultilevel"/>
    <w:tmpl w:val="40C2D71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8C3799"/>
    <w:multiLevelType w:val="multilevel"/>
    <w:tmpl w:val="1586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6C7D"/>
    <w:multiLevelType w:val="hybridMultilevel"/>
    <w:tmpl w:val="A1BC28C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35A301B"/>
    <w:multiLevelType w:val="multilevel"/>
    <w:tmpl w:val="7918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CE1B90"/>
    <w:multiLevelType w:val="multilevel"/>
    <w:tmpl w:val="1C2A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5F1D79"/>
    <w:multiLevelType w:val="hybridMultilevel"/>
    <w:tmpl w:val="E6584B34"/>
    <w:lvl w:ilvl="0" w:tplc="BFE69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764F0"/>
    <w:multiLevelType w:val="multilevel"/>
    <w:tmpl w:val="0E8C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AA"/>
    <w:rsid w:val="00001FC5"/>
    <w:rsid w:val="000159CD"/>
    <w:rsid w:val="00016E38"/>
    <w:rsid w:val="00021CD5"/>
    <w:rsid w:val="0004173D"/>
    <w:rsid w:val="00041C67"/>
    <w:rsid w:val="00052A46"/>
    <w:rsid w:val="00070704"/>
    <w:rsid w:val="00073ECA"/>
    <w:rsid w:val="00075EAA"/>
    <w:rsid w:val="00087D01"/>
    <w:rsid w:val="000900F8"/>
    <w:rsid w:val="00096246"/>
    <w:rsid w:val="000A4327"/>
    <w:rsid w:val="000B3F90"/>
    <w:rsid w:val="000C01A7"/>
    <w:rsid w:val="000C2DCA"/>
    <w:rsid w:val="000D41E2"/>
    <w:rsid w:val="000D4E94"/>
    <w:rsid w:val="000D4ED1"/>
    <w:rsid w:val="000F6F47"/>
    <w:rsid w:val="00110BC4"/>
    <w:rsid w:val="00116CCD"/>
    <w:rsid w:val="00117EBC"/>
    <w:rsid w:val="0012534B"/>
    <w:rsid w:val="00131C28"/>
    <w:rsid w:val="001331CF"/>
    <w:rsid w:val="001410B9"/>
    <w:rsid w:val="001418FF"/>
    <w:rsid w:val="00175F0F"/>
    <w:rsid w:val="001841FF"/>
    <w:rsid w:val="00187480"/>
    <w:rsid w:val="001A1980"/>
    <w:rsid w:val="001A390C"/>
    <w:rsid w:val="001C30B3"/>
    <w:rsid w:val="001C52C6"/>
    <w:rsid w:val="001E4E80"/>
    <w:rsid w:val="001F16A8"/>
    <w:rsid w:val="001F2A58"/>
    <w:rsid w:val="002037F3"/>
    <w:rsid w:val="00211070"/>
    <w:rsid w:val="00212071"/>
    <w:rsid w:val="00212659"/>
    <w:rsid w:val="002174A4"/>
    <w:rsid w:val="00240F0C"/>
    <w:rsid w:val="00242175"/>
    <w:rsid w:val="0025427D"/>
    <w:rsid w:val="00254932"/>
    <w:rsid w:val="00270943"/>
    <w:rsid w:val="00271EE3"/>
    <w:rsid w:val="00274F1C"/>
    <w:rsid w:val="00296195"/>
    <w:rsid w:val="0029628D"/>
    <w:rsid w:val="002C29F7"/>
    <w:rsid w:val="002C5E62"/>
    <w:rsid w:val="002C67FD"/>
    <w:rsid w:val="002E56F2"/>
    <w:rsid w:val="002F452A"/>
    <w:rsid w:val="003026FE"/>
    <w:rsid w:val="0030398D"/>
    <w:rsid w:val="0030467D"/>
    <w:rsid w:val="00305FE2"/>
    <w:rsid w:val="00313290"/>
    <w:rsid w:val="00320E76"/>
    <w:rsid w:val="00321672"/>
    <w:rsid w:val="003239E6"/>
    <w:rsid w:val="00331420"/>
    <w:rsid w:val="00336369"/>
    <w:rsid w:val="00337545"/>
    <w:rsid w:val="003577C6"/>
    <w:rsid w:val="003702BD"/>
    <w:rsid w:val="00373E7B"/>
    <w:rsid w:val="003A1BB6"/>
    <w:rsid w:val="003D6690"/>
    <w:rsid w:val="003D68C7"/>
    <w:rsid w:val="003E6B73"/>
    <w:rsid w:val="003F03CF"/>
    <w:rsid w:val="003F6ABE"/>
    <w:rsid w:val="00403178"/>
    <w:rsid w:val="00425797"/>
    <w:rsid w:val="00447F76"/>
    <w:rsid w:val="0045316F"/>
    <w:rsid w:val="0045585F"/>
    <w:rsid w:val="00457573"/>
    <w:rsid w:val="00477F92"/>
    <w:rsid w:val="00485502"/>
    <w:rsid w:val="00492DD5"/>
    <w:rsid w:val="004A2B27"/>
    <w:rsid w:val="004B5161"/>
    <w:rsid w:val="004C2B92"/>
    <w:rsid w:val="004D2D00"/>
    <w:rsid w:val="004F3393"/>
    <w:rsid w:val="004F4C4D"/>
    <w:rsid w:val="00503A1E"/>
    <w:rsid w:val="00505821"/>
    <w:rsid w:val="00507CE6"/>
    <w:rsid w:val="0052474A"/>
    <w:rsid w:val="00524E56"/>
    <w:rsid w:val="0053192A"/>
    <w:rsid w:val="00545428"/>
    <w:rsid w:val="00552322"/>
    <w:rsid w:val="00553AA5"/>
    <w:rsid w:val="00564909"/>
    <w:rsid w:val="00574B8F"/>
    <w:rsid w:val="00575534"/>
    <w:rsid w:val="00581285"/>
    <w:rsid w:val="0059651F"/>
    <w:rsid w:val="005E56F1"/>
    <w:rsid w:val="005E7765"/>
    <w:rsid w:val="005E7772"/>
    <w:rsid w:val="005F77C3"/>
    <w:rsid w:val="006015F0"/>
    <w:rsid w:val="00616B71"/>
    <w:rsid w:val="006207FD"/>
    <w:rsid w:val="00623BC6"/>
    <w:rsid w:val="006348E3"/>
    <w:rsid w:val="0064469D"/>
    <w:rsid w:val="00646AB5"/>
    <w:rsid w:val="00647AA2"/>
    <w:rsid w:val="00661399"/>
    <w:rsid w:val="00661F2F"/>
    <w:rsid w:val="006627CB"/>
    <w:rsid w:val="0066408A"/>
    <w:rsid w:val="00670ED9"/>
    <w:rsid w:val="006752D5"/>
    <w:rsid w:val="006A1F93"/>
    <w:rsid w:val="006A248C"/>
    <w:rsid w:val="006A6B5A"/>
    <w:rsid w:val="006B1C02"/>
    <w:rsid w:val="006C2C08"/>
    <w:rsid w:val="006C3012"/>
    <w:rsid w:val="006C67C1"/>
    <w:rsid w:val="006D34F7"/>
    <w:rsid w:val="006D6FE0"/>
    <w:rsid w:val="006E50AB"/>
    <w:rsid w:val="007029BC"/>
    <w:rsid w:val="00707EAF"/>
    <w:rsid w:val="0072035F"/>
    <w:rsid w:val="00726D49"/>
    <w:rsid w:val="0073253C"/>
    <w:rsid w:val="0073777F"/>
    <w:rsid w:val="007523D7"/>
    <w:rsid w:val="007524B0"/>
    <w:rsid w:val="00754E5E"/>
    <w:rsid w:val="0075692A"/>
    <w:rsid w:val="007607B5"/>
    <w:rsid w:val="007727F5"/>
    <w:rsid w:val="00776A6A"/>
    <w:rsid w:val="00787EF0"/>
    <w:rsid w:val="007A31BF"/>
    <w:rsid w:val="007A507C"/>
    <w:rsid w:val="007C565E"/>
    <w:rsid w:val="007D024E"/>
    <w:rsid w:val="007E5542"/>
    <w:rsid w:val="007F4753"/>
    <w:rsid w:val="00805955"/>
    <w:rsid w:val="00806189"/>
    <w:rsid w:val="00806BD1"/>
    <w:rsid w:val="00814086"/>
    <w:rsid w:val="00821986"/>
    <w:rsid w:val="00822B63"/>
    <w:rsid w:val="008234EB"/>
    <w:rsid w:val="008239C3"/>
    <w:rsid w:val="008369A8"/>
    <w:rsid w:val="00837062"/>
    <w:rsid w:val="00843E4A"/>
    <w:rsid w:val="008601D1"/>
    <w:rsid w:val="0087319D"/>
    <w:rsid w:val="008878C4"/>
    <w:rsid w:val="0089010A"/>
    <w:rsid w:val="0089460B"/>
    <w:rsid w:val="00896DDD"/>
    <w:rsid w:val="008A6F05"/>
    <w:rsid w:val="008B3591"/>
    <w:rsid w:val="008C5E89"/>
    <w:rsid w:val="008D3A9E"/>
    <w:rsid w:val="008E449F"/>
    <w:rsid w:val="008F0301"/>
    <w:rsid w:val="008F288A"/>
    <w:rsid w:val="0090020B"/>
    <w:rsid w:val="00907A26"/>
    <w:rsid w:val="009323DA"/>
    <w:rsid w:val="00937562"/>
    <w:rsid w:val="00962351"/>
    <w:rsid w:val="00964062"/>
    <w:rsid w:val="00964B4D"/>
    <w:rsid w:val="0098289C"/>
    <w:rsid w:val="00982C27"/>
    <w:rsid w:val="00987C4F"/>
    <w:rsid w:val="00992DE9"/>
    <w:rsid w:val="00994D3B"/>
    <w:rsid w:val="009B18C5"/>
    <w:rsid w:val="009B6FC1"/>
    <w:rsid w:val="009D1D59"/>
    <w:rsid w:val="009D53A8"/>
    <w:rsid w:val="009E1547"/>
    <w:rsid w:val="00A00C12"/>
    <w:rsid w:val="00A20737"/>
    <w:rsid w:val="00A211E6"/>
    <w:rsid w:val="00A31328"/>
    <w:rsid w:val="00A32B26"/>
    <w:rsid w:val="00A35AA8"/>
    <w:rsid w:val="00A37170"/>
    <w:rsid w:val="00A45BEF"/>
    <w:rsid w:val="00A56F48"/>
    <w:rsid w:val="00A620C9"/>
    <w:rsid w:val="00A81429"/>
    <w:rsid w:val="00A8581A"/>
    <w:rsid w:val="00A87AD6"/>
    <w:rsid w:val="00A90CAD"/>
    <w:rsid w:val="00A97BB4"/>
    <w:rsid w:val="00AA5EF4"/>
    <w:rsid w:val="00AB32A8"/>
    <w:rsid w:val="00AC4FE4"/>
    <w:rsid w:val="00AC6484"/>
    <w:rsid w:val="00AE5BED"/>
    <w:rsid w:val="00AF3601"/>
    <w:rsid w:val="00AF3F1B"/>
    <w:rsid w:val="00B04E62"/>
    <w:rsid w:val="00B4568E"/>
    <w:rsid w:val="00B474D3"/>
    <w:rsid w:val="00B52E07"/>
    <w:rsid w:val="00B5453F"/>
    <w:rsid w:val="00B652B9"/>
    <w:rsid w:val="00B744E9"/>
    <w:rsid w:val="00B875E7"/>
    <w:rsid w:val="00B91132"/>
    <w:rsid w:val="00BB0215"/>
    <w:rsid w:val="00BB406F"/>
    <w:rsid w:val="00BC5EC5"/>
    <w:rsid w:val="00BC7157"/>
    <w:rsid w:val="00BD0793"/>
    <w:rsid w:val="00BD170C"/>
    <w:rsid w:val="00BD5AEE"/>
    <w:rsid w:val="00BE7DFB"/>
    <w:rsid w:val="00BF1144"/>
    <w:rsid w:val="00C13CFC"/>
    <w:rsid w:val="00C234F1"/>
    <w:rsid w:val="00C235D8"/>
    <w:rsid w:val="00C36CD8"/>
    <w:rsid w:val="00C43886"/>
    <w:rsid w:val="00C53404"/>
    <w:rsid w:val="00C6798E"/>
    <w:rsid w:val="00C71EB9"/>
    <w:rsid w:val="00C83DF9"/>
    <w:rsid w:val="00C84EF5"/>
    <w:rsid w:val="00CC23E4"/>
    <w:rsid w:val="00CD0C2A"/>
    <w:rsid w:val="00CD410A"/>
    <w:rsid w:val="00CD47D3"/>
    <w:rsid w:val="00CE2EE4"/>
    <w:rsid w:val="00CF2B9B"/>
    <w:rsid w:val="00CF63A5"/>
    <w:rsid w:val="00D039FD"/>
    <w:rsid w:val="00D0548C"/>
    <w:rsid w:val="00D160ED"/>
    <w:rsid w:val="00D24E07"/>
    <w:rsid w:val="00D45979"/>
    <w:rsid w:val="00D51B8B"/>
    <w:rsid w:val="00D569D5"/>
    <w:rsid w:val="00D6375E"/>
    <w:rsid w:val="00D649D3"/>
    <w:rsid w:val="00D701EF"/>
    <w:rsid w:val="00D7095B"/>
    <w:rsid w:val="00D819FD"/>
    <w:rsid w:val="00D8248D"/>
    <w:rsid w:val="00D82FF7"/>
    <w:rsid w:val="00D8335C"/>
    <w:rsid w:val="00D85CD5"/>
    <w:rsid w:val="00D87F96"/>
    <w:rsid w:val="00D901C9"/>
    <w:rsid w:val="00D95CE7"/>
    <w:rsid w:val="00D97128"/>
    <w:rsid w:val="00DA63AA"/>
    <w:rsid w:val="00DB374E"/>
    <w:rsid w:val="00DC0DAF"/>
    <w:rsid w:val="00DC2759"/>
    <w:rsid w:val="00DD3DB4"/>
    <w:rsid w:val="00DE2338"/>
    <w:rsid w:val="00E06B70"/>
    <w:rsid w:val="00E1477C"/>
    <w:rsid w:val="00E152ED"/>
    <w:rsid w:val="00E153A9"/>
    <w:rsid w:val="00E27E95"/>
    <w:rsid w:val="00E35AFA"/>
    <w:rsid w:val="00E3706C"/>
    <w:rsid w:val="00E37929"/>
    <w:rsid w:val="00E42320"/>
    <w:rsid w:val="00E7523E"/>
    <w:rsid w:val="00E7556C"/>
    <w:rsid w:val="00E8036C"/>
    <w:rsid w:val="00E919C8"/>
    <w:rsid w:val="00E95057"/>
    <w:rsid w:val="00EA47DB"/>
    <w:rsid w:val="00EB0BD9"/>
    <w:rsid w:val="00ED1C20"/>
    <w:rsid w:val="00ED3595"/>
    <w:rsid w:val="00EE3828"/>
    <w:rsid w:val="00EF531B"/>
    <w:rsid w:val="00F14862"/>
    <w:rsid w:val="00F21D25"/>
    <w:rsid w:val="00F35A47"/>
    <w:rsid w:val="00F414FE"/>
    <w:rsid w:val="00F50FC9"/>
    <w:rsid w:val="00F607D0"/>
    <w:rsid w:val="00F63AB5"/>
    <w:rsid w:val="00F678D4"/>
    <w:rsid w:val="00F714BC"/>
    <w:rsid w:val="00F73118"/>
    <w:rsid w:val="00F73892"/>
    <w:rsid w:val="00F77FC5"/>
    <w:rsid w:val="00F803B0"/>
    <w:rsid w:val="00F83CBE"/>
    <w:rsid w:val="00F84C48"/>
    <w:rsid w:val="00F91AA4"/>
    <w:rsid w:val="00F94FF1"/>
    <w:rsid w:val="00F952BD"/>
    <w:rsid w:val="00FB0CA3"/>
    <w:rsid w:val="00FB3EF3"/>
    <w:rsid w:val="00FC16F1"/>
    <w:rsid w:val="00FC23F1"/>
    <w:rsid w:val="00FC5FDB"/>
    <w:rsid w:val="00FD46F4"/>
    <w:rsid w:val="00FD5308"/>
    <w:rsid w:val="00FE4C5D"/>
    <w:rsid w:val="00FE5D4D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  <w15:docId w15:val="{4F235328-D3C7-4E03-81B7-E9AB66306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D3B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143</TotalTime>
  <Pages>3</Pages>
  <Words>667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Rodrigo Farah</dc:creator>
  <cp:keywords/>
  <cp:lastModifiedBy>Ver Fabiano</cp:lastModifiedBy>
  <cp:revision>5</cp:revision>
  <cp:lastPrinted>2025-09-17T18:51:00Z</cp:lastPrinted>
  <dcterms:created xsi:type="dcterms:W3CDTF">2025-09-16T17:56:00Z</dcterms:created>
  <dcterms:modified xsi:type="dcterms:W3CDTF">2025-09-17T18:51:00Z</dcterms:modified>
</cp:coreProperties>
</file>