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80CFE" w:rsidRDefault="00480CFE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</w:p>
    <w:p w:rsidR="00480CFE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 </w:t>
      </w:r>
      <w:r w:rsidR="00694DCF">
        <w:rPr>
          <w:sz w:val="20"/>
          <w:szCs w:val="20"/>
        </w:rPr>
        <w:t xml:space="preserve"> 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:rsidR="00480CFE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Acrescenta-se</w:t>
      </w:r>
      <w:r>
        <w:rPr>
          <w:b/>
          <w:sz w:val="20"/>
          <w:szCs w:val="20"/>
        </w:rPr>
        <w:t xml:space="preserve"> o </w:t>
      </w:r>
      <w:r>
        <w:rPr>
          <w:b/>
          <w:sz w:val="20"/>
          <w:szCs w:val="20"/>
          <w:u w:val="single"/>
        </w:rPr>
        <w:t>Produto “</w:t>
      </w:r>
      <w:r w:rsidR="00BF0EB7">
        <w:rPr>
          <w:b/>
          <w:sz w:val="20"/>
          <w:szCs w:val="20"/>
          <w:u w:val="single"/>
        </w:rPr>
        <w:t>Hoispital Veterinário Municipal</w:t>
      </w:r>
      <w:r>
        <w:rPr>
          <w:b/>
          <w:sz w:val="20"/>
          <w:szCs w:val="20"/>
          <w:u w:val="single"/>
        </w:rPr>
        <w:t>”</w:t>
      </w:r>
      <w:r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AA2B93" w:rsidRPr="00AA2B93">
        <w:rPr>
          <w:b/>
          <w:sz w:val="20"/>
          <w:szCs w:val="20"/>
        </w:rPr>
        <w:t>0114 | Proteção Animal</w:t>
      </w:r>
      <w:r w:rsidRPr="00AA2B93">
        <w:rPr>
          <w:b/>
          <w:sz w:val="20"/>
          <w:szCs w:val="20"/>
        </w:rPr>
        <w:t>, do Projeto de Lei 00361/2025.</w:t>
      </w:r>
    </w:p>
    <w:p w:rsidR="00480CFE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AA2B93" w:rsidRPr="00AA2B93">
        <w:rPr>
          <w:sz w:val="20"/>
          <w:szCs w:val="20"/>
        </w:rPr>
        <w:t>0114 | Proteção Animal</w:t>
      </w:r>
      <w:r>
        <w:rPr>
          <w:sz w:val="20"/>
          <w:szCs w:val="20"/>
        </w:rPr>
        <w:t xml:space="preserve">, do Projeto de Lei 000361/2025, conforme tabela abaixo: </w:t>
      </w:r>
    </w:p>
    <w:tbl>
      <w:tblPr>
        <w:tblStyle w:val="a"/>
        <w:tblW w:w="1419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00480CFE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RPr="00AA2B93">
              <w:rPr>
                <w:sz w:val="20"/>
                <w:szCs w:val="20"/>
              </w:rPr>
              <w:t>0114 | Proteção Animal</w:t>
            </w:r>
          </w:p>
        </w:tc>
      </w:tr>
      <w:tr w:rsidR="00480CFE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Hospital Veterinário Municipal implantado</w:t>
            </w:r>
          </w:p>
        </w:tc>
      </w:tr>
      <w:tr w:rsidR="00480CFE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:rsidR="00480CFE" w:rsidRDefault="00AA2B93">
            <w:pPr>
              <w:tabs>
                <w:tab w:val="left" w:pos="1670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Implanta</w:t>
            </w:r>
            <w:r w:rsidR="00391C3B">
              <w:rPr>
                <w:sz w:val="20"/>
                <w:szCs w:val="20"/>
              </w:rPr>
              <w:t xml:space="preserve">r </w:t>
            </w:r>
            <w:r>
              <w:rPr>
                <w:sz w:val="20"/>
                <w:szCs w:val="20"/>
              </w:rPr>
              <w:t>o Hospital Veterinário Municipal para atendimento gratuito de cães e gatos</w:t>
            </w:r>
          </w:p>
        </w:tc>
      </w:tr>
      <w:tr w:rsidR="00480CFE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RPr="00AA2B93">
              <w:rPr>
                <w:sz w:val="20"/>
                <w:szCs w:val="20"/>
              </w:rPr>
              <w:t>SEC MUN MEIO AMB, REC. HÍDRICOS E SUSTENTABILIDADE</w:t>
            </w:r>
          </w:p>
        </w:tc>
        <w:tc>
          <w:tcPr>
            <w:tcW w:w="1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spacing w:line="27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480CFE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:rsidR="00480CFE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480CFE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</w:tr>
      <w:tr w:rsidR="00480CFE">
        <w:trPr>
          <w:trHeight w:val="495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</w:tr>
      <w:tr w:rsidR="00480CFE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</w:t>
            </w: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AA2B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R$ 30.000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480CFE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480CFE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480CFE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480CFE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480CFE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480CF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Baia</w:t>
            </w:r>
          </w:p>
        </w:tc>
      </w:tr>
    </w:tbl>
    <w:p w:rsidR="00480CFE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:rsidR="00480CFE" w:rsidRDefault="00480CFE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:rsidR="00480CFE" w:rsidRDefault="00480CFE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:rsidR="00480CFE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480CFE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0CFE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480CFE" w:rsidRPr="00AA2B93" w:rsidRDefault="00AA2B93">
            <w:pPr>
              <w:spacing w:line="240" w:lineRule="auto"/>
              <w:rPr>
                <w:sz w:val="20"/>
                <w:szCs w:val="20"/>
              </w:rPr>
            </w:pPr>
            <w:r w:rsidRPr="00AA2B93">
              <w:rPr>
                <w:sz w:val="20"/>
                <w:szCs w:val="20"/>
              </w:rPr>
              <w:t>0114 | Proteção Animal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480CFE" w:rsidRPr="00AA2B93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RPr="00AA2B93">
              <w:rPr>
                <w:sz w:val="20"/>
                <w:szCs w:val="20"/>
              </w:rPr>
              <w:t xml:space="preserve">R$ </w:t>
            </w:r>
            <w:r w:rsidR="00AA2B93" w:rsidRPr="00AA2B93">
              <w:rPr>
                <w:sz w:val="20"/>
                <w:szCs w:val="20"/>
              </w:rPr>
              <w:t>50.000</w:t>
            </w:r>
          </w:p>
        </w:tc>
      </w:tr>
      <w:tr w:rsidR="00480CFE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480CFE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0CFE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480CFE" w:rsidRPr="00AA2B93" w:rsidRDefault="00AA2B93">
            <w:pPr>
              <w:spacing w:line="240" w:lineRule="auto"/>
              <w:rPr>
                <w:sz w:val="20"/>
                <w:szCs w:val="20"/>
              </w:rPr>
            </w:pPr>
            <w:r w:rsidRPr="00AA2B93">
              <w:rPr>
                <w:sz w:val="20"/>
                <w:szCs w:val="20"/>
              </w:rPr>
              <w:t>0114 | Proteção Animal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480CFE" w:rsidRPr="00AA2B93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RPr="00AA2B93">
              <w:rPr>
                <w:sz w:val="20"/>
                <w:szCs w:val="20"/>
              </w:rPr>
              <w:t xml:space="preserve">R$ </w:t>
            </w:r>
            <w:r w:rsidR="00503FF8">
              <w:rPr>
                <w:sz w:val="20"/>
                <w:szCs w:val="20"/>
              </w:rPr>
              <w:t>90</w:t>
            </w:r>
            <w:r w:rsidR="00AA2B93" w:rsidRPr="00AA2B93">
              <w:rPr>
                <w:sz w:val="20"/>
                <w:szCs w:val="20"/>
              </w:rPr>
              <w:t>.000</w:t>
            </w:r>
          </w:p>
        </w:tc>
      </w:tr>
    </w:tbl>
    <w:p w:rsidR="00480CFE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:rsidR="00480CFE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:rsidR="00BF0EB7" w:rsidRPr="00BF0EB7" w:rsidRDefault="00BF0EB7" w:rsidP="00BF0EB7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BF0EB7">
        <w:rPr>
          <w:bCs/>
          <w:sz w:val="20"/>
          <w:szCs w:val="20"/>
        </w:rPr>
        <w:t xml:space="preserve">A despeito do significativo avanço da medicina veterinária, infelizmente cães, gatos e demais animais domésticos de famílias carentes e de baixa renda ainda morrem devido a doenças e ferimentos relativamente simples. Sem tratamento, esses males agravam-se provocando muito sofrimento aos animais e os humanos dotados de compaixão e empatia. </w:t>
      </w:r>
    </w:p>
    <w:p w:rsidR="00BF0EB7" w:rsidRPr="00BF0EB7" w:rsidRDefault="00BF0EB7" w:rsidP="00BF0EB7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BF0EB7">
        <w:rPr>
          <w:bCs/>
          <w:sz w:val="20"/>
          <w:szCs w:val="20"/>
        </w:rPr>
        <w:t xml:space="preserve">Portanto, é emergencial a construção de Hospitais Veterinários Públicos em Niterói. A existência de locais públicos para que os responsáveis pelos animais possam constantemente procurar orientações e meios para manter seus “companheiros” sempre saudáveis, garantindo-lhes a vacinação, vermifugação, esterilização, realização de exames, cirurgias, leitos para internação, tratamentos pós cirúrgicos, remédios e todos os equipamentos necessários para o tratamento dos animais. </w:t>
      </w:r>
    </w:p>
    <w:p w:rsidR="00BF0EB7" w:rsidRPr="00BF0EB7" w:rsidRDefault="00BF0EB7" w:rsidP="00BF0EB7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BF0EB7">
        <w:rPr>
          <w:bCs/>
          <w:sz w:val="20"/>
          <w:szCs w:val="20"/>
        </w:rPr>
        <w:t xml:space="preserve">Todos esses atendimentos - que não devem ficar restritos apenas às consultas - garantirão a diversas famílias carentes meios para o tratamento veterinário de seus animais, minimizando a prática do abandono e a disseminação de doenças (que podem inclusive ser transmissíveis para humanos). </w:t>
      </w:r>
    </w:p>
    <w:p w:rsidR="00BF0EB7" w:rsidRPr="00BF0EB7" w:rsidRDefault="00BF0EB7" w:rsidP="00BF0EB7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BF0EB7">
        <w:rPr>
          <w:bCs/>
          <w:sz w:val="20"/>
          <w:szCs w:val="20"/>
        </w:rPr>
        <w:t xml:space="preserve">A reivindicação por Hospitais Veterinários Públicos já perdura há muito tempo no campo da proteção animal, dada a importância e a necessidade do </w:t>
      </w:r>
      <w:r w:rsidRPr="00BF0EB7">
        <w:rPr>
          <w:bCs/>
          <w:sz w:val="20"/>
          <w:szCs w:val="20"/>
        </w:rPr>
        <w:lastRenderedPageBreak/>
        <w:t xml:space="preserve">atendimento veterinário gratuito, bem como a melhoria nos trabalhos de controle populacional (castração) e a conscientização da população em prol da posse e guarda responsáveis. </w:t>
      </w:r>
    </w:p>
    <w:p w:rsidR="00BF0EB7" w:rsidRPr="00BF0EB7" w:rsidRDefault="00BF0EB7" w:rsidP="00BF0EB7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BF0EB7">
        <w:rPr>
          <w:bCs/>
          <w:sz w:val="20"/>
          <w:szCs w:val="20"/>
        </w:rPr>
        <w:t>A unidade hospitalar deverá conter, ainda, espaços para recepção, administração, área de preparação dos animais, lavanderia, setor de esterilização, farmácia, almoxarifado, salas para professores e ambientes de acomodação dos veterinários e residentes.</w:t>
      </w:r>
    </w:p>
    <w:p w:rsidR="00480CFE" w:rsidRDefault="00480CFE">
      <w:pPr>
        <w:widowControl w:val="0"/>
        <w:spacing w:after="160" w:line="279" w:lineRule="auto"/>
        <w:rPr>
          <w:b/>
          <w:sz w:val="20"/>
          <w:szCs w:val="20"/>
        </w:rPr>
      </w:pPr>
    </w:p>
    <w:p w:rsidR="00480CFE" w:rsidRDefault="00480CFE">
      <w:pPr>
        <w:widowControl w:val="0"/>
        <w:spacing w:after="160" w:line="279" w:lineRule="auto"/>
        <w:rPr>
          <w:sz w:val="20"/>
          <w:szCs w:val="20"/>
        </w:rPr>
      </w:pPr>
    </w:p>
    <w:p w:rsidR="00480CFE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AA2B93">
        <w:rPr>
          <w:sz w:val="20"/>
          <w:szCs w:val="20"/>
        </w:rPr>
        <w:t>17</w:t>
      </w:r>
      <w:r>
        <w:rPr>
          <w:sz w:val="20"/>
          <w:szCs w:val="20"/>
        </w:rPr>
        <w:t xml:space="preserve"> de </w:t>
      </w:r>
      <w:r w:rsidR="00AA2B93">
        <w:rPr>
          <w:sz w:val="20"/>
          <w:szCs w:val="20"/>
        </w:rPr>
        <w:t>Setembro</w:t>
      </w:r>
      <w:r>
        <w:rPr>
          <w:sz w:val="20"/>
          <w:szCs w:val="20"/>
        </w:rPr>
        <w:t xml:space="preserve"> de 2025.</w:t>
      </w:r>
    </w:p>
    <w:p w:rsidR="00480CFE" w:rsidRDefault="00480CFE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:rsidR="00480CFE" w:rsidRDefault="00480CFE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:rsidR="00480CFE" w:rsidRPr="00BF0EB7" w:rsidRDefault="00000000" w:rsidP="00BF0EB7">
      <w:pPr>
        <w:widowControl w:val="0"/>
        <w:spacing w:after="200" w:line="360" w:lineRule="auto"/>
        <w:jc w:val="center"/>
        <w:rPr>
          <w:b/>
          <w:sz w:val="20"/>
          <w:szCs w:val="20"/>
        </w:rPr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sectPr w:rsidR="00480CFE" w:rsidRPr="00BF0EB7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86AD5" w:rsidRDefault="00786AD5">
      <w:pPr>
        <w:spacing w:line="240" w:lineRule="auto"/>
      </w:pPr>
      <w:r>
        <w:separator/>
      </w:r>
    </w:p>
  </w:endnote>
  <w:endnote w:type="continuationSeparator" w:id="0">
    <w:p w:rsidR="00786AD5" w:rsidRDefault="00786A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86AD5" w:rsidRDefault="00786AD5">
      <w:pPr>
        <w:spacing w:line="240" w:lineRule="auto"/>
      </w:pPr>
      <w:r>
        <w:separator/>
      </w:r>
    </w:p>
  </w:footnote>
  <w:footnote w:type="continuationSeparator" w:id="0">
    <w:p w:rsidR="00786AD5" w:rsidRDefault="00786A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80CFE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80CFE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:rsidR="00480CFE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:rsidR="00480CFE" w:rsidRDefault="00480CFE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:rsidR="00480CFE" w:rsidRDefault="00480CFE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FE"/>
    <w:rsid w:val="000C1CE5"/>
    <w:rsid w:val="002821DC"/>
    <w:rsid w:val="003541D8"/>
    <w:rsid w:val="00391C3B"/>
    <w:rsid w:val="00417265"/>
    <w:rsid w:val="00480CFE"/>
    <w:rsid w:val="00503FF8"/>
    <w:rsid w:val="00616C81"/>
    <w:rsid w:val="00694DCF"/>
    <w:rsid w:val="00786AD5"/>
    <w:rsid w:val="00940086"/>
    <w:rsid w:val="00AA2B93"/>
    <w:rsid w:val="00BB7D0A"/>
    <w:rsid w:val="00BF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3B9F3"/>
  <w15:docId w15:val="{7AF555B4-1755-4F50-B20F-DA4F0D58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Túlio</dc:creator>
  <cp:lastModifiedBy>Vereador Professor Túlio</cp:lastModifiedBy>
  <cp:revision>5</cp:revision>
  <dcterms:created xsi:type="dcterms:W3CDTF">2025-09-17T14:35:00Z</dcterms:created>
  <dcterms:modified xsi:type="dcterms:W3CDTF">2025-09-25T15:57:00Z</dcterms:modified>
</cp:coreProperties>
</file>