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 w:rsidP="00BC181F">
      <w:pPr>
        <w:jc w:val="center"/>
      </w:pPr>
      <w:r>
        <w:rPr>
          <w:noProof/>
        </w:rPr>
        <w:drawing>
          <wp:inline distT="114300" distB="114300" distL="114300" distR="114300" wp14:anchorId="6B7EA464" wp14:editId="747583F1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D574DE" w:rsidRDefault="00B63C05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D574DE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D574DE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D574DE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D574DE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D574DE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D574DE" w:rsidRDefault="00BA6239" w:rsidP="008977B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D574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8270A8" w:rsidRPr="00D574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/2025</w:t>
            </w:r>
          </w:p>
          <w:p w:rsidR="00BA6239" w:rsidRPr="00D574DE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A6239" w:rsidRPr="00D574DE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D574DE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D574DE" w:rsidRDefault="00DB4E8D" w:rsidP="00AF274A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B4E8D" w:rsidRPr="00D574DE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574DE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24604E" w:rsidRPr="00D574DE" w:rsidRDefault="000F5A5A" w:rsidP="0024604E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D574DE"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que providencie junto a ÁGUAS DE NITERÓI</w:t>
            </w:r>
            <w:r w:rsidR="007475BD" w:rsidRPr="00D574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,</w:t>
            </w:r>
            <w:r w:rsidR="00EB0E4F" w:rsidRPr="00D574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D01706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o </w:t>
            </w:r>
            <w:r w:rsidR="00D01706">
              <w:rPr>
                <w:rFonts w:ascii="Tahoma" w:hAnsi="Tahoma" w:cs="Tahoma"/>
                <w:b/>
                <w:color w:val="000000"/>
                <w:sz w:val="21"/>
                <w:szCs w:val="21"/>
                <w:shd w:val="clear" w:color="auto" w:fill="F5F5F5"/>
              </w:rPr>
              <w:t>REPARO DA TUBULAÇÃO DE ÁGUA VAZANDO</w:t>
            </w:r>
            <w:r w:rsidR="0024604E"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D574DE"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na Rua Santa Terezinha, </w:t>
            </w:r>
            <w:r w:rsidR="00FE2E41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em frente ao número 02, </w:t>
            </w:r>
            <w:proofErr w:type="spellStart"/>
            <w:r w:rsidR="00FE2E41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Matapaca</w:t>
            </w:r>
            <w:proofErr w:type="spellEnd"/>
            <w:r w:rsidR="00FE2E41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.</w:t>
            </w:r>
          </w:p>
          <w:p w:rsidR="00D574DE" w:rsidRPr="00D574DE" w:rsidRDefault="00D574DE" w:rsidP="0024604E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DB4E8D" w:rsidRDefault="000F5A5A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D574DE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ue providen</w:t>
            </w:r>
            <w:r w:rsidR="00D574DE"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cie junto a ÁGUAS DE NITERÓI</w:t>
            </w:r>
            <w:r w:rsidR="00D574DE" w:rsidRPr="00D574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, </w:t>
            </w:r>
            <w:r w:rsidR="00D01706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o </w:t>
            </w:r>
            <w:r w:rsidR="00D01706">
              <w:rPr>
                <w:rFonts w:ascii="Tahoma" w:hAnsi="Tahoma" w:cs="Tahoma"/>
                <w:b/>
                <w:color w:val="000000"/>
                <w:sz w:val="21"/>
                <w:szCs w:val="21"/>
                <w:shd w:val="clear" w:color="auto" w:fill="F5F5F5"/>
              </w:rPr>
              <w:t>REPARO</w:t>
            </w:r>
            <w:r w:rsidR="00D01706">
              <w:rPr>
                <w:rFonts w:ascii="Tahoma" w:hAnsi="Tahoma" w:cs="Tahoma"/>
                <w:b/>
                <w:color w:val="000000"/>
                <w:sz w:val="21"/>
                <w:szCs w:val="21"/>
                <w:shd w:val="clear" w:color="auto" w:fill="F5F5F5"/>
              </w:rPr>
              <w:t xml:space="preserve"> </w:t>
            </w:r>
            <w:r w:rsidR="00D01706">
              <w:rPr>
                <w:rFonts w:ascii="Tahoma" w:hAnsi="Tahoma" w:cs="Tahoma"/>
                <w:b/>
                <w:color w:val="000000"/>
                <w:sz w:val="21"/>
                <w:szCs w:val="21"/>
                <w:shd w:val="clear" w:color="auto" w:fill="F5F5F5"/>
              </w:rPr>
              <w:t>DA TUBULAÇÃO DE ÁGUA VAZANDO</w:t>
            </w:r>
            <w:r w:rsidR="00FE2E41"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na Rua Santa Terezinha, </w:t>
            </w:r>
            <w:r w:rsidR="00FE2E41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em frente ao número 02, </w:t>
            </w:r>
            <w:proofErr w:type="spellStart"/>
            <w:r w:rsidR="00FE2E41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Matapaca</w:t>
            </w:r>
            <w:proofErr w:type="spellEnd"/>
            <w:r w:rsidR="00FE2E41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. </w:t>
            </w:r>
          </w:p>
          <w:p w:rsidR="00D01706" w:rsidRDefault="00D01706" w:rsidP="00AF274A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DB4E8D" w:rsidRPr="00D01706" w:rsidRDefault="007153E7" w:rsidP="00D01706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</w:p>
          <w:p w:rsidR="00DB4E8D" w:rsidRPr="00D574DE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D574DE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</w:p>
          <w:p w:rsidR="00D01706" w:rsidRDefault="00D01706" w:rsidP="00D01706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D0170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Verificou-se um vazamento de água na tubulação localizada na via pública, cuja origem está associada à deterioração do sistema hidráulico causada pelo intenso tráfego de veículos na região. O constante peso e vibração provocados pela passagem de automóveis e veículos pesados comprometeram a integridade da tubulação, resultando em fissur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as e consequente perda de água.</w:t>
            </w:r>
          </w:p>
          <w:p w:rsidR="00D01706" w:rsidRDefault="00D01706" w:rsidP="00D01706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D0170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O vazamento contínuo pode ocasionar diversos prejuízos, como o desperdício de recursos hídricos, o comprometimento do abastecimento local, além do risco de danos ao pavimento e ao solo, o que pode levar ao surgimento de buracos e afundamentos, colocando em risco a segurança de pedestres e motoristas.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</w:p>
          <w:p w:rsidR="00BA6239" w:rsidRPr="00D574DE" w:rsidRDefault="00D01706" w:rsidP="00AF274A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 w:rsidRPr="00D0170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Diante disso, é imprescindível a realização do reparo imediato da tubulação danificada, a fim de restaurar o sistema, evitar maiores danos à infraestrutura urbana e garantir o uso adequado da água potável.</w:t>
            </w:r>
            <w:bookmarkStart w:id="0" w:name="_GoBack"/>
            <w:bookmarkEnd w:id="0"/>
          </w:p>
        </w:tc>
      </w:tr>
    </w:tbl>
    <w:p w:rsidR="00FA3CE2" w:rsidRPr="00D574DE" w:rsidRDefault="00DB4E8D" w:rsidP="0024604E">
      <w:pPr>
        <w:jc w:val="right"/>
        <w:rPr>
          <w:rFonts w:ascii="Tahoma" w:hAnsi="Tahoma" w:cs="Tahoma"/>
          <w:b/>
          <w:sz w:val="18"/>
          <w:szCs w:val="18"/>
        </w:rPr>
      </w:pPr>
      <w:r w:rsidRPr="00D574DE">
        <w:rPr>
          <w:rFonts w:ascii="Tahoma" w:hAnsi="Tahoma" w:cs="Tahoma"/>
          <w:b/>
          <w:sz w:val="18"/>
          <w:szCs w:val="18"/>
        </w:rPr>
        <w:t xml:space="preserve">Câmara Municipal de Niterói, </w:t>
      </w:r>
      <w:r w:rsidR="00FE2E41">
        <w:rPr>
          <w:rFonts w:ascii="Tahoma" w:hAnsi="Tahoma" w:cs="Tahoma"/>
          <w:b/>
          <w:sz w:val="18"/>
          <w:szCs w:val="18"/>
        </w:rPr>
        <w:t>25</w:t>
      </w:r>
      <w:r w:rsidR="008270A8" w:rsidRPr="00D574DE">
        <w:rPr>
          <w:rFonts w:ascii="Tahoma" w:hAnsi="Tahoma" w:cs="Tahoma"/>
          <w:b/>
          <w:sz w:val="18"/>
          <w:szCs w:val="18"/>
        </w:rPr>
        <w:t xml:space="preserve"> de Junho</w:t>
      </w:r>
      <w:r w:rsidR="00FA3CE2" w:rsidRPr="00D574DE">
        <w:rPr>
          <w:rFonts w:ascii="Tahoma" w:hAnsi="Tahoma" w:cs="Tahoma"/>
          <w:b/>
          <w:sz w:val="18"/>
          <w:szCs w:val="18"/>
        </w:rPr>
        <w:t xml:space="preserve"> de 2025. </w:t>
      </w:r>
    </w:p>
    <w:p w:rsidR="00B233A8" w:rsidRPr="00D574DE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D574DE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D574DE" w:rsidRDefault="00F05B54" w:rsidP="00DB21BA">
      <w:pPr>
        <w:rPr>
          <w:rFonts w:ascii="Tahoma" w:hAnsi="Tahoma" w:cs="Tahoma"/>
          <w:b/>
          <w:sz w:val="18"/>
          <w:szCs w:val="18"/>
        </w:rPr>
      </w:pPr>
      <w:r w:rsidRPr="00D574DE">
        <w:rPr>
          <w:rFonts w:ascii="Tahoma" w:hAnsi="Tahoma" w:cs="Tahoma"/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233A8" w:rsidRPr="00D574DE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D574DE" w:rsidRDefault="00FA3CE2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D574DE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D574DE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FA3CE2" w:rsidRPr="00D574DE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proofErr w:type="spellStart"/>
      <w:r w:rsidRPr="00D574DE">
        <w:rPr>
          <w:rFonts w:ascii="Tahoma" w:hAnsi="Tahoma" w:cs="Tahoma"/>
          <w:b/>
          <w:sz w:val="18"/>
          <w:szCs w:val="18"/>
        </w:rPr>
        <w:t>Morett</w:t>
      </w:r>
      <w:proofErr w:type="spellEnd"/>
    </w:p>
    <w:p w:rsidR="00FA3CE2" w:rsidRPr="00D574DE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D574DE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D574DE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9AF" w:rsidRDefault="006349AF">
      <w:pPr>
        <w:spacing w:line="240" w:lineRule="auto"/>
      </w:pPr>
      <w:r>
        <w:separator/>
      </w:r>
    </w:p>
  </w:endnote>
  <w:endnote w:type="continuationSeparator" w:id="0">
    <w:p w:rsidR="006349AF" w:rsidRDefault="006349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 xml:space="preserve">r </w:t>
    </w:r>
    <w:proofErr w:type="spellStart"/>
    <w:r w:rsidR="00E72A77">
      <w:rPr>
        <w:i/>
        <w:color w:val="666666"/>
        <w:sz w:val="20"/>
        <w:szCs w:val="20"/>
      </w:rPr>
      <w:t>Morett</w:t>
    </w:r>
    <w:proofErr w:type="spellEnd"/>
    <w:r w:rsidR="00E72A77">
      <w:rPr>
        <w:i/>
        <w:color w:val="666666"/>
        <w:sz w:val="20"/>
        <w:szCs w:val="20"/>
      </w:rPr>
      <w:t xml:space="preserve">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9AF" w:rsidRDefault="006349AF">
      <w:pPr>
        <w:spacing w:line="240" w:lineRule="auto"/>
      </w:pPr>
      <w:r>
        <w:separator/>
      </w:r>
    </w:p>
  </w:footnote>
  <w:footnote w:type="continuationSeparator" w:id="0">
    <w:p w:rsidR="006349AF" w:rsidRDefault="006349A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74AD9"/>
    <w:rsid w:val="000E2F28"/>
    <w:rsid w:val="000F5A5A"/>
    <w:rsid w:val="00103C22"/>
    <w:rsid w:val="00163BF0"/>
    <w:rsid w:val="00184FE1"/>
    <w:rsid w:val="00202116"/>
    <w:rsid w:val="0021558D"/>
    <w:rsid w:val="00217701"/>
    <w:rsid w:val="00233E1B"/>
    <w:rsid w:val="00241A0D"/>
    <w:rsid w:val="0024604E"/>
    <w:rsid w:val="00275D30"/>
    <w:rsid w:val="00344661"/>
    <w:rsid w:val="00352B96"/>
    <w:rsid w:val="0039757C"/>
    <w:rsid w:val="003B65AB"/>
    <w:rsid w:val="003D78B7"/>
    <w:rsid w:val="003E2C4D"/>
    <w:rsid w:val="003F1876"/>
    <w:rsid w:val="004621B1"/>
    <w:rsid w:val="0049502C"/>
    <w:rsid w:val="004A7995"/>
    <w:rsid w:val="00504474"/>
    <w:rsid w:val="00533629"/>
    <w:rsid w:val="00621C59"/>
    <w:rsid w:val="006349AF"/>
    <w:rsid w:val="006A6EE5"/>
    <w:rsid w:val="006E4034"/>
    <w:rsid w:val="007153E7"/>
    <w:rsid w:val="00723AFF"/>
    <w:rsid w:val="007475BD"/>
    <w:rsid w:val="0079464C"/>
    <w:rsid w:val="007B282D"/>
    <w:rsid w:val="007C68C3"/>
    <w:rsid w:val="00804BC9"/>
    <w:rsid w:val="008107ED"/>
    <w:rsid w:val="008270A8"/>
    <w:rsid w:val="008843FA"/>
    <w:rsid w:val="008A4D07"/>
    <w:rsid w:val="008D4A8C"/>
    <w:rsid w:val="009272FB"/>
    <w:rsid w:val="009F4112"/>
    <w:rsid w:val="00A27CD2"/>
    <w:rsid w:val="00A57A1E"/>
    <w:rsid w:val="00AF274A"/>
    <w:rsid w:val="00B233A8"/>
    <w:rsid w:val="00B414D0"/>
    <w:rsid w:val="00B51A6A"/>
    <w:rsid w:val="00B574F3"/>
    <w:rsid w:val="00B63C05"/>
    <w:rsid w:val="00BA6239"/>
    <w:rsid w:val="00BC181F"/>
    <w:rsid w:val="00BE1B3D"/>
    <w:rsid w:val="00C11FC7"/>
    <w:rsid w:val="00C63041"/>
    <w:rsid w:val="00C81A04"/>
    <w:rsid w:val="00C91A1A"/>
    <w:rsid w:val="00CC79ED"/>
    <w:rsid w:val="00D01706"/>
    <w:rsid w:val="00D218C2"/>
    <w:rsid w:val="00D574DE"/>
    <w:rsid w:val="00D73034"/>
    <w:rsid w:val="00DB21BA"/>
    <w:rsid w:val="00DB4C47"/>
    <w:rsid w:val="00DB4E8D"/>
    <w:rsid w:val="00DE17C8"/>
    <w:rsid w:val="00E621CF"/>
    <w:rsid w:val="00E6447A"/>
    <w:rsid w:val="00E70E1F"/>
    <w:rsid w:val="00E72A77"/>
    <w:rsid w:val="00EB0E4F"/>
    <w:rsid w:val="00EC76C6"/>
    <w:rsid w:val="00F05B54"/>
    <w:rsid w:val="00F97D89"/>
    <w:rsid w:val="00FA3CE2"/>
    <w:rsid w:val="00FD1E41"/>
    <w:rsid w:val="00FE2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BC181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BC18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302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19</cp:revision>
  <cp:lastPrinted>2025-06-16T16:30:00Z</cp:lastPrinted>
  <dcterms:created xsi:type="dcterms:W3CDTF">2025-05-19T16:40:00Z</dcterms:created>
  <dcterms:modified xsi:type="dcterms:W3CDTF">2025-06-25T15:22:00Z</dcterms:modified>
</cp:coreProperties>
</file>