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A37A6" w14:textId="77777777" w:rsidR="00C44FE1" w:rsidRPr="00C44FE1" w:rsidRDefault="00C44FE1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color w:val="404040"/>
          <w:sz w:val="24"/>
          <w:szCs w:val="24"/>
          <w:lang w:eastAsia="pt-BR"/>
        </w:rPr>
      </w:pPr>
      <w:r w:rsidRPr="00C44FE1">
        <w:rPr>
          <w:rStyle w:val="Forte"/>
          <w:rFonts w:ascii="Times New Roman" w:hAnsi="Times New Roman"/>
          <w:color w:val="404040"/>
          <w:sz w:val="24"/>
          <w:szCs w:val="24"/>
        </w:rPr>
        <w:t>PROJETO DE LEI Nº ____/202</w:t>
      </w:r>
      <w:r>
        <w:rPr>
          <w:rStyle w:val="Forte"/>
          <w:rFonts w:ascii="Times New Roman" w:hAnsi="Times New Roman"/>
          <w:color w:val="404040"/>
          <w:sz w:val="24"/>
          <w:szCs w:val="24"/>
        </w:rPr>
        <w:t>5</w:t>
      </w:r>
    </w:p>
    <w:p w14:paraId="6CA58B55" w14:textId="77777777" w:rsidR="00C44FE1" w:rsidRDefault="00C44FE1" w:rsidP="00C44FE1">
      <w:pPr>
        <w:pStyle w:val="NormalWeb"/>
        <w:spacing w:before="2" w:after="2" w:line="429" w:lineRule="atLeast"/>
        <w:rPr>
          <w:rStyle w:val="Forte"/>
          <w:rFonts w:ascii="Times New Roman" w:hAnsi="Times New Roman"/>
          <w:color w:val="404040"/>
          <w:sz w:val="24"/>
          <w:szCs w:val="24"/>
        </w:rPr>
      </w:pPr>
    </w:p>
    <w:p w14:paraId="25DF2647" w14:textId="4314ECE5" w:rsidR="001F5C9D" w:rsidRPr="00C44FE1" w:rsidRDefault="005B2987" w:rsidP="00A46946">
      <w:pPr>
        <w:pStyle w:val="NormalWeb"/>
        <w:spacing w:before="2" w:after="2" w:line="429" w:lineRule="atLeast"/>
        <w:ind w:left="4536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2"/>
          <w:szCs w:val="22"/>
        </w:rPr>
        <w:t>Institui o Sistema Único de Saúde Animal - SUS Animal Niterói, no âmbito do Município de Niterói, e dá outras providências.</w:t>
      </w:r>
    </w:p>
    <w:p w14:paraId="7CCC48EE" w14:textId="77777777" w:rsidR="00A46946" w:rsidRDefault="00A46946" w:rsidP="00FC4EF8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</w:p>
    <w:p w14:paraId="18BAC675" w14:textId="77777777" w:rsidR="00FC4EF8" w:rsidRPr="00FC4EF8" w:rsidRDefault="00FC4EF8" w:rsidP="00FC4EF8">
      <w:pPr>
        <w:pStyle w:val="NormalWeb"/>
        <w:spacing w:before="2" w:after="2" w:line="429" w:lineRule="atLeast"/>
        <w:jc w:val="right"/>
        <w:rPr>
          <w:rFonts w:ascii="Times New Roman" w:hAnsi="Times New Roman"/>
          <w:color w:val="404040"/>
          <w:sz w:val="24"/>
          <w:szCs w:val="24"/>
        </w:rPr>
      </w:pPr>
    </w:p>
    <w:p w14:paraId="2FE13410" w14:textId="73CF69FC" w:rsidR="005B2987" w:rsidRDefault="00096994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Art. 1º </w:t>
      </w:r>
      <w:r w:rsidR="005B2987" w:rsidRPr="005B2987">
        <w:rPr>
          <w:rFonts w:ascii="Times New Roman" w:hAnsi="Times New Roman"/>
          <w:color w:val="404040"/>
          <w:sz w:val="24"/>
          <w:szCs w:val="24"/>
        </w:rPr>
        <w:t xml:space="preserve">Fica instituído o </w:t>
      </w:r>
      <w:r w:rsidR="005B2987" w:rsidRPr="005B2987">
        <w:rPr>
          <w:rFonts w:ascii="Times New Roman" w:hAnsi="Times New Roman"/>
          <w:b/>
          <w:bCs/>
          <w:color w:val="404040"/>
          <w:sz w:val="24"/>
          <w:szCs w:val="24"/>
        </w:rPr>
        <w:t>Sistema Único de Saúde Animal - SUS Animal Niterói</w:t>
      </w:r>
      <w:r w:rsidR="005B2987" w:rsidRPr="005B2987">
        <w:rPr>
          <w:rFonts w:ascii="Times New Roman" w:hAnsi="Times New Roman"/>
          <w:color w:val="404040"/>
          <w:sz w:val="24"/>
          <w:szCs w:val="24"/>
        </w:rPr>
        <w:t xml:space="preserve">, com o objetivo de fornecer </w:t>
      </w:r>
      <w:r w:rsidR="005B2987" w:rsidRPr="005B2987">
        <w:rPr>
          <w:rFonts w:ascii="Times New Roman" w:hAnsi="Times New Roman"/>
          <w:b/>
          <w:bCs/>
          <w:color w:val="404040"/>
          <w:sz w:val="24"/>
          <w:szCs w:val="24"/>
        </w:rPr>
        <w:t>atendimento médico-veterinário gratuito</w:t>
      </w:r>
      <w:r w:rsidR="005B2987" w:rsidRPr="005B2987">
        <w:rPr>
          <w:rFonts w:ascii="Times New Roman" w:hAnsi="Times New Roman"/>
          <w:color w:val="404040"/>
          <w:sz w:val="24"/>
          <w:szCs w:val="24"/>
        </w:rPr>
        <w:t xml:space="preserve"> a animais domésticos, silvestres e exóticos em situação de risco, abandono ou pertencentes a tutores em situação de vulnerabilidade social, no âmbito do Município de Niterói.</w:t>
      </w:r>
    </w:p>
    <w:p w14:paraId="678F6617" w14:textId="77777777" w:rsidR="005B2987" w:rsidRP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23CDFA98" w14:textId="02E9DB36" w:rsid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b/>
          <w:bCs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 xml:space="preserve">Art. 2º </w:t>
      </w:r>
      <w:r w:rsidRPr="005B2987">
        <w:rPr>
          <w:rFonts w:ascii="Times New Roman" w:hAnsi="Times New Roman"/>
          <w:color w:val="404040"/>
          <w:sz w:val="24"/>
          <w:szCs w:val="24"/>
        </w:rPr>
        <w:t>O</w:t>
      </w: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 xml:space="preserve"> SUS Animal Niterói </w:t>
      </w:r>
      <w:r w:rsidRPr="005B2987">
        <w:rPr>
          <w:rFonts w:ascii="Times New Roman" w:hAnsi="Times New Roman"/>
          <w:color w:val="404040"/>
          <w:sz w:val="24"/>
          <w:szCs w:val="24"/>
        </w:rPr>
        <w:t>será composto por: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 – unidades públicas de atendimento veterinário, fixas ou móveis;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II – clínicas e hospitais veterinários públicos ou conveniados;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III – centros de controle e acolhimento animal;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IV – equipes multiprofissionais de saúde animal;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V – programas educativos, preventivos e assistenciais.</w:t>
      </w:r>
    </w:p>
    <w:p w14:paraId="71D7B24B" w14:textId="77777777" w:rsidR="005B2987" w:rsidRP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57C72BCA" w14:textId="0C2A4A0D" w:rsid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Art. 3º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 São serviços incluídos no âmbito do </w:t>
      </w: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SUS Animal Niterói</w:t>
      </w:r>
      <w:r w:rsidRPr="005B2987">
        <w:rPr>
          <w:rFonts w:ascii="Times New Roman" w:hAnsi="Times New Roman"/>
          <w:color w:val="404040"/>
          <w:sz w:val="24"/>
          <w:szCs w:val="24"/>
        </w:rPr>
        <w:t>: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 – consultas veterinárias;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II – exames laboratoriais e de imagem;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III – vacinação;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IV – dispensação de medicamentos;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V – internações e cirurgias, inclusive castrações;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VI – atendimento de urgência e emergência;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VII – serviços de reabilitação e encaminhamento para adoção.</w:t>
      </w:r>
    </w:p>
    <w:p w14:paraId="7509B0EF" w14:textId="77777777" w:rsidR="005B2987" w:rsidRP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1213CCA4" w14:textId="70BAF212" w:rsid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lastRenderedPageBreak/>
        <w:t xml:space="preserve">Art. 4º 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São diretrizes do </w:t>
      </w: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SUS Animal Niterói</w:t>
      </w:r>
      <w:r w:rsidRPr="005B2987">
        <w:rPr>
          <w:rFonts w:ascii="Times New Roman" w:hAnsi="Times New Roman"/>
          <w:color w:val="404040"/>
          <w:sz w:val="24"/>
          <w:szCs w:val="24"/>
        </w:rPr>
        <w:t>: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 – universalidade e equidade no acesso aos serviços;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II – integralidade da assistência;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III – controle ético-populacional por meio de campanhas de esterilização;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IV – prevenção e controle de zoonoses;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V – promoção da guarda responsável e da adoção consciente;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VI – participação comunitária e apoio a protetores independentes e organizações não governamentais.</w:t>
      </w:r>
    </w:p>
    <w:p w14:paraId="1ABC10EE" w14:textId="77777777" w:rsidR="005B2987" w:rsidRP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6F1138FE" w14:textId="77777777" w:rsid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Art. 5º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 O atendimento será realizado preferencialmente mediante agendamento, com prioridade para: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 - animais vítimas de maus-tratos;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II - animais abandonados e errantes;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III - animais tutelados por pessoas em situação de vulnerabilidade;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IV - animais comunitários e de organizações não governamentais cadastradas.</w:t>
      </w:r>
    </w:p>
    <w:p w14:paraId="04E5EF45" w14:textId="77777777" w:rsidR="005B2987" w:rsidRP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02C459A5" w14:textId="77777777" w:rsidR="005B2987" w:rsidRDefault="005B2987" w:rsidP="005B2987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Art. 6º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 O Poder Executivo poderá firmar </w:t>
      </w: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convênios e parcerias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 com entidades públicas e privadas, inclusive universidades e organizações internacionais, para viabilizar o SUS Animal Niterói.</w:t>
      </w:r>
    </w:p>
    <w:p w14:paraId="46D2E7DE" w14:textId="77777777" w:rsidR="005B2987" w:rsidRP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41AFBBAC" w14:textId="77777777" w:rsid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Parágrafo único.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 Serão incentivadas as parcerias com instituições de ensino para: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 - formação e capacitação de profissionais;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II - desenvolvimento de pesquisas;</w:t>
      </w:r>
      <w:r w:rsidRPr="005B2987">
        <w:rPr>
          <w:rFonts w:ascii="Times New Roman" w:hAnsi="Times New Roman"/>
          <w:color w:val="404040"/>
          <w:sz w:val="24"/>
          <w:szCs w:val="24"/>
        </w:rPr>
        <w:br/>
        <w:t>III - oferta de estágio e residência veterinária.</w:t>
      </w:r>
    </w:p>
    <w:p w14:paraId="7F5F5095" w14:textId="77777777" w:rsidR="005B2987" w:rsidRP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0DBFA030" w14:textId="77777777" w:rsidR="005B2987" w:rsidRDefault="005B2987" w:rsidP="005B2987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Art. 7º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 As despesas decorrentes da execução desta Lei correrão por conta das dotações orçamentárias próprias, podendo ser suplementadas se necessário.</w:t>
      </w:r>
    </w:p>
    <w:p w14:paraId="4641378F" w14:textId="77777777" w:rsidR="005B2987" w:rsidRP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0B710EBB" w14:textId="5038C8E2" w:rsid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Art. 8º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 </w:t>
      </w:r>
      <w:r w:rsidR="0097732B" w:rsidRPr="0097732B">
        <w:rPr>
          <w:rFonts w:ascii="Times New Roman" w:hAnsi="Times New Roman"/>
          <w:color w:val="404040"/>
          <w:sz w:val="24"/>
          <w:szCs w:val="24"/>
        </w:rPr>
        <w:t>O Poder Executivo regulamentará esta Lei, no que couber, a contar da data de sua publicação.</w:t>
      </w:r>
    </w:p>
    <w:p w14:paraId="64263A7E" w14:textId="77777777" w:rsidR="005B2987" w:rsidRP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</w:p>
    <w:p w14:paraId="0B4EE5BE" w14:textId="77777777" w:rsidR="005B2987" w:rsidRPr="005B2987" w:rsidRDefault="005B2987" w:rsidP="005B2987">
      <w:pPr>
        <w:pStyle w:val="NormalWeb"/>
        <w:spacing w:before="2" w:after="2" w:line="360" w:lineRule="auto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Art. 9º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 Esta Lei entra em vigor na data de sua publicação.</w:t>
      </w:r>
    </w:p>
    <w:p w14:paraId="72C96EB6" w14:textId="6CD05A46" w:rsidR="00096994" w:rsidRPr="00096994" w:rsidRDefault="00096994" w:rsidP="005B2987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096994">
        <w:rPr>
          <w:rFonts w:ascii="Times New Roman" w:hAnsi="Times New Roman"/>
          <w:color w:val="404040"/>
          <w:sz w:val="24"/>
          <w:szCs w:val="24"/>
        </w:rPr>
        <w:t>.</w:t>
      </w:r>
    </w:p>
    <w:p w14:paraId="56F394FF" w14:textId="34A92BB0" w:rsidR="0084429E" w:rsidRDefault="0084429E" w:rsidP="0009699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404040"/>
          <w:sz w:val="24"/>
          <w:szCs w:val="24"/>
        </w:rPr>
      </w:pPr>
    </w:p>
    <w:p w14:paraId="59A7D79F" w14:textId="2770909B" w:rsidR="00C44FE1" w:rsidRPr="00A46946" w:rsidRDefault="00C44FE1" w:rsidP="00D900C5">
      <w:pPr>
        <w:pStyle w:val="NormalWeb"/>
        <w:spacing w:before="2" w:after="2" w:line="429" w:lineRule="atLeast"/>
        <w:ind w:left="5664" w:firstLine="708"/>
        <w:rPr>
          <w:rFonts w:ascii="Times New Roman" w:hAnsi="Times New Roman"/>
          <w:bCs/>
          <w:color w:val="404040"/>
          <w:sz w:val="24"/>
          <w:szCs w:val="24"/>
        </w:rPr>
      </w:pPr>
      <w:r w:rsidRPr="00A46946">
        <w:rPr>
          <w:rFonts w:ascii="Times New Roman" w:hAnsi="Times New Roman"/>
          <w:bCs/>
          <w:color w:val="404040"/>
          <w:sz w:val="24"/>
          <w:szCs w:val="24"/>
        </w:rPr>
        <w:t>Niterói,</w:t>
      </w:r>
      <w:r w:rsidR="00096994">
        <w:rPr>
          <w:rFonts w:ascii="Times New Roman" w:hAnsi="Times New Roman"/>
          <w:bCs/>
          <w:color w:val="404040"/>
          <w:sz w:val="24"/>
          <w:szCs w:val="24"/>
        </w:rPr>
        <w:t xml:space="preserve"> 09</w:t>
      </w:r>
      <w:r w:rsidR="00D900C5">
        <w:rPr>
          <w:rFonts w:ascii="Times New Roman" w:hAnsi="Times New Roman"/>
          <w:bCs/>
          <w:color w:val="404040"/>
          <w:sz w:val="24"/>
          <w:szCs w:val="24"/>
        </w:rPr>
        <w:t xml:space="preserve"> </w:t>
      </w:r>
      <w:r w:rsidRPr="00A46946">
        <w:rPr>
          <w:rFonts w:ascii="Times New Roman" w:hAnsi="Times New Roman"/>
          <w:bCs/>
          <w:color w:val="404040"/>
          <w:sz w:val="24"/>
          <w:szCs w:val="24"/>
        </w:rPr>
        <w:t xml:space="preserve">de </w:t>
      </w:r>
      <w:r w:rsidR="00096994">
        <w:rPr>
          <w:rFonts w:ascii="Times New Roman" w:hAnsi="Times New Roman"/>
          <w:bCs/>
          <w:color w:val="404040"/>
          <w:sz w:val="24"/>
          <w:szCs w:val="24"/>
        </w:rPr>
        <w:t>junho</w:t>
      </w:r>
      <w:r w:rsidR="00172E38" w:rsidRPr="00A46946">
        <w:rPr>
          <w:rFonts w:ascii="Times New Roman" w:hAnsi="Times New Roman"/>
          <w:bCs/>
          <w:color w:val="404040"/>
          <w:sz w:val="24"/>
          <w:szCs w:val="24"/>
        </w:rPr>
        <w:t xml:space="preserve"> </w:t>
      </w:r>
      <w:r w:rsidRPr="00A46946">
        <w:rPr>
          <w:rFonts w:ascii="Times New Roman" w:hAnsi="Times New Roman"/>
          <w:bCs/>
          <w:color w:val="404040"/>
          <w:sz w:val="24"/>
          <w:szCs w:val="24"/>
        </w:rPr>
        <w:t>de 2025.</w:t>
      </w:r>
    </w:p>
    <w:p w14:paraId="1707D890" w14:textId="77777777" w:rsidR="00CD7670" w:rsidRDefault="00CD7670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</w:p>
    <w:p w14:paraId="230BD213" w14:textId="77777777" w:rsidR="00172E38" w:rsidRDefault="00172E38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</w:p>
    <w:p w14:paraId="1786DA80" w14:textId="77777777" w:rsidR="00C44FE1" w:rsidRPr="00FC4EF8" w:rsidRDefault="00C44FE1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  <w:r w:rsidRPr="00FC4EF8">
        <w:rPr>
          <w:rFonts w:ascii="Times New Roman" w:hAnsi="Times New Roman"/>
          <w:b/>
          <w:color w:val="404040"/>
          <w:sz w:val="24"/>
          <w:szCs w:val="24"/>
        </w:rPr>
        <w:t>Leandro Portugal</w:t>
      </w:r>
    </w:p>
    <w:p w14:paraId="2B7931CC" w14:textId="77777777" w:rsidR="00C60C2B" w:rsidRPr="001F5C9D" w:rsidRDefault="00C44FE1" w:rsidP="001F5C9D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  <w:r w:rsidRPr="00FC4EF8">
        <w:rPr>
          <w:rFonts w:ascii="Times New Roman" w:hAnsi="Times New Roman"/>
          <w:b/>
          <w:color w:val="404040"/>
          <w:sz w:val="24"/>
          <w:szCs w:val="24"/>
        </w:rPr>
        <w:t>Vereador</w:t>
      </w:r>
    </w:p>
    <w:p w14:paraId="63783C05" w14:textId="77777777" w:rsidR="00C44FE1" w:rsidRPr="00C44FE1" w:rsidRDefault="00C44FE1" w:rsidP="00C44FE1">
      <w:pPr>
        <w:pStyle w:val="Ttulo3"/>
        <w:spacing w:before="274" w:after="206"/>
        <w:jc w:val="both"/>
        <w:rPr>
          <w:b w:val="0"/>
          <w:bCs w:val="0"/>
          <w:color w:val="404040"/>
        </w:rPr>
      </w:pPr>
      <w:r w:rsidRPr="00C44FE1">
        <w:rPr>
          <w:rStyle w:val="Forte"/>
          <w:b/>
          <w:bCs/>
          <w:color w:val="404040"/>
        </w:rPr>
        <w:t>Justificativa</w:t>
      </w:r>
      <w:r>
        <w:rPr>
          <w:rStyle w:val="Forte"/>
          <w:b/>
          <w:bCs/>
          <w:color w:val="404040"/>
        </w:rPr>
        <w:t>:</w:t>
      </w:r>
    </w:p>
    <w:p w14:paraId="01928EA6" w14:textId="77777777" w:rsidR="005B2987" w:rsidRPr="005B2987" w:rsidRDefault="005B2987" w:rsidP="005B2987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color w:val="404040"/>
          <w:sz w:val="24"/>
          <w:szCs w:val="24"/>
        </w:rPr>
        <w:t xml:space="preserve">Apresento à apreciação desta Casa Legislativa o presente </w:t>
      </w: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Projeto de Lei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, que visa instituir o </w:t>
      </w: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Sistema Único de Saúde Animal – SUS Animal Niterói</w:t>
      </w:r>
      <w:r w:rsidRPr="005B2987">
        <w:rPr>
          <w:rFonts w:ascii="Times New Roman" w:hAnsi="Times New Roman"/>
          <w:color w:val="404040"/>
          <w:sz w:val="24"/>
          <w:szCs w:val="24"/>
        </w:rPr>
        <w:t>, com a finalidade de garantir atendimento médico-veterinário gratuito aos animais domésticos e silvestres em situação de risco, abandono ou pertencentes a famílias em condição de vulnerabilidade social.</w:t>
      </w:r>
    </w:p>
    <w:p w14:paraId="6E772249" w14:textId="77777777" w:rsidR="005B2987" w:rsidRPr="005B2987" w:rsidRDefault="005B2987" w:rsidP="005B2987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color w:val="404040"/>
          <w:sz w:val="24"/>
          <w:szCs w:val="24"/>
        </w:rPr>
        <w:t xml:space="preserve">A presente proposição encontra amparo nos princípios constitucionais da </w:t>
      </w: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dignidade da pessoa humana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, da </w:t>
      </w: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proteção ao meio ambiente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 (art. 225 da Constituição Federal) e da </w:t>
      </w: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tutela dos animais enquanto seres sencientes</w:t>
      </w:r>
      <w:r w:rsidRPr="005B2987">
        <w:rPr>
          <w:rFonts w:ascii="Times New Roman" w:hAnsi="Times New Roman"/>
          <w:color w:val="404040"/>
          <w:sz w:val="24"/>
          <w:szCs w:val="24"/>
        </w:rPr>
        <w:t>, sendo dever do Poder Público garantir sua saúde e bem-estar.</w:t>
      </w:r>
    </w:p>
    <w:p w14:paraId="6B6B3C42" w14:textId="77777777" w:rsidR="005B2987" w:rsidRPr="005B2987" w:rsidRDefault="005B2987" w:rsidP="005B2987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color w:val="404040"/>
          <w:sz w:val="24"/>
          <w:szCs w:val="24"/>
        </w:rPr>
        <w:t>Niterói é uma cidade que se destaca por sua preocupação com políticas públicas sustentáveis e inclusivas. No entanto, o aumento da população animal em situação de rua e a carência de serviços públicos veterinários acessíveis à população mais necessitada evidenciam a urgência de um sistema estruturado e permanente de atenção à saúde animal.</w:t>
      </w:r>
    </w:p>
    <w:p w14:paraId="0BF3B162" w14:textId="77777777" w:rsidR="005B2987" w:rsidRPr="005B2987" w:rsidRDefault="005B2987" w:rsidP="005B2987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color w:val="404040"/>
          <w:sz w:val="24"/>
          <w:szCs w:val="24"/>
        </w:rPr>
        <w:t>O SUS Animal Niterói propõe-se a:</w:t>
      </w:r>
    </w:p>
    <w:p w14:paraId="1EE8A464" w14:textId="77777777" w:rsidR="005B2987" w:rsidRPr="005B2987" w:rsidRDefault="005B2987" w:rsidP="005B2987">
      <w:pPr>
        <w:pStyle w:val="NormalWeb"/>
        <w:numPr>
          <w:ilvl w:val="0"/>
          <w:numId w:val="6"/>
        </w:numPr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Prevenir e tratar doenças</w:t>
      </w:r>
      <w:r w:rsidRPr="005B2987">
        <w:rPr>
          <w:rFonts w:ascii="Times New Roman" w:hAnsi="Times New Roman"/>
          <w:color w:val="404040"/>
          <w:sz w:val="24"/>
          <w:szCs w:val="24"/>
        </w:rPr>
        <w:t xml:space="preserve"> em animais, com impacto direto na </w:t>
      </w: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saúde pública</w:t>
      </w:r>
      <w:r w:rsidRPr="005B2987">
        <w:rPr>
          <w:rFonts w:ascii="Times New Roman" w:hAnsi="Times New Roman"/>
          <w:color w:val="404040"/>
          <w:sz w:val="24"/>
          <w:szCs w:val="24"/>
        </w:rPr>
        <w:t>, principalmente no controle de zoonoses;</w:t>
      </w:r>
    </w:p>
    <w:p w14:paraId="5DF7551C" w14:textId="77777777" w:rsidR="005B2987" w:rsidRPr="005B2987" w:rsidRDefault="005B2987" w:rsidP="005B2987">
      <w:pPr>
        <w:pStyle w:val="NormalWeb"/>
        <w:numPr>
          <w:ilvl w:val="0"/>
          <w:numId w:val="6"/>
        </w:numPr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Reduzir a superpopulação de animais abandonados</w:t>
      </w:r>
      <w:r w:rsidRPr="005B2987">
        <w:rPr>
          <w:rFonts w:ascii="Times New Roman" w:hAnsi="Times New Roman"/>
          <w:color w:val="404040"/>
          <w:sz w:val="24"/>
          <w:szCs w:val="24"/>
        </w:rPr>
        <w:t>, mediante campanhas de esterilização e educação para a guarda responsável;</w:t>
      </w:r>
    </w:p>
    <w:p w14:paraId="748909A1" w14:textId="77777777" w:rsidR="005B2987" w:rsidRPr="005B2987" w:rsidRDefault="005B2987" w:rsidP="005B2987">
      <w:pPr>
        <w:pStyle w:val="NormalWeb"/>
        <w:numPr>
          <w:ilvl w:val="0"/>
          <w:numId w:val="6"/>
        </w:numPr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lastRenderedPageBreak/>
        <w:t>Integrar políticas de saúde, meio ambiente e proteção animal</w:t>
      </w:r>
      <w:r w:rsidRPr="005B2987">
        <w:rPr>
          <w:rFonts w:ascii="Times New Roman" w:hAnsi="Times New Roman"/>
          <w:color w:val="404040"/>
          <w:sz w:val="24"/>
          <w:szCs w:val="24"/>
        </w:rPr>
        <w:t>, otimizando recursos e fortalecendo a atuação em rede;</w:t>
      </w:r>
    </w:p>
    <w:p w14:paraId="48436C5C" w14:textId="77777777" w:rsidR="005B2987" w:rsidRPr="005B2987" w:rsidRDefault="005B2987" w:rsidP="005B2987">
      <w:pPr>
        <w:pStyle w:val="NormalWeb"/>
        <w:numPr>
          <w:ilvl w:val="0"/>
          <w:numId w:val="6"/>
        </w:numPr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Amparar tutores de baixa renda</w:t>
      </w:r>
      <w:r w:rsidRPr="005B2987">
        <w:rPr>
          <w:rFonts w:ascii="Times New Roman" w:hAnsi="Times New Roman"/>
          <w:color w:val="404040"/>
          <w:sz w:val="24"/>
          <w:szCs w:val="24"/>
        </w:rPr>
        <w:t>, que muitas vezes deixam de procurar tratamento para seus animais por falta de acesso ou condições financeiras.</w:t>
      </w:r>
    </w:p>
    <w:p w14:paraId="5DA0DD76" w14:textId="77777777" w:rsidR="005B2987" w:rsidRPr="005B2987" w:rsidRDefault="005B2987" w:rsidP="005B2987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color w:val="404040"/>
          <w:sz w:val="24"/>
          <w:szCs w:val="24"/>
        </w:rPr>
        <w:t>Além disso, o projeto autoriza o Município a estabelecer parcerias com ONGs, instituições de ensino e entidades privadas, potencializando a capacidade de atendimento e promovendo também a formação de novos profissionais na área da saúde animal.</w:t>
      </w:r>
    </w:p>
    <w:p w14:paraId="7F5CE21D" w14:textId="77777777" w:rsidR="005B2987" w:rsidRPr="005B2987" w:rsidRDefault="005B2987" w:rsidP="005B2987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color w:val="404040"/>
          <w:sz w:val="24"/>
          <w:szCs w:val="24"/>
        </w:rPr>
        <w:t>Trata-se, portanto, de uma iniciativa moderna, sensível e necessária, alinhada aos valores de cidadania, compaixão e responsabilidade social que esta Casa deve promover.</w:t>
      </w:r>
    </w:p>
    <w:p w14:paraId="295B621B" w14:textId="77777777" w:rsidR="005B2987" w:rsidRPr="005B2987" w:rsidRDefault="005B2987" w:rsidP="005B2987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B2987">
        <w:rPr>
          <w:rFonts w:ascii="Times New Roman" w:hAnsi="Times New Roman"/>
          <w:color w:val="404040"/>
          <w:sz w:val="24"/>
          <w:szCs w:val="24"/>
        </w:rPr>
        <w:t xml:space="preserve">Por essas razões, </w:t>
      </w:r>
      <w:r w:rsidRPr="005B2987">
        <w:rPr>
          <w:rFonts w:ascii="Times New Roman" w:hAnsi="Times New Roman"/>
          <w:b/>
          <w:bCs/>
          <w:color w:val="404040"/>
          <w:sz w:val="24"/>
          <w:szCs w:val="24"/>
        </w:rPr>
        <w:t>solicito o apoio dos nobres colegas vereadores para a aprovação deste Projeto de Lei</w:t>
      </w:r>
      <w:r w:rsidRPr="005B2987">
        <w:rPr>
          <w:rFonts w:ascii="Times New Roman" w:hAnsi="Times New Roman"/>
          <w:color w:val="404040"/>
          <w:sz w:val="24"/>
          <w:szCs w:val="24"/>
        </w:rPr>
        <w:t>, que representa um avanço concreto na construção de uma Niterói mais justa, solidária e consciente do seu papel na proteção dos animais.</w:t>
      </w:r>
    </w:p>
    <w:p w14:paraId="0D0F6AF7" w14:textId="77777777" w:rsidR="00AC41A7" w:rsidRDefault="00AC41A7" w:rsidP="00D900C5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23873652" w14:textId="7C123D4C" w:rsidR="001F5C9D" w:rsidRPr="001F5C9D" w:rsidRDefault="001F5C9D" w:rsidP="00AC41A7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153B9EEC" w14:textId="77777777" w:rsidR="00D4733D" w:rsidRPr="00D4733D" w:rsidRDefault="00D4733D" w:rsidP="001F5C9D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b/>
          <w:bCs/>
          <w:sz w:val="36"/>
          <w:szCs w:val="36"/>
        </w:rPr>
      </w:pPr>
    </w:p>
    <w:sectPr w:rsidR="00D4733D" w:rsidRPr="00D4733D" w:rsidSect="001E695F">
      <w:headerReference w:type="default" r:id="rId7"/>
      <w:footerReference w:type="default" r:id="rId8"/>
      <w:pgSz w:w="11906" w:h="16838"/>
      <w:pgMar w:top="1681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54922" w14:textId="77777777" w:rsidR="0078374D" w:rsidRDefault="0078374D" w:rsidP="00741911">
      <w:pPr>
        <w:spacing w:after="0" w:line="240" w:lineRule="auto"/>
      </w:pPr>
      <w:r>
        <w:separator/>
      </w:r>
    </w:p>
  </w:endnote>
  <w:endnote w:type="continuationSeparator" w:id="0">
    <w:p w14:paraId="3291721D" w14:textId="77777777" w:rsidR="0078374D" w:rsidRDefault="0078374D" w:rsidP="00741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0000000000000000000"/>
    <w:charset w:val="00"/>
    <w:family w:val="roman"/>
    <w:notTrueType/>
    <w:pitch w:val="default"/>
  </w:font>
  <w:font w:name="UICTFontTextStyleBody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B8E09" w14:textId="77777777" w:rsidR="005A14CD" w:rsidRPr="005A1EBF" w:rsidRDefault="005A14CD" w:rsidP="00741911">
    <w:pPr>
      <w:tabs>
        <w:tab w:val="left" w:pos="6394"/>
      </w:tabs>
      <w:spacing w:after="0" w:line="360" w:lineRule="auto"/>
      <w:jc w:val="center"/>
      <w:rPr>
        <w:rFonts w:ascii="Times New Roman" w:hAnsi="Times New Roman" w:cs="Arial"/>
        <w:sz w:val="20"/>
        <w:szCs w:val="24"/>
      </w:rPr>
    </w:pPr>
    <w:r w:rsidRPr="005A1EBF">
      <w:rPr>
        <w:rFonts w:ascii="Times New Roman" w:hAnsi="Times New Roman" w:cs="Arial"/>
        <w:sz w:val="20"/>
        <w:szCs w:val="24"/>
      </w:rPr>
      <w:t>Av. Ernani do Amaral Peixoto, 625 - Centro - Niterói- RJ – CEP: 24030-070 - Tel. (21) 2620-0196</w:t>
    </w:r>
  </w:p>
  <w:p w14:paraId="0A34AF90" w14:textId="77777777" w:rsidR="005A14CD" w:rsidRDefault="005A14C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D47ED" w14:textId="77777777" w:rsidR="0078374D" w:rsidRDefault="0078374D" w:rsidP="00741911">
      <w:pPr>
        <w:spacing w:after="0" w:line="240" w:lineRule="auto"/>
      </w:pPr>
      <w:r>
        <w:separator/>
      </w:r>
    </w:p>
  </w:footnote>
  <w:footnote w:type="continuationSeparator" w:id="0">
    <w:p w14:paraId="56D9FBE8" w14:textId="77777777" w:rsidR="0078374D" w:rsidRDefault="0078374D" w:rsidP="00741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5ABE6" w14:textId="77777777" w:rsidR="005A14CD" w:rsidRDefault="005A14CD" w:rsidP="00813DB7">
    <w:pPr>
      <w:spacing w:after="0" w:line="360" w:lineRule="auto"/>
      <w:jc w:val="center"/>
      <w:rPr>
        <w:rFonts w:ascii="Times New Roman" w:hAnsi="Times New Roman" w:cs="Arial"/>
        <w:lang w:val="en-US"/>
      </w:rPr>
    </w:pPr>
    <w:r w:rsidRPr="005A14CD">
      <w:rPr>
        <w:rFonts w:ascii="Times New Roman" w:hAnsi="Times New Roman" w:cs="Arial"/>
        <w:noProof/>
        <w:lang w:eastAsia="pt-BR"/>
      </w:rPr>
      <w:drawing>
        <wp:inline distT="0" distB="0" distL="0" distR="0" wp14:anchorId="73C03400" wp14:editId="2F97E1BB">
          <wp:extent cx="587053" cy="731520"/>
          <wp:effectExtent l="0" t="0" r="381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220" cy="73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052B9" w14:textId="77777777" w:rsidR="007220FD" w:rsidRPr="00FC249B" w:rsidRDefault="007220FD" w:rsidP="00813DB7">
    <w:pPr>
      <w:spacing w:after="0" w:line="360" w:lineRule="auto"/>
      <w:jc w:val="center"/>
      <w:rPr>
        <w:rFonts w:ascii="Times New Roman" w:hAnsi="Times New Roman" w:cs="Arial"/>
        <w:b/>
        <w:bCs/>
      </w:rPr>
    </w:pPr>
    <w:r w:rsidRPr="00FC249B">
      <w:rPr>
        <w:rFonts w:ascii="Times New Roman" w:hAnsi="Times New Roman" w:cs="Arial"/>
        <w:b/>
        <w:bCs/>
      </w:rPr>
      <w:t>PODER LEGISLATIVO</w:t>
    </w:r>
  </w:p>
  <w:p w14:paraId="1AE25794" w14:textId="77777777" w:rsidR="005A14CD" w:rsidRPr="005A14CD" w:rsidRDefault="005A14CD" w:rsidP="00813DB7">
    <w:pPr>
      <w:spacing w:after="0" w:line="360" w:lineRule="auto"/>
      <w:jc w:val="center"/>
      <w:rPr>
        <w:rFonts w:ascii="Times New Roman" w:hAnsi="Times New Roman" w:cs="Arial"/>
        <w:b/>
        <w:bCs/>
        <w:szCs w:val="24"/>
      </w:rPr>
    </w:pPr>
    <w:r w:rsidRPr="005A14CD">
      <w:rPr>
        <w:rFonts w:ascii="Times New Roman" w:hAnsi="Times New Roman" w:cs="Arial"/>
        <w:b/>
        <w:bCs/>
        <w:szCs w:val="24"/>
      </w:rPr>
      <w:t>CÂMARA MUNICIPAL DE NITERÓI</w:t>
    </w:r>
  </w:p>
  <w:p w14:paraId="78469078" w14:textId="77777777" w:rsidR="00A83054" w:rsidRPr="007220FD" w:rsidRDefault="007220FD" w:rsidP="00813DB7">
    <w:pPr>
      <w:spacing w:after="0" w:line="360" w:lineRule="auto"/>
      <w:jc w:val="center"/>
      <w:rPr>
        <w:rFonts w:ascii="Times New Roman" w:hAnsi="Times New Roman"/>
        <w:b/>
        <w:bCs/>
      </w:rPr>
    </w:pPr>
    <w:r w:rsidRPr="007220FD">
      <w:rPr>
        <w:rFonts w:ascii="Times New Roman" w:hAnsi="Times New Roman"/>
        <w:b/>
        <w:bCs/>
      </w:rPr>
      <w:t>Gabinete do Vereador Leandro Portugal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5D0EA9"/>
    <w:multiLevelType w:val="multilevel"/>
    <w:tmpl w:val="2D94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E54DFF"/>
    <w:multiLevelType w:val="multilevel"/>
    <w:tmpl w:val="CC542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ED57CA"/>
    <w:multiLevelType w:val="hybridMultilevel"/>
    <w:tmpl w:val="4ADAF3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335635"/>
    <w:multiLevelType w:val="multilevel"/>
    <w:tmpl w:val="F3C8F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581F04"/>
    <w:multiLevelType w:val="hybridMultilevel"/>
    <w:tmpl w:val="34700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442693">
    <w:abstractNumId w:val="0"/>
  </w:num>
  <w:num w:numId="2" w16cid:durableId="752505567">
    <w:abstractNumId w:val="5"/>
  </w:num>
  <w:num w:numId="3" w16cid:durableId="643462168">
    <w:abstractNumId w:val="3"/>
  </w:num>
  <w:num w:numId="4" w16cid:durableId="1457136846">
    <w:abstractNumId w:val="4"/>
  </w:num>
  <w:num w:numId="5" w16cid:durableId="112752591">
    <w:abstractNumId w:val="2"/>
  </w:num>
  <w:num w:numId="6" w16cid:durableId="10919250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DA5"/>
    <w:rsid w:val="00026198"/>
    <w:rsid w:val="0004389A"/>
    <w:rsid w:val="00054950"/>
    <w:rsid w:val="00064ABB"/>
    <w:rsid w:val="0007097F"/>
    <w:rsid w:val="00073346"/>
    <w:rsid w:val="00093AFE"/>
    <w:rsid w:val="00096994"/>
    <w:rsid w:val="000D52EA"/>
    <w:rsid w:val="00107B95"/>
    <w:rsid w:val="0011416B"/>
    <w:rsid w:val="0011763B"/>
    <w:rsid w:val="00117DD8"/>
    <w:rsid w:val="001477B8"/>
    <w:rsid w:val="00153DE2"/>
    <w:rsid w:val="001553C4"/>
    <w:rsid w:val="00166948"/>
    <w:rsid w:val="00172E38"/>
    <w:rsid w:val="001843F0"/>
    <w:rsid w:val="00192B20"/>
    <w:rsid w:val="001A48CB"/>
    <w:rsid w:val="001B377C"/>
    <w:rsid w:val="001C071B"/>
    <w:rsid w:val="001D2191"/>
    <w:rsid w:val="001E695F"/>
    <w:rsid w:val="001F3EEE"/>
    <w:rsid w:val="001F5C9D"/>
    <w:rsid w:val="002049A5"/>
    <w:rsid w:val="002110B1"/>
    <w:rsid w:val="00250209"/>
    <w:rsid w:val="002635B6"/>
    <w:rsid w:val="00264DEB"/>
    <w:rsid w:val="0028147C"/>
    <w:rsid w:val="002A19F9"/>
    <w:rsid w:val="002C06F8"/>
    <w:rsid w:val="002E4D97"/>
    <w:rsid w:val="002F31A2"/>
    <w:rsid w:val="0032712C"/>
    <w:rsid w:val="0033243A"/>
    <w:rsid w:val="0034642D"/>
    <w:rsid w:val="00351B6D"/>
    <w:rsid w:val="00370421"/>
    <w:rsid w:val="003A76CE"/>
    <w:rsid w:val="003B2677"/>
    <w:rsid w:val="003C2100"/>
    <w:rsid w:val="003D265A"/>
    <w:rsid w:val="004007F2"/>
    <w:rsid w:val="0041247A"/>
    <w:rsid w:val="004230F0"/>
    <w:rsid w:val="00427B1C"/>
    <w:rsid w:val="00437C65"/>
    <w:rsid w:val="004720B4"/>
    <w:rsid w:val="00493301"/>
    <w:rsid w:val="004C71AD"/>
    <w:rsid w:val="0056182E"/>
    <w:rsid w:val="0056388A"/>
    <w:rsid w:val="0059365F"/>
    <w:rsid w:val="005A14CD"/>
    <w:rsid w:val="005A1EBF"/>
    <w:rsid w:val="005A583F"/>
    <w:rsid w:val="005B2987"/>
    <w:rsid w:val="005C2CDB"/>
    <w:rsid w:val="005E530E"/>
    <w:rsid w:val="00612A23"/>
    <w:rsid w:val="00627E38"/>
    <w:rsid w:val="006340E2"/>
    <w:rsid w:val="0064477A"/>
    <w:rsid w:val="00663242"/>
    <w:rsid w:val="006742B7"/>
    <w:rsid w:val="00674F87"/>
    <w:rsid w:val="0068687A"/>
    <w:rsid w:val="00690743"/>
    <w:rsid w:val="006C3365"/>
    <w:rsid w:val="006D0ED9"/>
    <w:rsid w:val="006D4AE1"/>
    <w:rsid w:val="006E16C5"/>
    <w:rsid w:val="006E4AC8"/>
    <w:rsid w:val="006F1DC4"/>
    <w:rsid w:val="006F5ABA"/>
    <w:rsid w:val="00700349"/>
    <w:rsid w:val="00700E6F"/>
    <w:rsid w:val="00714825"/>
    <w:rsid w:val="007220FD"/>
    <w:rsid w:val="00741911"/>
    <w:rsid w:val="007467AC"/>
    <w:rsid w:val="0078374D"/>
    <w:rsid w:val="00795991"/>
    <w:rsid w:val="007A5FB2"/>
    <w:rsid w:val="007D01DB"/>
    <w:rsid w:val="007E0CA8"/>
    <w:rsid w:val="007F6AC0"/>
    <w:rsid w:val="00813DB7"/>
    <w:rsid w:val="008173DF"/>
    <w:rsid w:val="008277D6"/>
    <w:rsid w:val="00834B6F"/>
    <w:rsid w:val="0084429E"/>
    <w:rsid w:val="008607B1"/>
    <w:rsid w:val="00880EEA"/>
    <w:rsid w:val="008A5B7D"/>
    <w:rsid w:val="008B25E1"/>
    <w:rsid w:val="008C2D3D"/>
    <w:rsid w:val="008D6316"/>
    <w:rsid w:val="008E3075"/>
    <w:rsid w:val="008F41A7"/>
    <w:rsid w:val="008F5D45"/>
    <w:rsid w:val="009319A1"/>
    <w:rsid w:val="00932DD5"/>
    <w:rsid w:val="00971716"/>
    <w:rsid w:val="0097732B"/>
    <w:rsid w:val="00980C06"/>
    <w:rsid w:val="00986ED3"/>
    <w:rsid w:val="00990AF5"/>
    <w:rsid w:val="009A1EB6"/>
    <w:rsid w:val="009B2DBA"/>
    <w:rsid w:val="009D16CA"/>
    <w:rsid w:val="009E769C"/>
    <w:rsid w:val="009F67EA"/>
    <w:rsid w:val="00A1389C"/>
    <w:rsid w:val="00A206F0"/>
    <w:rsid w:val="00A34105"/>
    <w:rsid w:val="00A44A5A"/>
    <w:rsid w:val="00A46946"/>
    <w:rsid w:val="00A83054"/>
    <w:rsid w:val="00A9223C"/>
    <w:rsid w:val="00AA23DC"/>
    <w:rsid w:val="00AA5E08"/>
    <w:rsid w:val="00AB44B9"/>
    <w:rsid w:val="00AB5A24"/>
    <w:rsid w:val="00AB722D"/>
    <w:rsid w:val="00AB7FCC"/>
    <w:rsid w:val="00AC41A7"/>
    <w:rsid w:val="00AE5600"/>
    <w:rsid w:val="00AF0271"/>
    <w:rsid w:val="00AF36A7"/>
    <w:rsid w:val="00B05A1D"/>
    <w:rsid w:val="00B259C7"/>
    <w:rsid w:val="00B3198C"/>
    <w:rsid w:val="00B463DE"/>
    <w:rsid w:val="00B46EE9"/>
    <w:rsid w:val="00B47E01"/>
    <w:rsid w:val="00B5151F"/>
    <w:rsid w:val="00B519C7"/>
    <w:rsid w:val="00B52196"/>
    <w:rsid w:val="00B52A37"/>
    <w:rsid w:val="00B53CC6"/>
    <w:rsid w:val="00B548DA"/>
    <w:rsid w:val="00B66F25"/>
    <w:rsid w:val="00B85A75"/>
    <w:rsid w:val="00B926FB"/>
    <w:rsid w:val="00BB28FD"/>
    <w:rsid w:val="00BE0A12"/>
    <w:rsid w:val="00C20B58"/>
    <w:rsid w:val="00C44FE1"/>
    <w:rsid w:val="00C503EC"/>
    <w:rsid w:val="00C60C2B"/>
    <w:rsid w:val="00C825BB"/>
    <w:rsid w:val="00C86797"/>
    <w:rsid w:val="00C95F5F"/>
    <w:rsid w:val="00CD7670"/>
    <w:rsid w:val="00CE127F"/>
    <w:rsid w:val="00CE78F0"/>
    <w:rsid w:val="00D018E2"/>
    <w:rsid w:val="00D04394"/>
    <w:rsid w:val="00D448EF"/>
    <w:rsid w:val="00D4733D"/>
    <w:rsid w:val="00D540C8"/>
    <w:rsid w:val="00D54D72"/>
    <w:rsid w:val="00D6550E"/>
    <w:rsid w:val="00D72632"/>
    <w:rsid w:val="00D747E4"/>
    <w:rsid w:val="00D900C5"/>
    <w:rsid w:val="00D9666D"/>
    <w:rsid w:val="00DA33D5"/>
    <w:rsid w:val="00DA6A7C"/>
    <w:rsid w:val="00DD74DF"/>
    <w:rsid w:val="00E01B94"/>
    <w:rsid w:val="00E037A4"/>
    <w:rsid w:val="00E27BE9"/>
    <w:rsid w:val="00E65086"/>
    <w:rsid w:val="00E6774A"/>
    <w:rsid w:val="00E9561F"/>
    <w:rsid w:val="00EA10DC"/>
    <w:rsid w:val="00EA65C2"/>
    <w:rsid w:val="00EA7607"/>
    <w:rsid w:val="00EA7DA5"/>
    <w:rsid w:val="00EB3BBE"/>
    <w:rsid w:val="00EB7642"/>
    <w:rsid w:val="00ED0983"/>
    <w:rsid w:val="00EF644A"/>
    <w:rsid w:val="00EF70C3"/>
    <w:rsid w:val="00F061DE"/>
    <w:rsid w:val="00F323C3"/>
    <w:rsid w:val="00F439C0"/>
    <w:rsid w:val="00F55591"/>
    <w:rsid w:val="00F61082"/>
    <w:rsid w:val="00F66BB9"/>
    <w:rsid w:val="00FA3434"/>
    <w:rsid w:val="00FB3383"/>
    <w:rsid w:val="00FC249B"/>
    <w:rsid w:val="00FC37A2"/>
    <w:rsid w:val="00FC4EF8"/>
    <w:rsid w:val="00FE4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F370D"/>
  <w15:docId w15:val="{3499FF33-2701-4187-9E37-367C7CC82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5B6"/>
    <w:pPr>
      <w:spacing w:after="200" w:line="276" w:lineRule="auto"/>
    </w:pPr>
    <w:rPr>
      <w:rFonts w:cs="Calibri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4720B4"/>
    <w:pPr>
      <w:keepNext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9"/>
    <w:qFormat/>
    <w:rsid w:val="004720B4"/>
    <w:pPr>
      <w:keepNext/>
      <w:tabs>
        <w:tab w:val="num" w:pos="576"/>
      </w:tabs>
      <w:suppressAutoHyphens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uiPriority w:val="99"/>
    <w:qFormat/>
    <w:rsid w:val="004720B4"/>
    <w:pPr>
      <w:keepNext/>
      <w:tabs>
        <w:tab w:val="num" w:pos="720"/>
      </w:tabs>
      <w:suppressAutoHyphens/>
      <w:spacing w:after="0" w:line="240" w:lineRule="auto"/>
      <w:ind w:left="720" w:hanging="720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Ttulo3Char">
    <w:name w:val="Título 3 Char"/>
    <w:basedOn w:val="Fontepargpadro"/>
    <w:link w:val="Ttulo3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Textodebalo">
    <w:name w:val="Balloon Text"/>
    <w:basedOn w:val="Normal"/>
    <w:link w:val="TextodebaloChar"/>
    <w:uiPriority w:val="99"/>
    <w:semiHidden/>
    <w:rsid w:val="00EA7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A7DA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rsid w:val="004720B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4720B4"/>
    <w:rPr>
      <w:rFonts w:ascii="Times New Roman" w:hAnsi="Times New Roman" w:cs="Times New Roman"/>
      <w:sz w:val="24"/>
      <w:szCs w:val="24"/>
      <w:lang w:eastAsia="ar-SA" w:bidi="ar-SA"/>
    </w:rPr>
  </w:style>
  <w:style w:type="paragraph" w:styleId="Cabealho">
    <w:name w:val="header"/>
    <w:basedOn w:val="Normal"/>
    <w:link w:val="CabealhoChar"/>
    <w:uiPriority w:val="99"/>
    <w:unhideWhenUsed/>
    <w:rsid w:val="00741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1911"/>
    <w:rPr>
      <w:rFonts w:cs="Calibr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41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1911"/>
    <w:rPr>
      <w:rFonts w:cs="Calibri"/>
      <w:lang w:eastAsia="en-US"/>
    </w:rPr>
  </w:style>
  <w:style w:type="paragraph" w:styleId="PargrafodaLista">
    <w:name w:val="List Paragraph"/>
    <w:basedOn w:val="Normal"/>
    <w:uiPriority w:val="34"/>
    <w:qFormat/>
    <w:rsid w:val="00986ED3"/>
    <w:pPr>
      <w:ind w:left="720"/>
      <w:contextualSpacing/>
    </w:pPr>
  </w:style>
  <w:style w:type="paragraph" w:styleId="NormalWeb">
    <w:name w:val="Normal (Web)"/>
    <w:basedOn w:val="Normal"/>
    <w:uiPriority w:val="99"/>
    <w:rsid w:val="00813DB7"/>
    <w:pPr>
      <w:spacing w:beforeLines="1" w:afterLines="1" w:line="240" w:lineRule="auto"/>
    </w:pPr>
    <w:rPr>
      <w:rFonts w:ascii="Times" w:hAnsi="Times" w:cs="Times New Roman"/>
      <w:sz w:val="20"/>
      <w:szCs w:val="20"/>
    </w:rPr>
  </w:style>
  <w:style w:type="character" w:styleId="nfase">
    <w:name w:val="Emphasis"/>
    <w:basedOn w:val="Fontepargpadro"/>
    <w:uiPriority w:val="20"/>
    <w:qFormat/>
    <w:rsid w:val="005C2CDB"/>
    <w:rPr>
      <w:i/>
      <w:iCs/>
    </w:rPr>
  </w:style>
  <w:style w:type="paragraph" w:customStyle="1" w:styleId="p1">
    <w:name w:val="p1"/>
    <w:basedOn w:val="Normal"/>
    <w:rsid w:val="007A5FB2"/>
    <w:pPr>
      <w:spacing w:after="0" w:line="240" w:lineRule="auto"/>
    </w:pPr>
    <w:rPr>
      <w:rFonts w:ascii=".AppleSystemUIFont" w:eastAsia="Times New Roman" w:hAnsi=".AppleSystemUIFont" w:cs="Times New Roman"/>
      <w:sz w:val="32"/>
      <w:szCs w:val="32"/>
      <w:lang w:eastAsia="pt-BR"/>
    </w:rPr>
  </w:style>
  <w:style w:type="character" w:customStyle="1" w:styleId="s1">
    <w:name w:val="s1"/>
    <w:basedOn w:val="Fontepargpadro"/>
    <w:rsid w:val="007A5FB2"/>
    <w:rPr>
      <w:rFonts w:ascii="UICTFontTextStyleBody" w:hAnsi="UICTFontTextStyleBody" w:hint="default"/>
      <w:b w:val="0"/>
      <w:bCs w:val="0"/>
      <w:i w:val="0"/>
      <w:iCs w:val="0"/>
      <w:sz w:val="32"/>
      <w:szCs w:val="32"/>
    </w:rPr>
  </w:style>
  <w:style w:type="character" w:customStyle="1" w:styleId="apple-converted-space">
    <w:name w:val="apple-converted-space"/>
    <w:basedOn w:val="Fontepargpadro"/>
    <w:rsid w:val="007A5FB2"/>
  </w:style>
  <w:style w:type="character" w:styleId="Forte">
    <w:name w:val="Strong"/>
    <w:uiPriority w:val="22"/>
    <w:qFormat/>
    <w:rsid w:val="007A5FB2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A206F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206F0"/>
    <w:rPr>
      <w:rFonts w:cs="Calibri"/>
      <w:sz w:val="20"/>
      <w:szCs w:val="20"/>
      <w:lang w:eastAsia="en-US"/>
    </w:rPr>
  </w:style>
  <w:style w:type="character" w:styleId="Refdenotaderodap">
    <w:name w:val="footnote reference"/>
    <w:basedOn w:val="Fontepargpadro"/>
    <w:semiHidden/>
    <w:unhideWhenUsed/>
    <w:rsid w:val="00A20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9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9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079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4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6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752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CPD3</dc:creator>
  <cp:lastModifiedBy>Victor de Moraes Lopes</cp:lastModifiedBy>
  <cp:revision>3</cp:revision>
  <cp:lastPrinted>2025-04-30T15:06:00Z</cp:lastPrinted>
  <dcterms:created xsi:type="dcterms:W3CDTF">2025-06-09T17:09:00Z</dcterms:created>
  <dcterms:modified xsi:type="dcterms:W3CDTF">2025-06-09T17:29:00Z</dcterms:modified>
</cp:coreProperties>
</file>