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8619F5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5932CB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5932CB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816719">
        <w:rPr>
          <w:rFonts w:cs="Arial"/>
          <w:b/>
          <w:sz w:val="24"/>
          <w:szCs w:val="24"/>
        </w:rPr>
        <w:t>ao</w:t>
      </w:r>
      <w:r w:rsidR="009A4B2F">
        <w:rPr>
          <w:rFonts w:cs="Arial"/>
          <w:b/>
          <w:sz w:val="24"/>
          <w:szCs w:val="24"/>
        </w:rPr>
        <w:t xml:space="preserve"> s</w:t>
      </w:r>
      <w:r w:rsidR="009A4B2F" w:rsidRPr="009A4B2F">
        <w:rPr>
          <w:rFonts w:cs="Arial"/>
          <w:b/>
          <w:sz w:val="24"/>
          <w:szCs w:val="24"/>
        </w:rPr>
        <w:t xml:space="preserve">enhor </w:t>
      </w:r>
      <w:r w:rsidR="00460452" w:rsidRPr="00460452">
        <w:rPr>
          <w:rFonts w:cs="Arial"/>
          <w:b/>
          <w:sz w:val="24"/>
          <w:szCs w:val="24"/>
        </w:rPr>
        <w:t xml:space="preserve">RUI MATOSO RIBEIRO GOMES </w:t>
      </w:r>
      <w:r w:rsidR="00460452">
        <w:rPr>
          <w:rFonts w:cs="Arial"/>
          <w:b/>
          <w:sz w:val="24"/>
          <w:szCs w:val="24"/>
        </w:rPr>
        <w:t>p</w:t>
      </w:r>
      <w:r w:rsidR="00D47BE4">
        <w:rPr>
          <w:rFonts w:cs="Arial"/>
          <w:b/>
          <w:sz w:val="24"/>
          <w:szCs w:val="24"/>
        </w:rPr>
        <w:t xml:space="preserve">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5932CB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545034">
        <w:rPr>
          <w:rFonts w:cs="Arial"/>
          <w:sz w:val="24"/>
          <w:szCs w:val="24"/>
        </w:rPr>
        <w:t>ao</w:t>
      </w:r>
      <w:r w:rsidR="009A4B2F" w:rsidRPr="009A4B2F">
        <w:rPr>
          <w:rFonts w:cs="Arial"/>
          <w:b/>
          <w:sz w:val="24"/>
          <w:szCs w:val="24"/>
        </w:rPr>
        <w:t xml:space="preserve"> senhor </w:t>
      </w:r>
      <w:r w:rsidR="00460452">
        <w:rPr>
          <w:rFonts w:cs="Arial"/>
          <w:b/>
          <w:sz w:val="24"/>
          <w:szCs w:val="24"/>
        </w:rPr>
        <w:t>R</w:t>
      </w:r>
      <w:r w:rsidR="00460452" w:rsidRPr="00460452">
        <w:rPr>
          <w:rFonts w:cs="Arial"/>
          <w:b/>
          <w:sz w:val="24"/>
          <w:szCs w:val="24"/>
        </w:rPr>
        <w:t xml:space="preserve">ui </w:t>
      </w:r>
      <w:r w:rsidR="00460452">
        <w:rPr>
          <w:rFonts w:cs="Arial"/>
          <w:b/>
          <w:sz w:val="24"/>
          <w:szCs w:val="24"/>
        </w:rPr>
        <w:t>M</w:t>
      </w:r>
      <w:r w:rsidR="00460452" w:rsidRPr="00460452">
        <w:rPr>
          <w:rFonts w:cs="Arial"/>
          <w:b/>
          <w:sz w:val="24"/>
          <w:szCs w:val="24"/>
        </w:rPr>
        <w:t xml:space="preserve">atoso </w:t>
      </w:r>
      <w:r w:rsidR="00460452">
        <w:rPr>
          <w:rFonts w:cs="Arial"/>
          <w:b/>
          <w:sz w:val="24"/>
          <w:szCs w:val="24"/>
        </w:rPr>
        <w:t>R</w:t>
      </w:r>
      <w:r w:rsidR="00460452" w:rsidRPr="00460452">
        <w:rPr>
          <w:rFonts w:cs="Arial"/>
          <w:b/>
          <w:sz w:val="24"/>
          <w:szCs w:val="24"/>
        </w:rPr>
        <w:t xml:space="preserve">ibeiro </w:t>
      </w:r>
      <w:r w:rsidR="00460452">
        <w:rPr>
          <w:rFonts w:cs="Arial"/>
          <w:b/>
          <w:sz w:val="24"/>
          <w:szCs w:val="24"/>
        </w:rPr>
        <w:t>G</w:t>
      </w:r>
      <w:r w:rsidR="00460452" w:rsidRPr="00460452">
        <w:rPr>
          <w:rFonts w:cs="Arial"/>
          <w:b/>
          <w:sz w:val="24"/>
          <w:szCs w:val="24"/>
        </w:rPr>
        <w:t xml:space="preserve">omes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Pr="00F27DBF" w:rsidRDefault="009A4B2F" w:rsidP="00F27DBF">
      <w:pPr>
        <w:spacing w:before="240" w:after="240" w:line="360" w:lineRule="auto"/>
        <w:ind w:firstLine="525"/>
        <w:jc w:val="both"/>
        <w:rPr>
          <w:rFonts w:cs="Arial"/>
          <w:b/>
          <w:sz w:val="24"/>
          <w:szCs w:val="24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Câmara Municipal de Niterói, como representante eleita do povo niteroiense, não pode deixar de homenagear </w:t>
      </w:r>
      <w:r w:rsidR="006C08F6">
        <w:rPr>
          <w:rFonts w:eastAsia="Times New Roman" w:cs="Arial"/>
          <w:sz w:val="24"/>
          <w:szCs w:val="24"/>
          <w:lang w:eastAsia="pt-BR"/>
        </w:rPr>
        <w:t>a</w:t>
      </w:r>
      <w:r w:rsidR="005932CB">
        <w:rPr>
          <w:rFonts w:eastAsia="Times New Roman" w:cs="Arial"/>
          <w:sz w:val="24"/>
          <w:szCs w:val="24"/>
          <w:lang w:eastAsia="pt-BR"/>
        </w:rPr>
        <w:t>o</w:t>
      </w:r>
      <w:r w:rsidR="006C08F6">
        <w:rPr>
          <w:rFonts w:eastAsia="Times New Roman" w:cs="Arial"/>
          <w:sz w:val="24"/>
          <w:szCs w:val="24"/>
          <w:lang w:eastAsia="pt-BR"/>
        </w:rPr>
        <w:t xml:space="preserve"> </w:t>
      </w:r>
      <w:r w:rsidR="00F27DBF" w:rsidRPr="009A4B2F">
        <w:rPr>
          <w:rFonts w:cs="Arial"/>
          <w:b/>
          <w:sz w:val="24"/>
          <w:szCs w:val="24"/>
        </w:rPr>
        <w:t xml:space="preserve">senhor </w:t>
      </w:r>
      <w:r w:rsidR="00460452">
        <w:rPr>
          <w:rFonts w:cs="Arial"/>
          <w:b/>
          <w:sz w:val="24"/>
          <w:szCs w:val="24"/>
        </w:rPr>
        <w:t>R</w:t>
      </w:r>
      <w:r w:rsidR="00460452" w:rsidRPr="00460452">
        <w:rPr>
          <w:rFonts w:cs="Arial"/>
          <w:b/>
          <w:sz w:val="24"/>
          <w:szCs w:val="24"/>
        </w:rPr>
        <w:t xml:space="preserve">ui </w:t>
      </w:r>
      <w:r w:rsidR="00460452">
        <w:rPr>
          <w:rFonts w:cs="Arial"/>
          <w:b/>
          <w:sz w:val="24"/>
          <w:szCs w:val="24"/>
        </w:rPr>
        <w:t>M</w:t>
      </w:r>
      <w:r w:rsidR="00460452" w:rsidRPr="00460452">
        <w:rPr>
          <w:rFonts w:cs="Arial"/>
          <w:b/>
          <w:sz w:val="24"/>
          <w:szCs w:val="24"/>
        </w:rPr>
        <w:t xml:space="preserve">atoso </w:t>
      </w:r>
      <w:r w:rsidR="00460452">
        <w:rPr>
          <w:rFonts w:cs="Arial"/>
          <w:b/>
          <w:sz w:val="24"/>
          <w:szCs w:val="24"/>
        </w:rPr>
        <w:t>R</w:t>
      </w:r>
      <w:r w:rsidR="00460452" w:rsidRPr="00460452">
        <w:rPr>
          <w:rFonts w:cs="Arial"/>
          <w:b/>
          <w:sz w:val="24"/>
          <w:szCs w:val="24"/>
        </w:rPr>
        <w:t xml:space="preserve">ibeiro </w:t>
      </w:r>
      <w:r w:rsidR="00460452">
        <w:rPr>
          <w:rFonts w:cs="Arial"/>
          <w:b/>
          <w:sz w:val="24"/>
          <w:szCs w:val="24"/>
        </w:rPr>
        <w:t>G</w:t>
      </w:r>
      <w:r w:rsidR="00460452" w:rsidRPr="00460452">
        <w:rPr>
          <w:rFonts w:cs="Arial"/>
          <w:b/>
          <w:sz w:val="24"/>
          <w:szCs w:val="24"/>
        </w:rPr>
        <w:t>omes</w:t>
      </w:r>
      <w:r w:rsidR="00460452" w:rsidRPr="00460452">
        <w:rPr>
          <w:rFonts w:cs="Arial"/>
          <w:sz w:val="24"/>
          <w:szCs w:val="24"/>
        </w:rPr>
        <w:t>, Comodoro do Iate Clube Icaraí, local onde está sediado o 104º Grupo Escoteiro do Mar Gaviões do Mar e presta um primoroso apoio aos escoteiros</w:t>
      </w:r>
      <w:r w:rsidR="00460452">
        <w:rPr>
          <w:rFonts w:cs="Arial"/>
          <w:sz w:val="24"/>
          <w:szCs w:val="24"/>
        </w:rPr>
        <w:t xml:space="preserve"> </w:t>
      </w:r>
      <w:r w:rsidR="006C08F6" w:rsidRPr="006C08F6">
        <w:rPr>
          <w:rFonts w:cs="Arial"/>
          <w:sz w:val="24"/>
          <w:szCs w:val="24"/>
        </w:rPr>
        <w:t>e</w:t>
      </w:r>
      <w:r w:rsidR="006C08F6" w:rsidRPr="006C08F6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5932CB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E02DB7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9E935C7">
            <wp:simplePos x="0" y="0"/>
            <wp:positionH relativeFrom="column">
              <wp:posOffset>2015490</wp:posOffset>
            </wp:positionH>
            <wp:positionV relativeFrom="paragraph">
              <wp:posOffset>78105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E02DB7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74F" w:rsidRDefault="00C9174F" w:rsidP="000E0409">
      <w:r>
        <w:separator/>
      </w:r>
    </w:p>
  </w:endnote>
  <w:endnote w:type="continuationSeparator" w:id="0">
    <w:p w:rsidR="00C9174F" w:rsidRDefault="00C9174F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E01690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74F" w:rsidRDefault="00C9174F" w:rsidP="000E0409">
      <w:r>
        <w:separator/>
      </w:r>
    </w:p>
  </w:footnote>
  <w:footnote w:type="continuationSeparator" w:id="0">
    <w:p w:rsidR="00C9174F" w:rsidRDefault="00C9174F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A4896B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445AC"/>
    <w:rsid w:val="00450580"/>
    <w:rsid w:val="00454207"/>
    <w:rsid w:val="00460452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45034"/>
    <w:rsid w:val="0055425B"/>
    <w:rsid w:val="005558D3"/>
    <w:rsid w:val="00564E2C"/>
    <w:rsid w:val="00570BC1"/>
    <w:rsid w:val="00571B20"/>
    <w:rsid w:val="005736AF"/>
    <w:rsid w:val="005932CB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C08F6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6719"/>
    <w:rsid w:val="008170B9"/>
    <w:rsid w:val="00832FE8"/>
    <w:rsid w:val="008411B0"/>
    <w:rsid w:val="008441D4"/>
    <w:rsid w:val="00853EBA"/>
    <w:rsid w:val="008608F2"/>
    <w:rsid w:val="008619F5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31582"/>
    <w:rsid w:val="009505AE"/>
    <w:rsid w:val="00962944"/>
    <w:rsid w:val="00987BEE"/>
    <w:rsid w:val="00991016"/>
    <w:rsid w:val="009973AA"/>
    <w:rsid w:val="009A0BB0"/>
    <w:rsid w:val="009A1F2D"/>
    <w:rsid w:val="009A4B2F"/>
    <w:rsid w:val="009E57F9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A4BE5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9174F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76E1"/>
    <w:rsid w:val="00DF19CE"/>
    <w:rsid w:val="00E012E0"/>
    <w:rsid w:val="00E02DB7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EE670E"/>
    <w:rsid w:val="00F25EED"/>
    <w:rsid w:val="00F27DBF"/>
    <w:rsid w:val="00F41FDA"/>
    <w:rsid w:val="00F44DCB"/>
    <w:rsid w:val="00F62BA4"/>
    <w:rsid w:val="00F765B2"/>
    <w:rsid w:val="00F94C24"/>
    <w:rsid w:val="00F9563A"/>
    <w:rsid w:val="00FA665B"/>
    <w:rsid w:val="00FA7478"/>
    <w:rsid w:val="00FB20A1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324DE-DD88-46F5-B0DC-3107ED8EE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2025-06-04T21:58:00Z</dcterms:created>
  <dcterms:modified xsi:type="dcterms:W3CDTF">2025-06-05T20:09:00Z</dcterms:modified>
</cp:coreProperties>
</file>