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C8B6" w14:textId="77777777" w:rsidR="00CE655A" w:rsidRDefault="00CE6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1gk3sqd9ess3" w:colFirst="0" w:colLast="0"/>
      <w:bookmarkEnd w:id="0"/>
    </w:p>
    <w:p w14:paraId="7C2BC3E8" w14:textId="77777777" w:rsidR="00CE655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36079AA9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CC51724" w14:textId="77777777" w:rsidR="00CE655A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28B8B2CB" w14:textId="0F184296" w:rsidR="00CE655A" w:rsidRPr="00A95729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E ADEQUAÇÃO DA CALÇADA </w:t>
      </w:r>
      <w:r w:rsidR="00110DD9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="009758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NORMA ABNT 9050 DE ACESSIBILIDADE </w:t>
      </w:r>
      <w:r w:rsidRPr="00A95729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="005846EC">
        <w:rPr>
          <w:rFonts w:ascii="Times New Roman" w:eastAsia="Times New Roman" w:hAnsi="Times New Roman" w:cs="Times New Roman"/>
          <w:b/>
          <w:sz w:val="24"/>
          <w:szCs w:val="24"/>
        </w:rPr>
        <w:t xml:space="preserve"> RUA</w:t>
      </w:r>
      <w:r w:rsidR="00A95729" w:rsidRPr="00A95729">
        <w:rPr>
          <w:rFonts w:ascii="Times New Roman" w:hAnsi="Times New Roman" w:cs="Times New Roman"/>
        </w:rPr>
        <w:t xml:space="preserve"> </w:t>
      </w:r>
      <w:r w:rsidR="00A95729" w:rsidRPr="00A95729">
        <w:rPr>
          <w:rFonts w:ascii="Times New Roman" w:hAnsi="Times New Roman" w:cs="Times New Roman"/>
          <w:b/>
          <w:bCs/>
          <w:sz w:val="24"/>
          <w:szCs w:val="24"/>
        </w:rPr>
        <w:t>LOPES TROVÃO</w:t>
      </w:r>
      <w:r w:rsidR="00A9572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6520A">
        <w:rPr>
          <w:rFonts w:ascii="Times New Roman" w:hAnsi="Times New Roman" w:cs="Times New Roman"/>
          <w:b/>
          <w:bCs/>
          <w:sz w:val="24"/>
          <w:szCs w:val="24"/>
        </w:rPr>
        <w:t xml:space="preserve">EM FRENTE AO </w:t>
      </w:r>
      <w:r w:rsidR="0016520A" w:rsidRPr="0016520A">
        <w:rPr>
          <w:rFonts w:ascii="Times New Roman" w:hAnsi="Times New Roman" w:cs="Times New Roman"/>
          <w:b/>
          <w:bCs/>
          <w:sz w:val="24"/>
          <w:szCs w:val="24"/>
        </w:rPr>
        <w:t>Nº</w:t>
      </w:r>
      <w:r w:rsidR="0016520A">
        <w:rPr>
          <w:rFonts w:ascii="Times New Roman" w:hAnsi="Times New Roman" w:cs="Times New Roman"/>
          <w:b/>
          <w:bCs/>
          <w:sz w:val="24"/>
          <w:szCs w:val="24"/>
        </w:rPr>
        <w:t xml:space="preserve"> 118.</w:t>
      </w:r>
    </w:p>
    <w:p w14:paraId="50AFE1DF" w14:textId="1036ED05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>, conserto e adequação da calçada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norma ABNT 9050 de acessibilidade na Rua 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>Lopes Trovão</w:t>
      </w:r>
      <w:r w:rsidR="005846E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6520A">
        <w:rPr>
          <w:rFonts w:ascii="Times New Roman" w:eastAsia="Times New Roman" w:hAnsi="Times New Roman" w:cs="Times New Roman"/>
          <w:sz w:val="24"/>
          <w:szCs w:val="24"/>
        </w:rPr>
        <w:t xml:space="preserve">em frente </w:t>
      </w:r>
      <w:r w:rsidR="0016520A" w:rsidRPr="0016520A">
        <w:rPr>
          <w:rFonts w:ascii="Times New Roman" w:eastAsia="Times New Roman" w:hAnsi="Times New Roman" w:cs="Times New Roman"/>
          <w:sz w:val="24"/>
          <w:szCs w:val="24"/>
        </w:rPr>
        <w:t xml:space="preserve">ao </w:t>
      </w:r>
      <w:r w:rsidR="0016520A" w:rsidRPr="0016520A">
        <w:rPr>
          <w:rFonts w:ascii="Times New Roman" w:hAnsi="Times New Roman" w:cs="Times New Roman"/>
          <w:sz w:val="24"/>
          <w:szCs w:val="24"/>
        </w:rPr>
        <w:t>Nº</w:t>
      </w:r>
      <w:r w:rsidR="0016520A">
        <w:rPr>
          <w:rFonts w:ascii="Times New Roman" w:eastAsia="Times New Roman" w:hAnsi="Times New Roman" w:cs="Times New Roman"/>
          <w:sz w:val="24"/>
          <w:szCs w:val="24"/>
        </w:rPr>
        <w:t xml:space="preserve"> 118</w:t>
      </w:r>
      <w:r w:rsidR="008937C8">
        <w:rPr>
          <w:rFonts w:ascii="Times New Roman" w:hAnsi="Times New Roman" w:cs="Times New Roman"/>
          <w:sz w:val="24"/>
          <w:szCs w:val="24"/>
        </w:rPr>
        <w:t>.</w:t>
      </w:r>
    </w:p>
    <w:p w14:paraId="067916D6" w14:textId="11ED2242" w:rsidR="00CE655A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9A1E4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Junho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6E6DB5A7" w14:textId="77777777" w:rsidR="00CE655A" w:rsidRDefault="00CE655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1DEC46D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A224DB5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710BF6DD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730A7285" w14:textId="77777777" w:rsidR="00CE655A" w:rsidRDefault="00000000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D84A6E" w14:textId="77777777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favorecer o tráfego de pedestres cadeirantes e carrinhos de bebê na calçada em questão.</w:t>
      </w:r>
    </w:p>
    <w:p w14:paraId="6EAC5060" w14:textId="49776272" w:rsidR="00CE655A" w:rsidRDefault="0016520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6F54853" wp14:editId="4B87112E">
            <wp:extent cx="3372002" cy="2527936"/>
            <wp:effectExtent l="2857" t="0" r="2858" b="2857"/>
            <wp:docPr id="11188679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5434" cy="253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55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36279" w14:textId="77777777" w:rsidR="00E054EA" w:rsidRDefault="00E054EA">
      <w:pPr>
        <w:spacing w:after="0" w:line="240" w:lineRule="auto"/>
      </w:pPr>
      <w:r>
        <w:separator/>
      </w:r>
    </w:p>
  </w:endnote>
  <w:endnote w:type="continuationSeparator" w:id="0">
    <w:p w14:paraId="6DEAE625" w14:textId="77777777" w:rsidR="00E054EA" w:rsidRDefault="00E05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4E9EA4A-2BD7-495D-A7F1-A79B808C8BB6}"/>
    <w:embedBold r:id="rId2" w:fontKey="{A520CF02-46E4-425F-974E-DA425AEF51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A8633688-5181-4847-A5F3-DE1FFE3491EC}"/>
    <w:embedBold r:id="rId4" w:fontKey="{B1ED82D7-7B25-46C8-AED1-9483B166CEF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EF99D4F2-BBF7-44B6-975E-82E2104D0EB7}"/>
    <w:embedItalic r:id="rId6" w:fontKey="{633937B2-0C1D-467C-B7F4-A86E538EFB8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38BBF69-A006-4DBE-AAEB-FBEB32E7C3FA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EE2F475B-A711-40C3-8F42-24559767533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3244312-9CD6-4E82-AE7F-5D214B172D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2624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51B11F0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A8BFC61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075DE710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87611C7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3D66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A8034AB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DFB0D" w14:textId="77777777" w:rsidR="00E054EA" w:rsidRDefault="00E054EA">
      <w:pPr>
        <w:spacing w:after="0" w:line="240" w:lineRule="auto"/>
      </w:pPr>
      <w:r>
        <w:separator/>
      </w:r>
    </w:p>
  </w:footnote>
  <w:footnote w:type="continuationSeparator" w:id="0">
    <w:p w14:paraId="07E6BB53" w14:textId="77777777" w:rsidR="00E054EA" w:rsidRDefault="00E05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1F74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14F804B" wp14:editId="31F97B23">
          <wp:extent cx="497737" cy="617195"/>
          <wp:effectExtent l="0" t="0" r="0" b="0"/>
          <wp:docPr id="9240109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8DB78C3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56B49F97" w14:textId="77777777" w:rsidR="00CE655A" w:rsidRDefault="00CE655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6A5B3A05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8CDCDAC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014B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AF5C8E7" wp14:editId="522921EE">
          <wp:extent cx="624147" cy="773943"/>
          <wp:effectExtent l="0" t="0" r="0" b="0"/>
          <wp:docPr id="9240109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7B858A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BBF0387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9F750BF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55A"/>
    <w:rsid w:val="000D1D1D"/>
    <w:rsid w:val="00110DD9"/>
    <w:rsid w:val="0016520A"/>
    <w:rsid w:val="001E15BA"/>
    <w:rsid w:val="00524E53"/>
    <w:rsid w:val="005846EC"/>
    <w:rsid w:val="007E6243"/>
    <w:rsid w:val="00861A2F"/>
    <w:rsid w:val="008937C8"/>
    <w:rsid w:val="0097585A"/>
    <w:rsid w:val="009A1E4E"/>
    <w:rsid w:val="009C5F1A"/>
    <w:rsid w:val="00A37793"/>
    <w:rsid w:val="00A95729"/>
    <w:rsid w:val="00BC783E"/>
    <w:rsid w:val="00BF6541"/>
    <w:rsid w:val="00C41C41"/>
    <w:rsid w:val="00CB1E0B"/>
    <w:rsid w:val="00CE4C03"/>
    <w:rsid w:val="00CE655A"/>
    <w:rsid w:val="00E054EA"/>
    <w:rsid w:val="00E3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B506"/>
  <w15:docId w15:val="{4414819B-9F69-4062-82CB-019A916E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uiPriority w:val="22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NMJJlr7Wj0eVjNC28m3PBxdVQ==">CgMxLjAyDmguMWdrM3NxZDllc3MzMghoLmdqZGd4czgAciExa2FfWTRXcXpPMEhTd1RoQUNyR3d6NG5WcUdTOXdFVnE=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2</cp:revision>
  <cp:lastPrinted>2025-06-04T20:21:00Z</cp:lastPrinted>
  <dcterms:created xsi:type="dcterms:W3CDTF">2025-06-04T20:48:00Z</dcterms:created>
  <dcterms:modified xsi:type="dcterms:W3CDTF">2025-06-04T20:48:00Z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