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C8B6" w14:textId="77777777" w:rsidR="00CE655A" w:rsidRDefault="00CE6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7C2BC3E8" w14:textId="77777777" w:rsidR="00CE655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36079AA9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CC51724" w14:textId="77777777" w:rsidR="00CE655A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015A070" w14:textId="73217850" w:rsidR="00CE655A" w:rsidRPr="00131379" w:rsidRDefault="00000000" w:rsidP="00131379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E ADEQUAÇÃO </w:t>
      </w:r>
      <w:r w:rsidR="00131379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NORMA ABNT 9050 DE ACESSIBILIDADE NA CALÇADA </w:t>
      </w:r>
      <w:r w:rsidR="00E85FBF" w:rsidRPr="00E85FBF">
        <w:rPr>
          <w:rFonts w:ascii="Times New Roman" w:eastAsia="Times New Roman" w:hAnsi="Times New Roman" w:cs="Times New Roman"/>
          <w:b/>
          <w:sz w:val="24"/>
          <w:szCs w:val="24"/>
        </w:rPr>
        <w:t>L</w:t>
      </w:r>
      <w:r w:rsidR="00E85FBF">
        <w:rPr>
          <w:rFonts w:ascii="Times New Roman" w:eastAsia="Times New Roman" w:hAnsi="Times New Roman" w:cs="Times New Roman"/>
          <w:b/>
          <w:sz w:val="24"/>
          <w:szCs w:val="24"/>
        </w:rPr>
        <w:t xml:space="preserve">OPES </w:t>
      </w:r>
      <w:r w:rsidR="00E85FBF" w:rsidRPr="00E85FBF">
        <w:rPr>
          <w:rFonts w:ascii="Times New Roman" w:hAnsi="Times New Roman" w:cs="Times New Roman"/>
          <w:b/>
          <w:bCs/>
        </w:rPr>
        <w:t>TROVÃO</w:t>
      </w:r>
      <w:r w:rsidR="00E85FBF" w:rsidRPr="00E85FBF">
        <w:rPr>
          <w:rFonts w:ascii="Times New Roman" w:eastAsia="Times New Roman" w:hAnsi="Times New Roman" w:cs="Times New Roman"/>
          <w:b/>
          <w:sz w:val="24"/>
          <w:szCs w:val="24"/>
        </w:rPr>
        <w:t xml:space="preserve"> 2ª </w:t>
      </w:r>
      <w:r w:rsidR="00E85FBF">
        <w:rPr>
          <w:rFonts w:ascii="Times New Roman" w:eastAsia="Times New Roman" w:hAnsi="Times New Roman" w:cs="Times New Roman"/>
          <w:b/>
          <w:sz w:val="24"/>
          <w:szCs w:val="24"/>
        </w:rPr>
        <w:t>QUADRA, ALTURA DO</w:t>
      </w:r>
      <w:r w:rsidR="00131379">
        <w:rPr>
          <w:rFonts w:ascii="Times New Roman" w:eastAsia="Times New Roman" w:hAnsi="Times New Roman" w:cs="Times New Roman"/>
          <w:b/>
          <w:sz w:val="24"/>
          <w:szCs w:val="24"/>
        </w:rPr>
        <w:t xml:space="preserve"> NR</w:t>
      </w:r>
      <w:r w:rsidR="00E85FBF" w:rsidRPr="00E85FBF">
        <w:rPr>
          <w:rFonts w:ascii="Times New Roman" w:eastAsia="Times New Roman" w:hAnsi="Times New Roman" w:cs="Times New Roman"/>
          <w:b/>
          <w:sz w:val="24"/>
          <w:szCs w:val="24"/>
        </w:rPr>
        <w:t xml:space="preserve"> 77</w:t>
      </w:r>
    </w:p>
    <w:p w14:paraId="28B8B2CB" w14:textId="77777777" w:rsidR="00CE655A" w:rsidRDefault="00CE655A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AFE1DF" w14:textId="49116C03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conserto e adequação da calçada </w:t>
      </w:r>
      <w:r w:rsidR="00131379">
        <w:rPr>
          <w:rFonts w:ascii="Times New Roman" w:eastAsia="Times New Roman" w:hAnsi="Times New Roman" w:cs="Times New Roman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norma ABNT 9050 de acessibilidade na Rua 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>Lopes Trovão</w:t>
      </w:r>
      <w:r w:rsidR="00E85FBF">
        <w:rPr>
          <w:rFonts w:ascii="Times New Roman" w:eastAsia="Times New Roman" w:hAnsi="Times New Roman" w:cs="Times New Roman"/>
          <w:sz w:val="24"/>
          <w:szCs w:val="24"/>
        </w:rPr>
        <w:t xml:space="preserve"> – altura do </w:t>
      </w:r>
      <w:r w:rsidR="00131379">
        <w:rPr>
          <w:rFonts w:ascii="Times New Roman" w:eastAsia="Times New Roman" w:hAnsi="Times New Roman" w:cs="Times New Roman"/>
          <w:sz w:val="24"/>
          <w:szCs w:val="24"/>
        </w:rPr>
        <w:t>Nr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5FBF">
        <w:rPr>
          <w:rFonts w:ascii="Times New Roman" w:eastAsia="Times New Roman" w:hAnsi="Times New Roman" w:cs="Times New Roman"/>
          <w:sz w:val="24"/>
          <w:szCs w:val="24"/>
        </w:rPr>
        <w:t>77</w:t>
      </w:r>
      <w:r w:rsidR="00CB1E0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7916D6" w14:textId="721845BC" w:rsidR="00CE655A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E85FBF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</w:t>
      </w:r>
    </w:p>
    <w:p w14:paraId="6E6DB5A7" w14:textId="77777777" w:rsidR="00CE655A" w:rsidRDefault="00CE655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DEC46D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A224DB5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710BF6DD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730A7285" w14:textId="77777777" w:rsidR="00CE655A" w:rsidRDefault="00000000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D84A6E" w14:textId="77777777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 tráfego de pedestres cadeirantes e carrinhos de bebê na calçada em questão.</w:t>
      </w:r>
    </w:p>
    <w:p w14:paraId="6EAC5060" w14:textId="1DCD9E22" w:rsidR="00CE655A" w:rsidRDefault="00E424F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727F1A3" wp14:editId="009C2747">
            <wp:extent cx="3176389" cy="2380620"/>
            <wp:effectExtent l="0" t="2223" r="2858" b="2857"/>
            <wp:docPr id="16278452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4629" cy="239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5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6A9DF" w14:textId="77777777" w:rsidR="006D3E25" w:rsidRDefault="006D3E25">
      <w:pPr>
        <w:spacing w:after="0" w:line="240" w:lineRule="auto"/>
      </w:pPr>
      <w:r>
        <w:separator/>
      </w:r>
    </w:p>
  </w:endnote>
  <w:endnote w:type="continuationSeparator" w:id="0">
    <w:p w14:paraId="0708C5B6" w14:textId="77777777" w:rsidR="006D3E25" w:rsidRDefault="006D3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8F5A2F7-D8AF-409B-9102-C0053C2423BE}"/>
    <w:embedBold r:id="rId2" w:fontKey="{EE4F1180-2F58-4677-9D34-0F2A621EDCD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1E2055C-884F-4774-BF2F-0573BA39E274}"/>
    <w:embedBold r:id="rId4" w:fontKey="{FAE59BB6-D53E-4839-ADF9-B38A439CDF4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BBC8EBC8-71D6-4587-9108-1BCB306005D6}"/>
    <w:embedItalic r:id="rId6" w:fontKey="{2AD38FAC-6F07-4288-BD1D-EA3E739ED60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F5C8103-67CB-474C-8782-85D6908073F3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93FB8877-CEEC-4882-AD03-6F29701191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1B82892-A344-4FBD-A6B9-F2EF6D3BD39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2624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51B11F0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14:paraId="1A8BFC61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075DE710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87611C7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3D66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14:paraId="0A8034AB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711D6" w14:textId="77777777" w:rsidR="006D3E25" w:rsidRDefault="006D3E25">
      <w:pPr>
        <w:spacing w:after="0" w:line="240" w:lineRule="auto"/>
      </w:pPr>
      <w:r>
        <w:separator/>
      </w:r>
    </w:p>
  </w:footnote>
  <w:footnote w:type="continuationSeparator" w:id="0">
    <w:p w14:paraId="4500D68F" w14:textId="77777777" w:rsidR="006D3E25" w:rsidRDefault="006D3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1F74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14F804B" wp14:editId="31F97B23">
          <wp:extent cx="497737" cy="617195"/>
          <wp:effectExtent l="0" t="0" r="0" b="0"/>
          <wp:docPr id="9240109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DB78C3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56B49F97" w14:textId="77777777" w:rsidR="00CE655A" w:rsidRDefault="00CE655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6A5B3A05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8CDCDAC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014B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AF5C8E7" wp14:editId="522921EE">
          <wp:extent cx="624147" cy="773943"/>
          <wp:effectExtent l="0" t="0" r="0" b="0"/>
          <wp:docPr id="9240109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7B858A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BBF0387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9F750BF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5A"/>
    <w:rsid w:val="00131379"/>
    <w:rsid w:val="00524E53"/>
    <w:rsid w:val="006D3E25"/>
    <w:rsid w:val="00861A2F"/>
    <w:rsid w:val="008C3EA3"/>
    <w:rsid w:val="009C5F1A"/>
    <w:rsid w:val="00A37793"/>
    <w:rsid w:val="00CB1E0B"/>
    <w:rsid w:val="00CE4C03"/>
    <w:rsid w:val="00CE655A"/>
    <w:rsid w:val="00E31B93"/>
    <w:rsid w:val="00E424F3"/>
    <w:rsid w:val="00E8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B506"/>
  <w15:docId w15:val="{4414819B-9F69-4062-82CB-019A916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NMJJlr7Wj0eVjNC28m3PBxdVQ==">CgMxLjAyDmguMWdrM3NxZDllc3MzMghoLmdqZGd4czgAciExa2FfWTRXcXpPMEhTd1RoQUNyR3d6NG5WcUdTOXdFVnE=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3</cp:revision>
  <cp:lastPrinted>2025-06-02T20:05:00Z</cp:lastPrinted>
  <dcterms:created xsi:type="dcterms:W3CDTF">2025-06-04T17:27:00Z</dcterms:created>
  <dcterms:modified xsi:type="dcterms:W3CDTF">2025-06-04T17:37:00Z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