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Pr="00DA2E3F" w:rsidRDefault="00E72A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2E3F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114300" distB="114300" distL="114300" distR="114300" wp14:anchorId="657EDFEE" wp14:editId="4F619CBB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DA2E3F" w:rsidRDefault="00C63041">
      <w:pPr>
        <w:jc w:val="center"/>
        <w:rPr>
          <w:rFonts w:ascii="Tahoma" w:hAnsi="Tahoma" w:cs="Tahoma"/>
          <w:b/>
          <w:sz w:val="24"/>
          <w:szCs w:val="24"/>
        </w:rPr>
      </w:pPr>
    </w:p>
    <w:p w:rsidR="00C63041" w:rsidRPr="00DA2E3F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A2E3F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A2E3F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A2E3F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A2E3F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DA2E3F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DA2E3F" w:rsidRDefault="00E87DC0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 xml:space="preserve">PROJETO DE DECRETO LEGISLATIVO Nº. </w:t>
            </w:r>
            <w:r w:rsidR="00707047" w:rsidRPr="00DA2E3F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="006E5A83" w:rsidRPr="00DA2E3F">
              <w:rPr>
                <w:rFonts w:ascii="Tahoma" w:hAnsi="Tahoma" w:cs="Tahoma"/>
                <w:sz w:val="18"/>
                <w:szCs w:val="18"/>
              </w:rPr>
              <w:t xml:space="preserve">  </w:t>
            </w:r>
            <w:r w:rsidRPr="00DA2E3F">
              <w:rPr>
                <w:rFonts w:ascii="Tahoma" w:hAnsi="Tahoma" w:cs="Tahoma"/>
                <w:sz w:val="18"/>
                <w:szCs w:val="18"/>
              </w:rPr>
              <w:t>/2025</w:t>
            </w:r>
          </w:p>
        </w:tc>
      </w:tr>
    </w:tbl>
    <w:p w:rsidR="00BA6239" w:rsidRPr="00DA2E3F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DA2E3F" w:rsidTr="008977B2">
        <w:trPr>
          <w:tblCellSpacing w:w="15" w:type="dxa"/>
        </w:trPr>
        <w:tc>
          <w:tcPr>
            <w:tcW w:w="4965" w:type="pct"/>
            <w:vAlign w:val="center"/>
          </w:tcPr>
          <w:p w:rsidR="009E46AA" w:rsidRPr="00DA2E3F" w:rsidRDefault="009E46AA" w:rsidP="009E46AA">
            <w:pPr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DA2E3F" w:rsidRDefault="009E46AA" w:rsidP="00DA2E3F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>Concede o título de Cidadã</w:t>
            </w:r>
            <w:r w:rsidR="00DA2E3F" w:rsidRPr="00DA2E3F">
              <w:rPr>
                <w:rFonts w:ascii="Tahoma" w:hAnsi="Tahoma" w:cs="Tahoma"/>
                <w:sz w:val="18"/>
                <w:szCs w:val="18"/>
              </w:rPr>
              <w:t xml:space="preserve"> Niteroiense para a ilustre </w:t>
            </w:r>
            <w:r w:rsidR="00DA2E3F" w:rsidRPr="00DA2E3F">
              <w:rPr>
                <w:rFonts w:ascii="Tahoma" w:hAnsi="Tahoma" w:cs="Tahoma"/>
                <w:b/>
                <w:sz w:val="18"/>
                <w:szCs w:val="18"/>
              </w:rPr>
              <w:t>ADVOGADA E PROFESSORA PATRICIA PROETTI ESTEVES</w:t>
            </w:r>
            <w:r w:rsidR="00DA2E3F" w:rsidRPr="00DA2E3F">
              <w:rPr>
                <w:rFonts w:ascii="Tahoma" w:hAnsi="Tahoma" w:cs="Tahoma"/>
                <w:sz w:val="18"/>
                <w:szCs w:val="18"/>
              </w:rPr>
              <w:t xml:space="preserve">. </w:t>
            </w:r>
          </w:p>
          <w:p w:rsidR="00DA2E3F" w:rsidRPr="00DA2E3F" w:rsidRDefault="00DA2E3F" w:rsidP="00DA2E3F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9E46AA" w:rsidRPr="00DA2E3F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>Art.1º</w:t>
            </w:r>
            <w:r w:rsidR="009E46AA" w:rsidRPr="00DA2E3F">
              <w:rPr>
                <w:rFonts w:ascii="Tahoma" w:hAnsi="Tahoma" w:cs="Tahoma"/>
                <w:sz w:val="18"/>
                <w:szCs w:val="18"/>
              </w:rPr>
              <w:t xml:space="preserve"> - Fica concedido o título de Cidadã Niteroiense para a </w:t>
            </w:r>
            <w:r w:rsidR="00DA2E3F" w:rsidRPr="00DA2E3F">
              <w:rPr>
                <w:rFonts w:ascii="Tahoma" w:hAnsi="Tahoma" w:cs="Tahoma"/>
                <w:sz w:val="18"/>
                <w:szCs w:val="18"/>
              </w:rPr>
              <w:t xml:space="preserve">ilustre </w:t>
            </w:r>
            <w:r w:rsidR="00DA2E3F" w:rsidRPr="00DA2E3F">
              <w:rPr>
                <w:rFonts w:ascii="Tahoma" w:hAnsi="Tahoma" w:cs="Tahoma"/>
                <w:b/>
                <w:sz w:val="18"/>
                <w:szCs w:val="18"/>
              </w:rPr>
              <w:t>advogada e professora</w:t>
            </w:r>
            <w:r w:rsidR="00DA2E3F" w:rsidRPr="00DA2E3F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="00DA2E3F" w:rsidRPr="00DA2E3F">
              <w:rPr>
                <w:rFonts w:ascii="Tahoma" w:hAnsi="Tahoma" w:cs="Tahoma"/>
                <w:b/>
                <w:sz w:val="18"/>
                <w:szCs w:val="18"/>
              </w:rPr>
              <w:t>Patricia</w:t>
            </w:r>
            <w:proofErr w:type="spellEnd"/>
            <w:r w:rsidR="00DA2E3F"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proofErr w:type="spellStart"/>
            <w:r w:rsidR="00DA2E3F" w:rsidRPr="00DA2E3F">
              <w:rPr>
                <w:rFonts w:ascii="Tahoma" w:hAnsi="Tahoma" w:cs="Tahoma"/>
                <w:b/>
                <w:sz w:val="18"/>
                <w:szCs w:val="18"/>
              </w:rPr>
              <w:t>Proetti</w:t>
            </w:r>
            <w:proofErr w:type="spellEnd"/>
            <w:r w:rsidR="00DA2E3F"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Esteves</w:t>
            </w:r>
            <w:r w:rsidR="00DA2E3F" w:rsidRPr="00DA2E3F">
              <w:rPr>
                <w:rFonts w:ascii="Tahoma" w:hAnsi="Tahoma" w:cs="Tahoma"/>
                <w:sz w:val="18"/>
                <w:szCs w:val="18"/>
              </w:rPr>
              <w:t>.</w:t>
            </w:r>
          </w:p>
          <w:p w:rsidR="001561F7" w:rsidRPr="00DA2E3F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707047" w:rsidRPr="00DA2E3F" w:rsidRDefault="00E87DC0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 xml:space="preserve">Art. 2º. </w:t>
            </w:r>
            <w:r w:rsidR="009E46AA" w:rsidRPr="00DA2E3F">
              <w:rPr>
                <w:rFonts w:ascii="Tahoma" w:hAnsi="Tahoma" w:cs="Tahoma"/>
                <w:sz w:val="18"/>
                <w:szCs w:val="18"/>
              </w:rPr>
              <w:t xml:space="preserve">Este Decreto Legislativo entrará em vigor na data da sua publicação. </w:t>
            </w:r>
          </w:p>
          <w:p w:rsidR="001561F7" w:rsidRPr="00DA2E3F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561F7" w:rsidRPr="00DA2E3F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1561F7" w:rsidRPr="00DA2E3F" w:rsidRDefault="001561F7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DA2E3F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DA2E3F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DA2E3F" w:rsidRPr="00DA2E3F" w:rsidRDefault="00DA2E3F" w:rsidP="00DA2E3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 xml:space="preserve">Propomos a concessão do Título de Cidadã Niteroiense à ilustre </w:t>
            </w:r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advogada e professora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Patricia</w:t>
            </w:r>
            <w:proofErr w:type="spellEnd"/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Proetti</w:t>
            </w:r>
            <w:proofErr w:type="spellEnd"/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Esteves</w:t>
            </w:r>
            <w:r w:rsidRPr="00DA2E3F">
              <w:rPr>
                <w:rFonts w:ascii="Tahoma" w:hAnsi="Tahoma" w:cs="Tahoma"/>
                <w:sz w:val="18"/>
                <w:szCs w:val="18"/>
              </w:rPr>
              <w:t>, em reconhecimento à sua notável trajetória profissional, seu compromisso com a educação jurídica e sua relevante contribuição à sociedade fluminense, esp</w:t>
            </w:r>
            <w:r w:rsidRPr="00DA2E3F">
              <w:rPr>
                <w:rFonts w:ascii="Tahoma" w:hAnsi="Tahoma" w:cs="Tahoma"/>
                <w:sz w:val="18"/>
                <w:szCs w:val="18"/>
              </w:rPr>
              <w:t>ecialmente à cidade de Niterói.</w:t>
            </w:r>
          </w:p>
          <w:p w:rsidR="00DA2E3F" w:rsidRPr="00DA2E3F" w:rsidRDefault="00DA2E3F" w:rsidP="00DA2E3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 xml:space="preserve">Nascida em Pirassununga, São Paulo, </w:t>
            </w:r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Dra.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Patricia</w:t>
            </w:r>
            <w:proofErr w:type="spellEnd"/>
            <w:r w:rsidRPr="00DA2E3F">
              <w:rPr>
                <w:rFonts w:ascii="Tahoma" w:hAnsi="Tahoma" w:cs="Tahoma"/>
                <w:sz w:val="18"/>
                <w:szCs w:val="18"/>
              </w:rPr>
              <w:t xml:space="preserve"> formou-se em Direito pela UCAM em 1994, instituição que a conectou de forma duradoura ao Estado do Rio de Janeiro. Concluiu uma pós-graduação e completou os créditos do mestrado em Direito Processual Penal e Criminologia no ano 2000, consolidando sua formação acadêmica com excelência.</w:t>
            </w:r>
            <w:r w:rsidRPr="00DA2E3F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DA2E3F" w:rsidRPr="00DA2E3F" w:rsidRDefault="00DA2E3F" w:rsidP="00DA2E3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>Entre 2001 e 2013, dedicou-se ao ensino superior, lecionando Direito Penal e Processual Penal. Paralelamente, tornou-se uma referência nacional nos cursos preparatórios para as carreiras jurídicas, com destaque para sua atuação em Niterói, onde formou e inspirou centenas de profissionais do Direito. Lecionou também para candidatos a cargos de Delegado, Promotor de Justiça, Defensor Público e Magistrado, contribuindo diretamente para o fortalecimento das instituições jurídicas em todo o país.</w:t>
            </w:r>
            <w:r w:rsidRPr="00DA2E3F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DA2E3F" w:rsidRPr="00DA2E3F" w:rsidRDefault="00DA2E3F" w:rsidP="00DA2E3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>Seu compromisso com a excelência no ensino se estendeu à Fundação Escola do Ministério Público do Estado do Rio de Janeiro e à Escola da Magistratura do Estado do Rio de Janeiro, onde foi professora convidada em diversas ocasiões.</w:t>
            </w:r>
            <w:r w:rsidRPr="00DA2E3F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79522F" w:rsidRDefault="00DA2E3F" w:rsidP="0079522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 xml:space="preserve">Desde 2014, à frente do escritório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Proetti</w:t>
            </w:r>
            <w:proofErr w:type="spellEnd"/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Advogados</w:t>
            </w:r>
            <w:r w:rsidRPr="00DA2E3F">
              <w:rPr>
                <w:rFonts w:ascii="Tahoma" w:hAnsi="Tahoma" w:cs="Tahoma"/>
                <w:sz w:val="18"/>
                <w:szCs w:val="18"/>
              </w:rPr>
              <w:t xml:space="preserve">, consolidou-se como uma das principais profissionais do Direito Penal e Penal Econômico, com atuação marcante em processos de grande repercussão nacional, como os decorrentes da Operação Lava-Jato. Sua conduta ética, competência técnica e </w:t>
            </w:r>
            <w:r w:rsidRPr="00DA2E3F">
              <w:rPr>
                <w:rFonts w:ascii="Tahoma" w:hAnsi="Tahoma" w:cs="Tahoma"/>
                <w:sz w:val="18"/>
                <w:szCs w:val="18"/>
              </w:rPr>
              <w:lastRenderedPageBreak/>
              <w:t>defesa intransigente dos direitos fundamentais contribuíram para o fortalecimento do Estado Democrático de Direito.</w:t>
            </w:r>
            <w:r w:rsidR="0079522F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DA2E3F" w:rsidRPr="00DA2E3F" w:rsidRDefault="00DA2E3F" w:rsidP="0079522F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sz w:val="18"/>
                <w:szCs w:val="18"/>
              </w:rPr>
            </w:pPr>
            <w:bookmarkStart w:id="0" w:name="_GoBack"/>
            <w:bookmarkEnd w:id="0"/>
            <w:r w:rsidRPr="00DA2E3F">
              <w:rPr>
                <w:rFonts w:ascii="Tahoma" w:hAnsi="Tahoma" w:cs="Tahoma"/>
                <w:sz w:val="18"/>
                <w:szCs w:val="18"/>
              </w:rPr>
              <w:t xml:space="preserve">Cristã, esposa dedicada, mãe amorosa e botafoguense apaixonada,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Patricia</w:t>
            </w:r>
            <w:proofErr w:type="spellEnd"/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Proetti</w:t>
            </w:r>
            <w:proofErr w:type="spellEnd"/>
            <w:r w:rsidRPr="00DA2E3F">
              <w:rPr>
                <w:rFonts w:ascii="Tahoma" w:hAnsi="Tahoma" w:cs="Tahoma"/>
                <w:sz w:val="18"/>
                <w:szCs w:val="18"/>
              </w:rPr>
              <w:t xml:space="preserve"> é, acima de tudo, uma defensora incansável das liberdades públicas e dos valores constitucionais. Sua história de vida, marcada pelo esforço, pela ética e pelo amor à Justiça, inspira gerações e enriquece o tecido social e jurídico de Niterói.</w:t>
            </w:r>
            <w:r w:rsidRPr="00DA2E3F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:rsidR="00BA6239" w:rsidRPr="00DA2E3F" w:rsidRDefault="00DA2E3F" w:rsidP="00DA2E3F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DA2E3F">
              <w:rPr>
                <w:rFonts w:ascii="Tahoma" w:hAnsi="Tahoma" w:cs="Tahoma"/>
                <w:sz w:val="18"/>
                <w:szCs w:val="18"/>
              </w:rPr>
              <w:t xml:space="preserve">Por sua contribuição inestimável à formação jurídica, à cidadania e ao fortalecimento do Direito em Niterói e no Brasil, é mais do que justa e merecida </w:t>
            </w:r>
            <w:proofErr w:type="gramStart"/>
            <w:r w:rsidRPr="00DA2E3F">
              <w:rPr>
                <w:rFonts w:ascii="Tahoma" w:hAnsi="Tahoma" w:cs="Tahoma"/>
                <w:sz w:val="18"/>
                <w:szCs w:val="18"/>
              </w:rPr>
              <w:t>a</w:t>
            </w:r>
            <w:proofErr w:type="gramEnd"/>
            <w:r w:rsidRPr="00DA2E3F">
              <w:rPr>
                <w:rFonts w:ascii="Tahoma" w:hAnsi="Tahoma" w:cs="Tahoma"/>
                <w:sz w:val="18"/>
                <w:szCs w:val="18"/>
              </w:rPr>
              <w:t xml:space="preserve"> concessão deste </w:t>
            </w:r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Título de Cidadã Niteroiense à Dra.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Patricia</w:t>
            </w:r>
            <w:proofErr w:type="spellEnd"/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proofErr w:type="spellStart"/>
            <w:r w:rsidRPr="00DA2E3F">
              <w:rPr>
                <w:rFonts w:ascii="Tahoma" w:hAnsi="Tahoma" w:cs="Tahoma"/>
                <w:b/>
                <w:sz w:val="18"/>
                <w:szCs w:val="18"/>
              </w:rPr>
              <w:t>Proetti</w:t>
            </w:r>
            <w:proofErr w:type="spellEnd"/>
            <w:r w:rsidRPr="00DA2E3F">
              <w:rPr>
                <w:rFonts w:ascii="Tahoma" w:hAnsi="Tahoma" w:cs="Tahoma"/>
                <w:b/>
                <w:sz w:val="18"/>
                <w:szCs w:val="18"/>
              </w:rPr>
              <w:t xml:space="preserve"> Esteves</w:t>
            </w:r>
            <w:r w:rsidRPr="00DA2E3F">
              <w:rPr>
                <w:rFonts w:ascii="Tahoma" w:hAnsi="Tahoma" w:cs="Tahoma"/>
                <w:sz w:val="18"/>
                <w:szCs w:val="18"/>
              </w:rPr>
              <w:t>.</w:t>
            </w:r>
            <w:r w:rsidRPr="00DA2E3F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</w:tc>
      </w:tr>
    </w:tbl>
    <w:p w:rsidR="00FA3CE2" w:rsidRPr="00DA2E3F" w:rsidRDefault="00DB4E8D" w:rsidP="00FA3CE2">
      <w:pPr>
        <w:jc w:val="right"/>
        <w:rPr>
          <w:rFonts w:ascii="Tahoma" w:hAnsi="Tahoma" w:cs="Tahoma"/>
          <w:b/>
          <w:sz w:val="18"/>
          <w:szCs w:val="18"/>
        </w:rPr>
      </w:pPr>
      <w:r w:rsidRPr="00DA2E3F">
        <w:rPr>
          <w:rFonts w:ascii="Tahoma" w:hAnsi="Tahoma" w:cs="Tahoma"/>
          <w:b/>
          <w:sz w:val="18"/>
          <w:szCs w:val="18"/>
        </w:rPr>
        <w:lastRenderedPageBreak/>
        <w:t xml:space="preserve">Câmara Municipal de Niterói, </w:t>
      </w:r>
      <w:r w:rsidR="00DA2E3F" w:rsidRPr="00DA2E3F">
        <w:rPr>
          <w:rFonts w:ascii="Tahoma" w:hAnsi="Tahoma" w:cs="Tahoma"/>
          <w:b/>
          <w:sz w:val="18"/>
          <w:szCs w:val="18"/>
        </w:rPr>
        <w:t>04</w:t>
      </w:r>
      <w:r w:rsidR="00FA3CE2" w:rsidRPr="00DA2E3F">
        <w:rPr>
          <w:rFonts w:ascii="Tahoma" w:hAnsi="Tahoma" w:cs="Tahoma"/>
          <w:b/>
          <w:sz w:val="18"/>
          <w:szCs w:val="18"/>
        </w:rPr>
        <w:t xml:space="preserve"> de </w:t>
      </w:r>
      <w:r w:rsidR="00DA2E3F" w:rsidRPr="00DA2E3F">
        <w:rPr>
          <w:rFonts w:ascii="Tahoma" w:hAnsi="Tahoma" w:cs="Tahoma"/>
          <w:b/>
          <w:sz w:val="18"/>
          <w:szCs w:val="18"/>
        </w:rPr>
        <w:t>junho</w:t>
      </w:r>
      <w:r w:rsidR="00FA3CE2" w:rsidRPr="00DA2E3F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DA2E3F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A2E3F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A2E3F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A2E3F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DA2E3F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DA2E3F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DA2E3F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A2E3F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DA2E3F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DA2E3F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DA2E3F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DA2E3F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DA2E3F"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364" w:rsidRDefault="00682364">
      <w:pPr>
        <w:spacing w:line="240" w:lineRule="auto"/>
      </w:pPr>
      <w:r>
        <w:separator/>
      </w:r>
    </w:p>
  </w:endnote>
  <w:endnote w:type="continuationSeparator" w:id="0">
    <w:p w:rsidR="00682364" w:rsidRDefault="006823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364" w:rsidRDefault="00682364">
      <w:pPr>
        <w:spacing w:line="240" w:lineRule="auto"/>
      </w:pPr>
      <w:r>
        <w:separator/>
      </w:r>
    </w:p>
  </w:footnote>
  <w:footnote w:type="continuationSeparator" w:id="0">
    <w:p w:rsidR="00682364" w:rsidRDefault="0068236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561F7"/>
    <w:rsid w:val="00163BF0"/>
    <w:rsid w:val="00184FE1"/>
    <w:rsid w:val="00202116"/>
    <w:rsid w:val="00204141"/>
    <w:rsid w:val="0021558D"/>
    <w:rsid w:val="00233E1B"/>
    <w:rsid w:val="0026410E"/>
    <w:rsid w:val="00275D30"/>
    <w:rsid w:val="00344661"/>
    <w:rsid w:val="00352B96"/>
    <w:rsid w:val="0039757C"/>
    <w:rsid w:val="003B65AB"/>
    <w:rsid w:val="003D78B7"/>
    <w:rsid w:val="003E2C4D"/>
    <w:rsid w:val="003F1876"/>
    <w:rsid w:val="004621B1"/>
    <w:rsid w:val="00504474"/>
    <w:rsid w:val="00533629"/>
    <w:rsid w:val="00621C59"/>
    <w:rsid w:val="00682364"/>
    <w:rsid w:val="0069551A"/>
    <w:rsid w:val="006A6EE5"/>
    <w:rsid w:val="006E5A83"/>
    <w:rsid w:val="00707047"/>
    <w:rsid w:val="00723AFF"/>
    <w:rsid w:val="007475BD"/>
    <w:rsid w:val="0079464C"/>
    <w:rsid w:val="0079522F"/>
    <w:rsid w:val="007B282D"/>
    <w:rsid w:val="007C68C3"/>
    <w:rsid w:val="007E3A70"/>
    <w:rsid w:val="008107ED"/>
    <w:rsid w:val="008843FA"/>
    <w:rsid w:val="008A4D07"/>
    <w:rsid w:val="008D4A8C"/>
    <w:rsid w:val="00916401"/>
    <w:rsid w:val="009272FB"/>
    <w:rsid w:val="009E46AA"/>
    <w:rsid w:val="009F4112"/>
    <w:rsid w:val="00A27CD2"/>
    <w:rsid w:val="00A57A1E"/>
    <w:rsid w:val="00B233A8"/>
    <w:rsid w:val="00B63C05"/>
    <w:rsid w:val="00BA6239"/>
    <w:rsid w:val="00BE1B3D"/>
    <w:rsid w:val="00C11FC7"/>
    <w:rsid w:val="00C46273"/>
    <w:rsid w:val="00C60D4B"/>
    <w:rsid w:val="00C63041"/>
    <w:rsid w:val="00CC79ED"/>
    <w:rsid w:val="00D218C2"/>
    <w:rsid w:val="00DA2E3F"/>
    <w:rsid w:val="00DB4C47"/>
    <w:rsid w:val="00DB4E8D"/>
    <w:rsid w:val="00DE1692"/>
    <w:rsid w:val="00DE17C8"/>
    <w:rsid w:val="00E621CF"/>
    <w:rsid w:val="00E70E1F"/>
    <w:rsid w:val="00E72A77"/>
    <w:rsid w:val="00E87DC0"/>
    <w:rsid w:val="00EB0E4F"/>
    <w:rsid w:val="00EC76C6"/>
    <w:rsid w:val="00EE4FC5"/>
    <w:rsid w:val="00F97D89"/>
    <w:rsid w:val="00FA3C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442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18</cp:revision>
  <cp:lastPrinted>2025-05-22T17:14:00Z</cp:lastPrinted>
  <dcterms:created xsi:type="dcterms:W3CDTF">2025-05-19T16:40:00Z</dcterms:created>
  <dcterms:modified xsi:type="dcterms:W3CDTF">2025-06-04T16:49:00Z</dcterms:modified>
</cp:coreProperties>
</file>