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834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PROJETO DE LEI N.º        /202</w:t>
      </w:r>
      <w:r w:rsidDel="00000000" w:rsidR="00000000" w:rsidRPr="00000000">
        <w:rPr>
          <w:b w:val="1"/>
          <w:sz w:val="28"/>
          <w:szCs w:val="28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67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67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678" w:firstLine="0"/>
        <w:jc w:val="both"/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DECLARA A FESTA JUNINA DO SEMINÁRIO  SÃO JOSÉ, REALIZADA NO MUNICÍPIO DE NITERÓI, COMO PATRIMÔNIO CULTURAL E IMATERIAL DA CIDADE.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Art. 1º Fica declarada como Patrimônio Cultural e Imaterial do Município de Niterói a Festa Junina do Seminário São José, realizada anualmente na cidade de Niterói.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Art. 2º Para fins desta Lei, entende-se por Patrimônio Cultural e Imaterial o conjunto de práticas, representações, expressões, conhecimentos e técnicas — bem como os instrumentos, objetos, artefatos e espaços culturais — que os grupos reconhecem como parte integrante de sua identidade cultural e religiosa.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Art. 3º A Festa Junina do Seminário São José é reconhecida por seu valor: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566.9291338582675"/>
        <w:jc w:val="both"/>
        <w:rPr/>
      </w:pPr>
      <w:r w:rsidDel="00000000" w:rsidR="00000000" w:rsidRPr="00000000">
        <w:rPr>
          <w:rtl w:val="0"/>
        </w:rPr>
        <w:t xml:space="preserve">I – Religioso, por promover e preservar as tradições da fé católica e a devoção a santos populares como São João Batista, Santo Antônio e São Pedro, e por constituir oportunidade de evangelização, catequese popular e testemunho público da fé cristã;</w:t>
      </w:r>
    </w:p>
    <w:p w:rsidR="00000000" w:rsidDel="00000000" w:rsidP="00000000" w:rsidRDefault="00000000" w:rsidRPr="00000000" w14:paraId="00000010">
      <w:pPr>
        <w:ind w:firstLine="566.929133858267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566.9291338582675"/>
        <w:jc w:val="both"/>
        <w:rPr/>
      </w:pPr>
      <w:r w:rsidDel="00000000" w:rsidR="00000000" w:rsidRPr="00000000">
        <w:rPr>
          <w:rtl w:val="0"/>
        </w:rPr>
        <w:t xml:space="preserve">II – Social, por integrar a comunidade local, reunindo diferentes gerações e promovendo a convivência pacífica e o espírito de solidariedade;</w:t>
      </w:r>
    </w:p>
    <w:p w:rsidR="00000000" w:rsidDel="00000000" w:rsidP="00000000" w:rsidRDefault="00000000" w:rsidRPr="00000000" w14:paraId="00000012">
      <w:pPr>
        <w:ind w:firstLine="566.929133858267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566.9291338582675"/>
        <w:jc w:val="both"/>
        <w:rPr/>
      </w:pPr>
      <w:r w:rsidDel="00000000" w:rsidR="00000000" w:rsidRPr="00000000">
        <w:rPr>
          <w:rtl w:val="0"/>
        </w:rPr>
        <w:t xml:space="preserve">III – Cultural, por manter vivas as manifestações populares típicas das festas juninas, como danças, músicas, comidas típicas, vestimentas e brincadeiras tradicionais.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  <w:t xml:space="preserve">Parágrafo único. O reconhecimento ora concedido também valoriza o papel histórico e espiritual do Seminário São José na formação de vocações sacerdotais e na difusão da doutrina e espiritualidade da Igreja Católica na cidade de Niterói.</w:t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  <w:t xml:space="preserve">Art. 4º O Poder Executivo, por meio dos órgãos competentes, poderá apoiar a realização da Festa Junina do Seminário São José, fomentando sua valorização, divulgação e preservação como manifestação cultural do município.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Art. 5º Esta Lei entra em vigor na data de sua publicação.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Sala das Sessões, 2 de junho de 2025.</w:t>
      </w:r>
    </w:p>
    <w:p w:rsidR="00000000" w:rsidDel="00000000" w:rsidP="00000000" w:rsidRDefault="00000000" w:rsidRPr="00000000" w14:paraId="0000001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Allan Pinho Lyra</w:t>
      </w:r>
    </w:p>
    <w:p w:rsidR="00000000" w:rsidDel="00000000" w:rsidP="00000000" w:rsidRDefault="00000000" w:rsidRPr="00000000" w14:paraId="0000001F">
      <w:pPr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Vereador – PL</w:t>
      </w:r>
    </w:p>
    <w:p w:rsidR="00000000" w:rsidDel="00000000" w:rsidP="00000000" w:rsidRDefault="00000000" w:rsidRPr="00000000" w14:paraId="00000020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00"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23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proposição tem por objetivo declarar como Patrimônio Cultural e Imaterial do Município de Niterói a tradicional Festa Junina do Seminário São José, evento que há décadas compõe o calendário religioso e cultural da cidade, sendo reconhecido pela população local como expressão viva de fé, identidade e comunhão.</w:t>
      </w:r>
    </w:p>
    <w:p w:rsidR="00000000" w:rsidDel="00000000" w:rsidP="00000000" w:rsidRDefault="00000000" w:rsidRPr="00000000" w14:paraId="00000024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festividade não apenas preserva a rica tradição das festas juninas brasileiras, com suas danças, comidas típicas e apresentações culturais, mas também reforça os valores da fé cristã, promovendo a devoção aos santos juninos e dos católicos.</w:t>
      </w:r>
    </w:p>
    <w:p w:rsidR="00000000" w:rsidDel="00000000" w:rsidP="00000000" w:rsidRDefault="00000000" w:rsidRPr="00000000" w14:paraId="00000025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No Seminário São José, essa festa adquire ainda mais relevância por ocorrer em um espaço de formação sacerdotal e de profunda espiritualidade, onde muitos jovens se preparam para o serviço à Igreja e ao povo de Deus.</w:t>
      </w:r>
    </w:p>
    <w:p w:rsidR="00000000" w:rsidDel="00000000" w:rsidP="00000000" w:rsidRDefault="00000000" w:rsidRPr="00000000" w14:paraId="00000026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do seu valor religioso, a Festa Junina do Seminário exerce papel fundamental como espaço de evangelização e vivência dos valores cristãos, especialmente a solidariedade, a partilha, a convivência familiar e o respeito às tradições. A sua realização envolve diretamente seminaristas, paróquias, voluntários e fiéis de toda a Arquidiocese, fortalecendo a unidade da comunidade católica e o sentimento de pertencimento ao patrimônio espiritual da cidade.</w:t>
      </w:r>
    </w:p>
    <w:p w:rsidR="00000000" w:rsidDel="00000000" w:rsidP="00000000" w:rsidRDefault="00000000" w:rsidRPr="00000000" w14:paraId="00000027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Do ponto de vista cultural, trata-se de uma das mais significativas manifestações da identidade niteroiense, preservando elementos típicos da cultura popular brasileira – como danças, culinária tradicional, música e expressões artísticas – e resgatando memórias afetivas e sociais que atravessam gerações. Ao mesmo tempo, o evento acolhe pessoas de diversas origens, promovendo a inclusão, o diálogo entre fé e cultura e a valorização do patrimônio imaterial.</w:t>
      </w:r>
    </w:p>
    <w:p w:rsidR="00000000" w:rsidDel="00000000" w:rsidP="00000000" w:rsidRDefault="00000000" w:rsidRPr="00000000" w14:paraId="00000028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Reconhecer oficialmente a Festa Junina do Seminário São José como patrimônio imaterial de Niterói é mais do que um ato simbólico: é uma afirmação do respeito à história e à religiosidade do nosso povo, é um gesto de apoio à liberdade de expressão da fé no espaço público, e uma homenagem à missão evangelizadora da Igreja Católica no Brasil.</w:t>
      </w:r>
    </w:p>
    <w:p w:rsidR="00000000" w:rsidDel="00000000" w:rsidP="00000000" w:rsidRDefault="00000000" w:rsidRPr="00000000" w14:paraId="00000029">
      <w:pPr>
        <w:spacing w:after="200" w:line="276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Diante do exposto, conto com o apoio dos nobres colegas para a aprovação deste Projeto de Lei.</w:t>
      </w:r>
    </w:p>
    <w:p w:rsidR="00000000" w:rsidDel="00000000" w:rsidP="00000000" w:rsidRDefault="00000000" w:rsidRPr="00000000" w14:paraId="0000002A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7" w:w="11905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hd w:fill="ffffff" w:val="clear"/>
      <w:jc w:val="center"/>
      <w:rPr/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shd w:fill="ffffff" w:val="clear"/>
      <w:jc w:val="center"/>
      <w:rPr>
        <w:rFonts w:ascii="Arial" w:cs="Arial" w:eastAsia="Arial" w:hAnsi="Arial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bottom w:color="000000" w:space="1" w:sz="4" w:val="single"/>
      </w:pBdr>
      <w:ind w:right="-556"/>
      <w:jc w:val="center"/>
      <w:rPr>
        <w:sz w:val="28"/>
        <w:szCs w:val="28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ind w:right="-556"/>
      <w:jc w:val="center"/>
      <w:rPr>
        <w:b w:val="1"/>
        <w:sz w:val="36"/>
        <w:szCs w:val="36"/>
      </w:rPr>
    </w:pPr>
    <w:r w:rsidDel="00000000" w:rsidR="00000000" w:rsidRPr="00000000">
      <w:rPr>
        <w:b w:val="1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2F">
    <w:pPr>
      <w:tabs>
        <w:tab w:val="center" w:leader="none" w:pos="4252"/>
        <w:tab w:val="right" w:leader="none" w:pos="8504"/>
      </w:tabs>
      <w:ind w:right="-556"/>
      <w:jc w:val="center"/>
      <w:rPr/>
    </w:pPr>
    <w:r w:rsidDel="00000000" w:rsidR="00000000" w:rsidRPr="00000000">
      <w:rPr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32106"/>
  </w:style>
  <w:style w:type="paragraph" w:styleId="Ttulo1">
    <w:name w:val="heading 1"/>
    <w:basedOn w:val="Normal"/>
    <w:next w:val="Normal"/>
    <w:uiPriority w:val="9"/>
    <w:qFormat w:val="1"/>
    <w:rsid w:val="00332106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rsid w:val="00332106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rsid w:val="00332106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rsid w:val="00332106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rsid w:val="00332106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332106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332106"/>
  </w:style>
  <w:style w:type="table" w:styleId="TableNormal" w:customStyle="1">
    <w:name w:val="Table Normal"/>
    <w:rsid w:val="0033210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332106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332106"/>
  </w:style>
  <w:style w:type="table" w:styleId="TableNormal0" w:customStyle="1">
    <w:name w:val="Table Normal"/>
    <w:rsid w:val="00332106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332106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33210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rsid w:val="00332106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2"/>
    <w:rsid w:val="0033210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2"/>
    <w:rsid w:val="0033210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CC2AE3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 w:val="1"/>
    <w:rsid w:val="00CC2AE3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A72249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A72249"/>
    <w:rPr>
      <w:rFonts w:ascii="Tahoma" w:cs="Tahoma" w:hAnsi="Tahoma"/>
      <w:sz w:val="16"/>
      <w:szCs w:val="16"/>
    </w:rPr>
  </w:style>
  <w:style w:type="character" w:styleId="Forte">
    <w:name w:val="Strong"/>
    <w:basedOn w:val="Fontepargpadro"/>
    <w:uiPriority w:val="22"/>
    <w:qFormat w:val="1"/>
    <w:rsid w:val="00F64950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K2jSsTWXTBP78zni6pwsLjm0DA==">CgMxLjA4AHIhMWh2WUdUbHY2X1FpUkM0c2czQkxjMUQ2WHJhcnFsLWJ2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2025-05-30T16:22:00Z</dcterms:created>
  <dc:creator>Jhonatan</dc:creator>
</cp:coreProperties>
</file>