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9CC61" w14:textId="272F848F" w:rsidR="00F046A7" w:rsidRPr="00041700" w:rsidRDefault="00304098" w:rsidP="001240B8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041700">
        <w:rPr>
          <w:rFonts w:ascii="Tahoma" w:hAnsi="Tahoma" w:cs="Tahoma"/>
          <w:b/>
          <w:bCs/>
          <w:sz w:val="28"/>
          <w:szCs w:val="28"/>
        </w:rPr>
        <w:t>PARECER</w:t>
      </w:r>
      <w:r w:rsidR="00BA3AA5" w:rsidRPr="00041700">
        <w:rPr>
          <w:rFonts w:ascii="Tahoma" w:hAnsi="Tahoma" w:cs="Tahoma"/>
          <w:b/>
          <w:bCs/>
          <w:sz w:val="28"/>
          <w:szCs w:val="28"/>
        </w:rPr>
        <w:t xml:space="preserve"> Nº</w:t>
      </w:r>
      <w:r w:rsidR="009E1EAA">
        <w:rPr>
          <w:rFonts w:ascii="Tahoma" w:hAnsi="Tahoma" w:cs="Tahoma"/>
          <w:b/>
          <w:bCs/>
          <w:sz w:val="28"/>
          <w:szCs w:val="28"/>
        </w:rPr>
        <w:t xml:space="preserve"> </w:t>
      </w:r>
      <w:r w:rsidR="00CA0020" w:rsidRPr="00041700">
        <w:rPr>
          <w:rFonts w:ascii="Tahoma" w:hAnsi="Tahoma" w:cs="Tahoma"/>
          <w:b/>
          <w:bCs/>
          <w:sz w:val="28"/>
          <w:szCs w:val="28"/>
        </w:rPr>
        <w:t xml:space="preserve"> </w:t>
      </w:r>
      <w:r w:rsidR="00BF267D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CA0020" w:rsidRPr="00041700">
        <w:rPr>
          <w:rFonts w:ascii="Tahoma" w:hAnsi="Tahoma" w:cs="Tahoma"/>
          <w:b/>
          <w:bCs/>
          <w:sz w:val="28"/>
          <w:szCs w:val="28"/>
        </w:rPr>
        <w:t xml:space="preserve">   </w:t>
      </w:r>
      <w:r w:rsidR="00090516" w:rsidRPr="00041700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ED502F" w:rsidRPr="00041700">
        <w:rPr>
          <w:rFonts w:ascii="Tahoma" w:hAnsi="Tahoma" w:cs="Tahoma"/>
          <w:b/>
          <w:bCs/>
          <w:sz w:val="28"/>
          <w:szCs w:val="28"/>
        </w:rPr>
        <w:t>/202</w:t>
      </w:r>
      <w:r w:rsidR="0052628C" w:rsidRPr="00041700">
        <w:rPr>
          <w:rFonts w:ascii="Tahoma" w:hAnsi="Tahoma" w:cs="Tahoma"/>
          <w:b/>
          <w:bCs/>
          <w:sz w:val="28"/>
          <w:szCs w:val="28"/>
        </w:rPr>
        <w:t>5</w:t>
      </w:r>
      <w:r w:rsidR="005C7887" w:rsidRPr="00041700">
        <w:rPr>
          <w:rFonts w:ascii="Tahoma" w:hAnsi="Tahoma" w:cs="Tahoma"/>
          <w:b/>
          <w:bCs/>
          <w:sz w:val="28"/>
          <w:szCs w:val="28"/>
        </w:rPr>
        <w:t xml:space="preserve"> AO PROJETO DE LEI Nº </w:t>
      </w:r>
      <w:r w:rsidR="009773C4">
        <w:rPr>
          <w:rFonts w:ascii="Tahoma" w:hAnsi="Tahoma" w:cs="Tahoma"/>
          <w:b/>
          <w:bCs/>
          <w:sz w:val="28"/>
          <w:szCs w:val="28"/>
        </w:rPr>
        <w:t>102</w:t>
      </w:r>
      <w:r w:rsidR="005C7887" w:rsidRPr="00041700">
        <w:rPr>
          <w:rFonts w:ascii="Tahoma" w:hAnsi="Tahoma" w:cs="Tahoma"/>
          <w:b/>
          <w:bCs/>
          <w:sz w:val="28"/>
          <w:szCs w:val="28"/>
        </w:rPr>
        <w:t>/202</w:t>
      </w:r>
      <w:r w:rsidR="009C34C8" w:rsidRPr="00041700">
        <w:rPr>
          <w:rFonts w:ascii="Tahoma" w:hAnsi="Tahoma" w:cs="Tahoma"/>
          <w:b/>
          <w:bCs/>
          <w:sz w:val="28"/>
          <w:szCs w:val="28"/>
        </w:rPr>
        <w:t>5</w:t>
      </w:r>
    </w:p>
    <w:p w14:paraId="28726B00" w14:textId="559C9248" w:rsidR="00BB756B" w:rsidRDefault="00BB756B" w:rsidP="00BA3AA5">
      <w:pPr>
        <w:spacing w:after="0"/>
        <w:jc w:val="center"/>
        <w:rPr>
          <w:rFonts w:ascii="Tahoma" w:hAnsi="Tahoma" w:cs="Tahoma"/>
          <w:b/>
          <w:bCs/>
        </w:rPr>
      </w:pPr>
    </w:p>
    <w:p w14:paraId="3DB28C0A" w14:textId="77777777" w:rsidR="00BF267D" w:rsidRPr="00041700" w:rsidRDefault="00BF267D" w:rsidP="00BA3AA5">
      <w:pPr>
        <w:spacing w:after="0"/>
        <w:jc w:val="center"/>
        <w:rPr>
          <w:rFonts w:ascii="Tahoma" w:hAnsi="Tahoma" w:cs="Tahoma"/>
          <w:b/>
          <w:bCs/>
        </w:rPr>
      </w:pPr>
    </w:p>
    <w:p w14:paraId="61C13CE1" w14:textId="01703238" w:rsidR="003D5D04" w:rsidRPr="009E1EAA" w:rsidRDefault="002D054E" w:rsidP="009E1EAA">
      <w:pPr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ahoma" w:hAnsi="Tahoma" w:cs="Tahoma"/>
          <w:b/>
          <w:bCs/>
          <w:sz w:val="24"/>
          <w:szCs w:val="24"/>
        </w:rPr>
      </w:pPr>
      <w:bookmarkStart w:id="0" w:name="_Hlk98189958"/>
      <w:bookmarkStart w:id="1" w:name="_Hlk98188190"/>
      <w:r w:rsidRPr="009E1EAA">
        <w:rPr>
          <w:rFonts w:ascii="Tahoma" w:hAnsi="Tahoma" w:cs="Tahoma"/>
          <w:b/>
          <w:bCs/>
          <w:sz w:val="24"/>
          <w:szCs w:val="24"/>
        </w:rPr>
        <w:t xml:space="preserve">DISPÕE SOBRE </w:t>
      </w:r>
      <w:r w:rsidR="009A2BC2" w:rsidRPr="009E1EAA">
        <w:rPr>
          <w:rFonts w:ascii="Tahoma" w:hAnsi="Tahoma" w:cs="Tahoma"/>
          <w:b/>
          <w:bCs/>
          <w:sz w:val="24"/>
          <w:szCs w:val="24"/>
        </w:rPr>
        <w:t xml:space="preserve">A </w:t>
      </w:r>
      <w:r w:rsidR="009773C4" w:rsidRPr="009E1EAA">
        <w:rPr>
          <w:rFonts w:ascii="Tahoma" w:hAnsi="Tahoma" w:cs="Tahoma"/>
          <w:b/>
          <w:bCs/>
          <w:sz w:val="24"/>
          <w:szCs w:val="24"/>
        </w:rPr>
        <w:t>REALIZAÇ</w:t>
      </w:r>
      <w:r w:rsidR="0010708F" w:rsidRPr="009E1EAA">
        <w:rPr>
          <w:rFonts w:ascii="Tahoma" w:hAnsi="Tahoma" w:cs="Tahoma"/>
          <w:b/>
          <w:bCs/>
          <w:sz w:val="24"/>
          <w:szCs w:val="24"/>
        </w:rPr>
        <w:t>ÃO</w:t>
      </w:r>
      <w:r w:rsidR="009773C4" w:rsidRPr="009E1EAA">
        <w:rPr>
          <w:rFonts w:ascii="Tahoma" w:hAnsi="Tahoma" w:cs="Tahoma"/>
          <w:b/>
          <w:bCs/>
          <w:sz w:val="24"/>
          <w:szCs w:val="24"/>
        </w:rPr>
        <w:t xml:space="preserve"> DA CAMPANHA “MEIAS TROCADAS” NAS ESCOLAS DA REDE PÚBLICA </w:t>
      </w:r>
      <w:r w:rsidR="005E5856" w:rsidRPr="009E1EAA">
        <w:rPr>
          <w:rFonts w:ascii="Tahoma" w:hAnsi="Tahoma" w:cs="Tahoma"/>
          <w:b/>
          <w:bCs/>
          <w:sz w:val="24"/>
          <w:szCs w:val="24"/>
        </w:rPr>
        <w:t>E PRIVADA DE NITERÓI NO DIA 21 DE MARÇO, EM CONSCIENTIZAÇÃO AO DIA</w:t>
      </w:r>
      <w:r w:rsidR="009E1EAA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5856" w:rsidRPr="009E1EAA">
        <w:rPr>
          <w:rFonts w:ascii="Tahoma" w:hAnsi="Tahoma" w:cs="Tahoma"/>
          <w:b/>
          <w:bCs/>
          <w:sz w:val="24"/>
          <w:szCs w:val="24"/>
        </w:rPr>
        <w:t>INTERNACIONAL DA SÍNDROME DE DOWN.</w:t>
      </w:r>
    </w:p>
    <w:bookmarkEnd w:id="0"/>
    <w:bookmarkEnd w:id="1"/>
    <w:p w14:paraId="4D4960A6" w14:textId="31639071" w:rsidR="00B373AD" w:rsidRPr="000E4498" w:rsidRDefault="00B373AD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130DA323" w14:textId="52F2BD3D" w:rsidR="00304098" w:rsidRPr="00BF267D" w:rsidRDefault="00304098" w:rsidP="00BF2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BF267D">
        <w:rPr>
          <w:rFonts w:ascii="Tahoma" w:hAnsi="Tahoma" w:cs="Tahoma"/>
          <w:b/>
          <w:bCs/>
          <w:sz w:val="24"/>
          <w:szCs w:val="24"/>
        </w:rPr>
        <w:t>Autor:</w:t>
      </w:r>
      <w:r w:rsidR="00FD0B99" w:rsidRPr="00BF267D">
        <w:rPr>
          <w:rFonts w:ascii="Tahoma" w:hAnsi="Tahoma" w:cs="Tahoma"/>
          <w:b/>
          <w:bCs/>
          <w:sz w:val="24"/>
          <w:szCs w:val="24"/>
        </w:rPr>
        <w:t xml:space="preserve"> </w:t>
      </w:r>
      <w:r w:rsidR="008F59B5" w:rsidRPr="00BF267D">
        <w:rPr>
          <w:rFonts w:ascii="Tahoma" w:hAnsi="Tahoma" w:cs="Tahoma"/>
          <w:sz w:val="24"/>
          <w:szCs w:val="24"/>
        </w:rPr>
        <w:t xml:space="preserve">Vereador </w:t>
      </w:r>
      <w:r w:rsidR="0010708F">
        <w:rPr>
          <w:rFonts w:ascii="Tahoma" w:hAnsi="Tahoma" w:cs="Tahoma"/>
          <w:sz w:val="24"/>
          <w:szCs w:val="24"/>
        </w:rPr>
        <w:t>Roberto Fernandes Jales</w:t>
      </w:r>
    </w:p>
    <w:p w14:paraId="41EC87CE" w14:textId="0802CCB6" w:rsidR="00F046A7" w:rsidRDefault="00304098" w:rsidP="00BF2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BF267D">
        <w:rPr>
          <w:rFonts w:ascii="Tahoma" w:hAnsi="Tahoma" w:cs="Tahoma"/>
          <w:b/>
          <w:bCs/>
          <w:sz w:val="24"/>
          <w:szCs w:val="24"/>
        </w:rPr>
        <w:t>Relator:</w:t>
      </w:r>
      <w:r w:rsidR="00FD0B99" w:rsidRPr="00BF267D">
        <w:rPr>
          <w:rFonts w:ascii="Tahoma" w:hAnsi="Tahoma" w:cs="Tahoma"/>
          <w:b/>
          <w:bCs/>
          <w:sz w:val="24"/>
          <w:szCs w:val="24"/>
        </w:rPr>
        <w:t xml:space="preserve"> </w:t>
      </w:r>
      <w:r w:rsidR="00F046A7" w:rsidRPr="00BF267D">
        <w:rPr>
          <w:rFonts w:ascii="Tahoma" w:hAnsi="Tahoma" w:cs="Tahoma"/>
          <w:sz w:val="24"/>
          <w:szCs w:val="24"/>
        </w:rPr>
        <w:t>Vereador</w:t>
      </w:r>
      <w:r w:rsidR="00CD1ED6" w:rsidRPr="00BF267D">
        <w:rPr>
          <w:rFonts w:ascii="Tahoma" w:hAnsi="Tahoma" w:cs="Tahoma"/>
          <w:sz w:val="24"/>
          <w:szCs w:val="24"/>
        </w:rPr>
        <w:t xml:space="preserve"> </w:t>
      </w:r>
      <w:r w:rsidR="0010708F">
        <w:rPr>
          <w:rFonts w:ascii="Tahoma" w:hAnsi="Tahoma" w:cs="Tahoma"/>
          <w:sz w:val="24"/>
          <w:szCs w:val="24"/>
        </w:rPr>
        <w:t>Jhonatan Anjos</w:t>
      </w:r>
    </w:p>
    <w:p w14:paraId="5C5DD1BA" w14:textId="77777777" w:rsidR="00BF267D" w:rsidRPr="00BF267D" w:rsidRDefault="00BF267D" w:rsidP="00BF2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2A22BEA8" w14:textId="608F4D11" w:rsidR="00304098" w:rsidRDefault="00304098" w:rsidP="00BF267D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BF267D">
        <w:rPr>
          <w:rFonts w:ascii="Tahoma" w:hAnsi="Tahoma" w:cs="Tahoma"/>
          <w:b/>
          <w:bCs/>
          <w:sz w:val="24"/>
          <w:szCs w:val="24"/>
        </w:rPr>
        <w:t xml:space="preserve">I </w:t>
      </w:r>
      <w:r w:rsidR="00BF267D">
        <w:rPr>
          <w:rFonts w:ascii="Tahoma" w:hAnsi="Tahoma" w:cs="Tahoma"/>
          <w:b/>
          <w:bCs/>
          <w:sz w:val="24"/>
          <w:szCs w:val="24"/>
        </w:rPr>
        <w:t>–</w:t>
      </w:r>
      <w:r w:rsidRPr="00BF267D">
        <w:rPr>
          <w:rFonts w:ascii="Tahoma" w:hAnsi="Tahoma" w:cs="Tahoma"/>
          <w:b/>
          <w:bCs/>
          <w:sz w:val="24"/>
          <w:szCs w:val="24"/>
        </w:rPr>
        <w:t xml:space="preserve"> RELATÓRIO</w:t>
      </w:r>
    </w:p>
    <w:p w14:paraId="21C0E671" w14:textId="77777777" w:rsidR="00BF267D" w:rsidRPr="00BF267D" w:rsidRDefault="00BF267D" w:rsidP="00BF267D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11F8FE30" w14:textId="39F0BA02" w:rsidR="003D5D04" w:rsidRPr="00BF267D" w:rsidRDefault="00375221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67D">
        <w:rPr>
          <w:rFonts w:ascii="Tahoma" w:eastAsia="Times New Roman" w:hAnsi="Tahoma" w:cs="Tahoma"/>
          <w:sz w:val="24"/>
          <w:szCs w:val="24"/>
        </w:rPr>
        <w:t xml:space="preserve">Trata-se de </w:t>
      </w:r>
      <w:r w:rsidR="00945618" w:rsidRPr="00BF267D">
        <w:rPr>
          <w:rFonts w:ascii="Tahoma" w:eastAsia="Times New Roman" w:hAnsi="Tahoma" w:cs="Tahoma"/>
          <w:sz w:val="24"/>
          <w:szCs w:val="24"/>
        </w:rPr>
        <w:t>Pro</w:t>
      </w:r>
      <w:r w:rsidR="00D534A2" w:rsidRPr="00BF267D">
        <w:rPr>
          <w:rFonts w:ascii="Tahoma" w:eastAsia="Times New Roman" w:hAnsi="Tahoma" w:cs="Tahoma"/>
          <w:sz w:val="24"/>
          <w:szCs w:val="24"/>
        </w:rPr>
        <w:t>jeto</w:t>
      </w:r>
      <w:r w:rsidR="00BC47AF" w:rsidRPr="00BF267D">
        <w:rPr>
          <w:rFonts w:ascii="Tahoma" w:eastAsia="Times New Roman" w:hAnsi="Tahoma" w:cs="Tahoma"/>
          <w:sz w:val="24"/>
          <w:szCs w:val="24"/>
        </w:rPr>
        <w:t xml:space="preserve"> de lei que dispõe sobre a </w:t>
      </w:r>
      <w:r w:rsidR="00A63FE4">
        <w:rPr>
          <w:rFonts w:ascii="Tahoma" w:eastAsia="Times New Roman" w:hAnsi="Tahoma" w:cs="Tahoma"/>
          <w:sz w:val="24"/>
          <w:szCs w:val="24"/>
        </w:rPr>
        <w:t xml:space="preserve">realização da campanha “meias trocadas” nas escolas da rede pública e privada de Niterói no dia 21 de março, em conscientização ao dia internacional da Síndrome de Down. </w:t>
      </w:r>
    </w:p>
    <w:p w14:paraId="00E2F62A" w14:textId="1BA97092" w:rsidR="00404F56" w:rsidRPr="00BF267D" w:rsidRDefault="00532EBC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67D">
        <w:rPr>
          <w:rFonts w:ascii="Tahoma" w:eastAsia="Times New Roman" w:hAnsi="Tahoma" w:cs="Tahoma"/>
          <w:sz w:val="24"/>
          <w:szCs w:val="24"/>
        </w:rPr>
        <w:t xml:space="preserve">O </w:t>
      </w:r>
      <w:r w:rsidR="004E533A" w:rsidRPr="00BF267D">
        <w:rPr>
          <w:rFonts w:ascii="Tahoma" w:eastAsia="Times New Roman" w:hAnsi="Tahoma" w:cs="Tahoma"/>
          <w:sz w:val="24"/>
          <w:szCs w:val="24"/>
        </w:rPr>
        <w:t xml:space="preserve">projeto foi lido </w:t>
      </w:r>
      <w:r w:rsidR="00404F56" w:rsidRPr="00BF267D">
        <w:rPr>
          <w:rFonts w:ascii="Tahoma" w:eastAsia="Times New Roman" w:hAnsi="Tahoma" w:cs="Tahoma"/>
          <w:sz w:val="24"/>
          <w:szCs w:val="24"/>
        </w:rPr>
        <w:t xml:space="preserve">na </w:t>
      </w:r>
      <w:r w:rsidR="001D58E7" w:rsidRPr="00BF267D">
        <w:rPr>
          <w:rFonts w:ascii="Tahoma" w:eastAsia="Times New Roman" w:hAnsi="Tahoma" w:cs="Tahoma"/>
          <w:sz w:val="24"/>
          <w:szCs w:val="24"/>
        </w:rPr>
        <w:t>S</w:t>
      </w:r>
      <w:r w:rsidR="00404F56" w:rsidRPr="00BF267D">
        <w:rPr>
          <w:rFonts w:ascii="Tahoma" w:eastAsia="Times New Roman" w:hAnsi="Tahoma" w:cs="Tahoma"/>
          <w:sz w:val="24"/>
          <w:szCs w:val="24"/>
        </w:rPr>
        <w:t xml:space="preserve">essão </w:t>
      </w:r>
      <w:r w:rsidR="001D58E7" w:rsidRPr="00BF267D">
        <w:rPr>
          <w:rFonts w:ascii="Tahoma" w:eastAsia="Times New Roman" w:hAnsi="Tahoma" w:cs="Tahoma"/>
          <w:sz w:val="24"/>
          <w:szCs w:val="24"/>
        </w:rPr>
        <w:t>P</w:t>
      </w:r>
      <w:r w:rsidR="00404F56" w:rsidRPr="00BF267D">
        <w:rPr>
          <w:rFonts w:ascii="Tahoma" w:eastAsia="Times New Roman" w:hAnsi="Tahoma" w:cs="Tahoma"/>
          <w:sz w:val="24"/>
          <w:szCs w:val="24"/>
        </w:rPr>
        <w:t xml:space="preserve">lenária do dia </w:t>
      </w:r>
      <w:r w:rsidR="003D3B0A">
        <w:rPr>
          <w:rFonts w:ascii="Tahoma" w:eastAsia="Times New Roman" w:hAnsi="Tahoma" w:cs="Tahoma"/>
          <w:sz w:val="24"/>
          <w:szCs w:val="24"/>
        </w:rPr>
        <w:t>25</w:t>
      </w:r>
      <w:r w:rsidR="00404F56" w:rsidRPr="00BF267D">
        <w:rPr>
          <w:rFonts w:ascii="Tahoma" w:eastAsia="Times New Roman" w:hAnsi="Tahoma" w:cs="Tahoma"/>
          <w:sz w:val="24"/>
          <w:szCs w:val="24"/>
        </w:rPr>
        <w:t xml:space="preserve"> de</w:t>
      </w:r>
      <w:r w:rsidR="00E14010" w:rsidRPr="00BF267D">
        <w:rPr>
          <w:rFonts w:ascii="Tahoma" w:eastAsia="Times New Roman" w:hAnsi="Tahoma" w:cs="Tahoma"/>
          <w:sz w:val="24"/>
          <w:szCs w:val="24"/>
        </w:rPr>
        <w:t xml:space="preserve"> </w:t>
      </w:r>
      <w:r w:rsidR="003D3B0A">
        <w:rPr>
          <w:rFonts w:ascii="Tahoma" w:eastAsia="Times New Roman" w:hAnsi="Tahoma" w:cs="Tahoma"/>
          <w:sz w:val="24"/>
          <w:szCs w:val="24"/>
        </w:rPr>
        <w:t>março</w:t>
      </w:r>
      <w:r w:rsidR="00404F56" w:rsidRPr="00BF267D">
        <w:rPr>
          <w:rFonts w:ascii="Tahoma" w:eastAsia="Times New Roman" w:hAnsi="Tahoma" w:cs="Tahoma"/>
          <w:sz w:val="24"/>
          <w:szCs w:val="24"/>
        </w:rPr>
        <w:t xml:space="preserve"> de 202</w:t>
      </w:r>
      <w:r w:rsidR="00E14010" w:rsidRPr="00BF267D">
        <w:rPr>
          <w:rFonts w:ascii="Tahoma" w:eastAsia="Times New Roman" w:hAnsi="Tahoma" w:cs="Tahoma"/>
          <w:sz w:val="24"/>
          <w:szCs w:val="24"/>
        </w:rPr>
        <w:t>5</w:t>
      </w:r>
      <w:r w:rsidR="00404F56" w:rsidRPr="00BF267D">
        <w:rPr>
          <w:rFonts w:ascii="Tahoma" w:eastAsia="Times New Roman" w:hAnsi="Tahoma" w:cs="Tahoma"/>
          <w:sz w:val="24"/>
          <w:szCs w:val="24"/>
        </w:rPr>
        <w:t>.</w:t>
      </w:r>
    </w:p>
    <w:p w14:paraId="183C3209" w14:textId="6353FB50" w:rsidR="00347362" w:rsidRPr="00BF267D" w:rsidRDefault="00324630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67D">
        <w:rPr>
          <w:rFonts w:ascii="Tahoma" w:eastAsia="Times New Roman" w:hAnsi="Tahoma" w:cs="Tahoma"/>
          <w:sz w:val="24"/>
          <w:szCs w:val="24"/>
        </w:rPr>
        <w:t>No mesmo dia, foi e</w:t>
      </w:r>
      <w:r w:rsidR="00E52194" w:rsidRPr="00BF267D">
        <w:rPr>
          <w:rFonts w:ascii="Tahoma" w:eastAsia="Times New Roman" w:hAnsi="Tahoma" w:cs="Tahoma"/>
          <w:sz w:val="24"/>
          <w:szCs w:val="24"/>
        </w:rPr>
        <w:t>ncaminhad</w:t>
      </w:r>
      <w:r w:rsidR="008E2478" w:rsidRPr="00BF267D">
        <w:rPr>
          <w:rFonts w:ascii="Tahoma" w:eastAsia="Times New Roman" w:hAnsi="Tahoma" w:cs="Tahoma"/>
          <w:sz w:val="24"/>
          <w:szCs w:val="24"/>
        </w:rPr>
        <w:t>o</w:t>
      </w:r>
      <w:r w:rsidR="00600DC5" w:rsidRPr="00BF267D">
        <w:rPr>
          <w:rFonts w:ascii="Tahoma" w:eastAsia="Times New Roman" w:hAnsi="Tahoma" w:cs="Tahoma"/>
          <w:sz w:val="24"/>
          <w:szCs w:val="24"/>
        </w:rPr>
        <w:t xml:space="preserve"> à Comissão de Constituição e Justiça para análise dos aspectos constitucionais materiais e formais</w:t>
      </w:r>
      <w:r w:rsidR="00317BB6" w:rsidRPr="00BF267D">
        <w:rPr>
          <w:rFonts w:ascii="Tahoma" w:eastAsia="Times New Roman" w:hAnsi="Tahoma" w:cs="Tahoma"/>
          <w:sz w:val="24"/>
          <w:szCs w:val="24"/>
        </w:rPr>
        <w:t xml:space="preserve">, na qual recebeu parecer </w:t>
      </w:r>
      <w:r w:rsidR="00317BB6" w:rsidRPr="00BF267D">
        <w:rPr>
          <w:rFonts w:ascii="Tahoma" w:eastAsia="Times New Roman" w:hAnsi="Tahoma" w:cs="Tahoma"/>
          <w:b/>
          <w:bCs/>
          <w:sz w:val="24"/>
          <w:szCs w:val="24"/>
        </w:rPr>
        <w:t>FAVORÁVEL</w:t>
      </w:r>
      <w:r w:rsidR="00317BB6" w:rsidRPr="00BF267D">
        <w:rPr>
          <w:rFonts w:ascii="Tahoma" w:eastAsia="Times New Roman" w:hAnsi="Tahoma" w:cs="Tahoma"/>
          <w:sz w:val="24"/>
          <w:szCs w:val="24"/>
        </w:rPr>
        <w:t>.</w:t>
      </w:r>
    </w:p>
    <w:p w14:paraId="08A9F6F6" w14:textId="3FEA7167" w:rsidR="00BE2FAE" w:rsidRDefault="00BE2FAE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Incluído na Ordem do Dia </w:t>
      </w:r>
      <w:r w:rsidR="00A7657C">
        <w:rPr>
          <w:rFonts w:ascii="Tahoma" w:eastAsia="Times New Roman" w:hAnsi="Tahoma" w:cs="Tahoma"/>
          <w:sz w:val="24"/>
          <w:szCs w:val="24"/>
        </w:rPr>
        <w:t xml:space="preserve">em 30 de abril de 2025, tendo sido </w:t>
      </w:r>
      <w:r w:rsidR="00A7657C" w:rsidRPr="00A7657C">
        <w:rPr>
          <w:rFonts w:ascii="Tahoma" w:eastAsia="Times New Roman" w:hAnsi="Tahoma" w:cs="Tahoma"/>
          <w:b/>
          <w:bCs/>
          <w:sz w:val="24"/>
          <w:szCs w:val="24"/>
        </w:rPr>
        <w:t>APROVADO EM 1ª DISCUSSÃO</w:t>
      </w:r>
      <w:r w:rsidR="00A7657C">
        <w:rPr>
          <w:rFonts w:ascii="Tahoma" w:eastAsia="Times New Roman" w:hAnsi="Tahoma" w:cs="Tahoma"/>
          <w:sz w:val="24"/>
          <w:szCs w:val="24"/>
        </w:rPr>
        <w:t>.</w:t>
      </w:r>
    </w:p>
    <w:p w14:paraId="0C1242CF" w14:textId="65FA1AC0" w:rsidR="00317BB6" w:rsidRPr="00BF267D" w:rsidRDefault="00A7657C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No dia 06 de maio de 2025</w:t>
      </w:r>
      <w:r w:rsidR="000855AF" w:rsidRPr="00BF267D">
        <w:rPr>
          <w:rFonts w:ascii="Tahoma" w:eastAsia="Times New Roman" w:hAnsi="Tahoma" w:cs="Tahoma"/>
          <w:sz w:val="24"/>
          <w:szCs w:val="24"/>
        </w:rPr>
        <w:t xml:space="preserve"> </w:t>
      </w:r>
      <w:r w:rsidR="0035551E" w:rsidRPr="00BF267D">
        <w:rPr>
          <w:rFonts w:ascii="Tahoma" w:eastAsia="Times New Roman" w:hAnsi="Tahoma" w:cs="Tahoma"/>
          <w:sz w:val="24"/>
          <w:szCs w:val="24"/>
        </w:rPr>
        <w:t>foi encaminhad</w:t>
      </w:r>
      <w:r w:rsidR="008E2478" w:rsidRPr="00BF267D">
        <w:rPr>
          <w:rFonts w:ascii="Tahoma" w:eastAsia="Times New Roman" w:hAnsi="Tahoma" w:cs="Tahoma"/>
          <w:sz w:val="24"/>
          <w:szCs w:val="24"/>
        </w:rPr>
        <w:t>o</w:t>
      </w:r>
      <w:r w:rsidR="0035551E" w:rsidRPr="00BF267D">
        <w:rPr>
          <w:rFonts w:ascii="Tahoma" w:eastAsia="Times New Roman" w:hAnsi="Tahoma" w:cs="Tahoma"/>
          <w:sz w:val="24"/>
          <w:szCs w:val="24"/>
        </w:rPr>
        <w:t xml:space="preserve"> para esta Comissão para a sua análise quanto a pertinência temática. </w:t>
      </w:r>
    </w:p>
    <w:p w14:paraId="4B784C37" w14:textId="2D84923B" w:rsidR="00FE040C" w:rsidRPr="00BF267D" w:rsidRDefault="00FE040C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67D">
        <w:rPr>
          <w:rFonts w:ascii="Tahoma" w:hAnsi="Tahoma" w:cs="Tahoma"/>
          <w:sz w:val="24"/>
          <w:szCs w:val="24"/>
        </w:rPr>
        <w:t xml:space="preserve">Por atribuição a mim delegada pelo Presidente da CECTFP, passo à análise </w:t>
      </w:r>
      <w:r w:rsidR="00073D65" w:rsidRPr="00BF267D">
        <w:rPr>
          <w:rFonts w:ascii="Tahoma" w:hAnsi="Tahoma" w:cs="Tahoma"/>
          <w:sz w:val="24"/>
          <w:szCs w:val="24"/>
        </w:rPr>
        <w:t>da referida Mensagem</w:t>
      </w:r>
      <w:r w:rsidRPr="00BF267D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6110A56E" w14:textId="77777777" w:rsidR="00B373AD" w:rsidRPr="00BF267D" w:rsidRDefault="00E31799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67D">
        <w:rPr>
          <w:rFonts w:ascii="Tahoma" w:eastAsia="Times New Roman" w:hAnsi="Tahoma" w:cs="Tahoma"/>
          <w:sz w:val="24"/>
          <w:szCs w:val="24"/>
        </w:rPr>
        <w:t xml:space="preserve">É o breve Relatório. Passo a opinar. </w:t>
      </w:r>
    </w:p>
    <w:p w14:paraId="6F925BBF" w14:textId="512F07F0" w:rsidR="00E31799" w:rsidRDefault="008C649A" w:rsidP="00BF267D">
      <w:pPr>
        <w:pStyle w:val="Normal1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BF267D">
        <w:rPr>
          <w:rFonts w:ascii="Tahoma" w:eastAsia="Times New Roman" w:hAnsi="Tahoma" w:cs="Tahoma"/>
          <w:b/>
          <w:bCs/>
          <w:sz w:val="24"/>
          <w:szCs w:val="24"/>
        </w:rPr>
        <w:t xml:space="preserve">II </w:t>
      </w:r>
      <w:r w:rsidR="00BF267D">
        <w:rPr>
          <w:rFonts w:ascii="Tahoma" w:eastAsia="Times New Roman" w:hAnsi="Tahoma" w:cs="Tahoma"/>
          <w:b/>
          <w:bCs/>
          <w:sz w:val="24"/>
          <w:szCs w:val="24"/>
        </w:rPr>
        <w:t>–</w:t>
      </w:r>
      <w:r w:rsidR="00E31799" w:rsidRPr="00BF267D">
        <w:rPr>
          <w:rFonts w:ascii="Tahoma" w:eastAsia="Times New Roman" w:hAnsi="Tahoma" w:cs="Tahoma"/>
          <w:b/>
          <w:bCs/>
          <w:sz w:val="24"/>
          <w:szCs w:val="24"/>
        </w:rPr>
        <w:t xml:space="preserve"> ANÁLISE</w:t>
      </w:r>
    </w:p>
    <w:p w14:paraId="481CFA99" w14:textId="77777777" w:rsidR="00BF267D" w:rsidRPr="00BF267D" w:rsidRDefault="00BF267D" w:rsidP="00BF267D">
      <w:pPr>
        <w:pStyle w:val="Normal1"/>
        <w:ind w:firstLine="144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5CD6A7C5" w14:textId="77777777" w:rsidR="00E31799" w:rsidRPr="005149AE" w:rsidRDefault="00E31799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5149AE">
        <w:rPr>
          <w:rFonts w:ascii="Tahoma" w:hAnsi="Tahoma" w:cs="Tahoma"/>
          <w:sz w:val="24"/>
          <w:szCs w:val="24"/>
        </w:rPr>
        <w:lastRenderedPageBreak/>
        <w:t xml:space="preserve">Compete à Comissão de </w:t>
      </w:r>
      <w:r w:rsidRPr="005149AE">
        <w:rPr>
          <w:rFonts w:ascii="Tahoma" w:eastAsia="Times New Roman" w:hAnsi="Tahoma" w:cs="Tahoma"/>
          <w:sz w:val="24"/>
          <w:szCs w:val="24"/>
        </w:rPr>
        <w:t>Comissão de Educação, Ciência e Tecnologia e Formação Profissional (</w:t>
      </w:r>
      <w:r w:rsidRPr="005149AE">
        <w:rPr>
          <w:rFonts w:ascii="Tahoma" w:hAnsi="Tahoma" w:cs="Tahoma"/>
          <w:sz w:val="24"/>
          <w:szCs w:val="24"/>
        </w:rPr>
        <w:t xml:space="preserve">CECTFP), nos termos do </w:t>
      </w:r>
      <w:r w:rsidR="00A97994" w:rsidRPr="005149AE">
        <w:rPr>
          <w:rFonts w:ascii="Tahoma" w:hAnsi="Tahoma" w:cs="Tahoma"/>
          <w:sz w:val="24"/>
          <w:szCs w:val="24"/>
        </w:rPr>
        <w:t xml:space="preserve">art. 80 do Regimento Interno </w:t>
      </w:r>
      <w:r w:rsidRPr="005149AE">
        <w:rPr>
          <w:rFonts w:ascii="Tahoma" w:hAnsi="Tahoma" w:cs="Tahoma"/>
          <w:sz w:val="24"/>
          <w:szCs w:val="24"/>
        </w:rPr>
        <w:t>da Câmara de Vereadores de Niterói</w:t>
      </w:r>
      <w:r w:rsidR="00A97994" w:rsidRPr="005149AE">
        <w:rPr>
          <w:rFonts w:ascii="Tahoma" w:hAnsi="Tahoma" w:cs="Tahoma"/>
          <w:sz w:val="24"/>
          <w:szCs w:val="24"/>
        </w:rPr>
        <w:t>,</w:t>
      </w:r>
      <w:r w:rsidRPr="005149AE">
        <w:rPr>
          <w:rFonts w:ascii="Tahoma" w:hAnsi="Tahoma" w:cs="Tahoma"/>
          <w:sz w:val="24"/>
          <w:szCs w:val="24"/>
        </w:rPr>
        <w:t xml:space="preserve"> opinar a respeito de proposições que tratem</w:t>
      </w:r>
      <w:r w:rsidR="00563CB9" w:rsidRPr="005149AE">
        <w:rPr>
          <w:rFonts w:ascii="Tahoma" w:hAnsi="Tahoma" w:cs="Tahoma"/>
          <w:sz w:val="24"/>
          <w:szCs w:val="24"/>
        </w:rPr>
        <w:t xml:space="preserve"> </w:t>
      </w:r>
      <w:r w:rsidRPr="005149AE">
        <w:rPr>
          <w:rFonts w:ascii="Tahoma" w:eastAsia="Times New Roman" w:hAnsi="Tahoma" w:cs="Tahoma"/>
          <w:sz w:val="24"/>
          <w:szCs w:val="24"/>
        </w:rPr>
        <w:t xml:space="preserve">de matérias afetas às atribuições da Comissão. </w:t>
      </w:r>
    </w:p>
    <w:p w14:paraId="2254F414" w14:textId="77777777" w:rsidR="00187364" w:rsidRPr="00187364" w:rsidRDefault="00187364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187364">
        <w:rPr>
          <w:rFonts w:ascii="Tahoma" w:eastAsia="Times New Roman" w:hAnsi="Tahoma" w:cs="Tahoma"/>
          <w:sz w:val="24"/>
          <w:szCs w:val="24"/>
        </w:rPr>
        <w:t>O presente Projeto de Lei tem por objetivo instituir, no âmbito do Município de Niterói, a campanha “Meias Trocadas”, a ser realizada anualmente em 21 de março nas escolas da rede pública e privada. A iniciativa visa promover a conscientização sobre a inclusão e o respeito às pessoas com Síndrome de Down, por meio de ações simbólicas (uso de meias trocadas) e de práticas pedagógicas voltadas ao tema.</w:t>
      </w:r>
    </w:p>
    <w:p w14:paraId="30245C36" w14:textId="3433FB40" w:rsidR="00187364" w:rsidRPr="00187364" w:rsidRDefault="00187364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187364">
        <w:rPr>
          <w:rFonts w:ascii="Tahoma" w:eastAsia="Times New Roman" w:hAnsi="Tahoma" w:cs="Tahoma"/>
          <w:sz w:val="24"/>
          <w:szCs w:val="24"/>
        </w:rPr>
        <w:t>A Comissão de Constituição e Justiça já se manifestou quanto à constitucionalidade formal e material da proposta, cabendo agora a esta Comissão se pronunciar sobre os aspectos educacionais envolvidos.</w:t>
      </w:r>
    </w:p>
    <w:p w14:paraId="14AFED63" w14:textId="3954273F" w:rsidR="00FE0DE0" w:rsidRPr="00FE0DE0" w:rsidRDefault="009E1EAA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Sob tal ótica</w:t>
      </w:r>
      <w:r w:rsidR="00FE0DE0" w:rsidRPr="00FE0DE0">
        <w:rPr>
          <w:rFonts w:ascii="Tahoma" w:eastAsia="Times New Roman" w:hAnsi="Tahoma" w:cs="Tahoma"/>
          <w:sz w:val="24"/>
          <w:szCs w:val="24"/>
        </w:rPr>
        <w:t>, o projeto de lei mostra-se alinhado aos princípios fundamentais da educação previstos na Lei de Diretrizes e Bases da Educação Nacional (Lei nº 9.394/1996), especialmente no que diz respeito à promoção da cidadania, do respeito à diversidade e à formação ética dos estudantes.</w:t>
      </w:r>
    </w:p>
    <w:p w14:paraId="3C32AEBB" w14:textId="77777777" w:rsidR="00FE0DE0" w:rsidRPr="00FE0DE0" w:rsidRDefault="00FE0DE0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E0DE0">
        <w:rPr>
          <w:rFonts w:ascii="Tahoma" w:eastAsia="Times New Roman" w:hAnsi="Tahoma" w:cs="Tahoma"/>
          <w:sz w:val="24"/>
          <w:szCs w:val="24"/>
        </w:rPr>
        <w:t>O artigo 2º da proposta utiliza um recurso simbólico (uso de meias diferentes) que, embora simples, tem forte apelo educativo e comunicacional, favorecendo o envolvimento de toda a comunidade escolar de maneira acessível e participativa. Esse tipo de linguagem simbólica contribui para o desenvolvimento da empatia, da consciência social e do sentimento de pertencimento entre os alunos.</w:t>
      </w:r>
    </w:p>
    <w:p w14:paraId="7F660582" w14:textId="77777777" w:rsidR="00FE0DE0" w:rsidRPr="00FE0DE0" w:rsidRDefault="00FE0DE0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E0DE0">
        <w:rPr>
          <w:rFonts w:ascii="Tahoma" w:eastAsia="Times New Roman" w:hAnsi="Tahoma" w:cs="Tahoma"/>
          <w:sz w:val="24"/>
          <w:szCs w:val="24"/>
        </w:rPr>
        <w:t>O artigo 3º é especialmente relevante ao prever atividades pedagógicas integradas ao currículo escolar, como palestras e rodas de conversa. Tais práticas são coerentes com a pedagogia inclusiva e podem ser articuladas com os componentes curriculares da Educação Infantil ao Ensino Médio, contribuindo para a construção de uma escola mais acolhedora, inclusiva e crítica.</w:t>
      </w:r>
    </w:p>
    <w:p w14:paraId="07EE5AAB" w14:textId="77777777" w:rsidR="00FE0DE0" w:rsidRPr="00FE0DE0" w:rsidRDefault="00FE0DE0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E0DE0">
        <w:rPr>
          <w:rFonts w:ascii="Tahoma" w:eastAsia="Times New Roman" w:hAnsi="Tahoma" w:cs="Tahoma"/>
          <w:sz w:val="24"/>
          <w:szCs w:val="24"/>
        </w:rPr>
        <w:t>Ressalta-se que a escolha da data – 21 de março – coincide com o Dia Internacional da Síndrome de Down, o que favorece a articulação da campanha municipal com campanhas nacionais e internacionais já consolidadas, potencializando seu alcance e impacto.</w:t>
      </w:r>
    </w:p>
    <w:p w14:paraId="5E191122" w14:textId="77777777" w:rsidR="00FE0DE0" w:rsidRPr="005149AE" w:rsidRDefault="00FE0DE0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E0DE0">
        <w:rPr>
          <w:rFonts w:ascii="Tahoma" w:eastAsia="Times New Roman" w:hAnsi="Tahoma" w:cs="Tahoma"/>
          <w:sz w:val="24"/>
          <w:szCs w:val="24"/>
        </w:rPr>
        <w:t>Por fim, a possibilidade de parcerias (art. 4º) amplia a capacidade da rede municipal de ensino de desenvolver ações com maior qualidade técnica e sensibilidade às necessidades da população com deficiência, por meio do apoio de entidades especializadas.</w:t>
      </w:r>
    </w:p>
    <w:p w14:paraId="0A5617EE" w14:textId="1D40486B" w:rsidR="005149AE" w:rsidRDefault="005149AE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lastRenderedPageBreak/>
        <w:t>Assim sendo, podemos concluir que, de forma geral, o projeto contribui com o ambiente escolar da seguinte forma;</w:t>
      </w:r>
    </w:p>
    <w:p w14:paraId="069237E5" w14:textId="77777777" w:rsidR="005149AE" w:rsidRPr="00895B8F" w:rsidRDefault="005149AE" w:rsidP="009E1EAA">
      <w:pPr>
        <w:numPr>
          <w:ilvl w:val="0"/>
          <w:numId w:val="7"/>
        </w:numPr>
        <w:tabs>
          <w:tab w:val="clear" w:pos="720"/>
          <w:tab w:val="num" w:pos="540"/>
        </w:tabs>
        <w:ind w:hanging="54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895B8F">
        <w:rPr>
          <w:rFonts w:ascii="Tahoma" w:eastAsia="Times New Roman" w:hAnsi="Tahoma" w:cs="Tahoma"/>
          <w:sz w:val="24"/>
          <w:szCs w:val="24"/>
          <w:lang w:eastAsia="pt-BR"/>
        </w:rPr>
        <w:t>Promove valores essenciais ao ambiente escolar, como o respeito às diferenças, a solidariedade e a inclusão;</w:t>
      </w:r>
    </w:p>
    <w:p w14:paraId="3276FBD9" w14:textId="77777777" w:rsidR="005149AE" w:rsidRPr="00895B8F" w:rsidRDefault="005149AE" w:rsidP="009E1EAA">
      <w:pPr>
        <w:numPr>
          <w:ilvl w:val="0"/>
          <w:numId w:val="7"/>
        </w:numPr>
        <w:tabs>
          <w:tab w:val="clear" w:pos="720"/>
          <w:tab w:val="num" w:pos="540"/>
        </w:tabs>
        <w:ind w:hanging="54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895B8F">
        <w:rPr>
          <w:rFonts w:ascii="Tahoma" w:eastAsia="Times New Roman" w:hAnsi="Tahoma" w:cs="Tahoma"/>
          <w:sz w:val="24"/>
          <w:szCs w:val="24"/>
          <w:lang w:eastAsia="pt-BR"/>
        </w:rPr>
        <w:t>Estimula práticas pedagógicas compatíveis com os princípios da educação inclusiva;</w:t>
      </w:r>
    </w:p>
    <w:p w14:paraId="655D640D" w14:textId="2D9B7850" w:rsidR="005149AE" w:rsidRDefault="005149AE" w:rsidP="009E1EAA">
      <w:pPr>
        <w:numPr>
          <w:ilvl w:val="0"/>
          <w:numId w:val="7"/>
        </w:numPr>
        <w:tabs>
          <w:tab w:val="clear" w:pos="720"/>
          <w:tab w:val="num" w:pos="540"/>
        </w:tabs>
        <w:ind w:hanging="54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895B8F">
        <w:rPr>
          <w:rFonts w:ascii="Tahoma" w:eastAsia="Times New Roman" w:hAnsi="Tahoma" w:cs="Tahoma"/>
          <w:sz w:val="24"/>
          <w:szCs w:val="24"/>
          <w:lang w:eastAsia="pt-BR"/>
        </w:rPr>
        <w:t>Contribui para a formação de uma cultura escolar mais empática e cidadã;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e</w:t>
      </w:r>
    </w:p>
    <w:p w14:paraId="60C1D195" w14:textId="4AD43E75" w:rsidR="005149AE" w:rsidRPr="005149AE" w:rsidRDefault="005149AE" w:rsidP="009E1EAA">
      <w:pPr>
        <w:numPr>
          <w:ilvl w:val="0"/>
          <w:numId w:val="7"/>
        </w:numPr>
        <w:tabs>
          <w:tab w:val="clear" w:pos="720"/>
          <w:tab w:val="num" w:pos="540"/>
        </w:tabs>
        <w:ind w:hanging="540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149AE">
        <w:rPr>
          <w:rFonts w:ascii="Tahoma" w:eastAsia="Times New Roman" w:hAnsi="Tahoma" w:cs="Tahoma"/>
          <w:sz w:val="24"/>
          <w:szCs w:val="24"/>
        </w:rPr>
        <w:t>Reforça o compromisso do Município com a valorização das pessoas com deficiência</w:t>
      </w:r>
      <w:r>
        <w:rPr>
          <w:rFonts w:ascii="Tahoma" w:eastAsia="Times New Roman" w:hAnsi="Tahoma" w:cs="Tahoma"/>
          <w:sz w:val="24"/>
          <w:szCs w:val="24"/>
        </w:rPr>
        <w:t>.</w:t>
      </w:r>
    </w:p>
    <w:p w14:paraId="2430EF7F" w14:textId="77777777" w:rsidR="00FE0DE0" w:rsidRPr="00801D83" w:rsidRDefault="00FE0DE0" w:rsidP="00BF267D">
      <w:pPr>
        <w:pStyle w:val="Normal1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</w:p>
    <w:p w14:paraId="1061FC6F" w14:textId="3BAE2656" w:rsidR="00895B8F" w:rsidRPr="00895B8F" w:rsidRDefault="003752A5" w:rsidP="005149AE">
      <w:pPr>
        <w:pStyle w:val="Normal1"/>
        <w:spacing w:after="24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BF267D">
        <w:rPr>
          <w:rFonts w:ascii="Tahoma" w:eastAsia="Times New Roman" w:hAnsi="Tahoma" w:cs="Tahoma"/>
          <w:b/>
          <w:bCs/>
          <w:sz w:val="24"/>
          <w:szCs w:val="24"/>
        </w:rPr>
        <w:t>III - CONCLUSÃO</w:t>
      </w:r>
    </w:p>
    <w:p w14:paraId="2A37E295" w14:textId="77777777" w:rsidR="00041700" w:rsidRPr="00BF267D" w:rsidRDefault="00041700" w:rsidP="00BF267D">
      <w:pPr>
        <w:ind w:firstLine="1440"/>
        <w:jc w:val="both"/>
        <w:rPr>
          <w:rFonts w:ascii="Tahoma" w:hAnsi="Tahoma" w:cs="Tahoma"/>
          <w:bCs/>
          <w:sz w:val="24"/>
          <w:szCs w:val="24"/>
        </w:rPr>
      </w:pPr>
      <w:r w:rsidRPr="00BF267D">
        <w:rPr>
          <w:rFonts w:ascii="Tahoma" w:hAnsi="Tahoma" w:cs="Tahoma"/>
          <w:bCs/>
          <w:sz w:val="24"/>
          <w:szCs w:val="24"/>
        </w:rPr>
        <w:t>Ante todo exposto, a CECTFP, no âmbito de sua competência, entende que a propositura é meritória e deve prosperar, opinando</w:t>
      </w:r>
      <w:r w:rsidRPr="00BF267D">
        <w:rPr>
          <w:rFonts w:ascii="Tahoma" w:eastAsia="Times New Roman" w:hAnsi="Tahoma" w:cs="Tahoma"/>
          <w:sz w:val="24"/>
          <w:szCs w:val="24"/>
        </w:rPr>
        <w:t xml:space="preserve"> </w:t>
      </w:r>
      <w:r w:rsidRPr="00BF267D">
        <w:rPr>
          <w:rFonts w:ascii="Tahoma" w:eastAsia="Times New Roman" w:hAnsi="Tahoma" w:cs="Tahoma"/>
          <w:b/>
          <w:sz w:val="24"/>
          <w:szCs w:val="24"/>
        </w:rPr>
        <w:t>FAVORAVELMENTE</w:t>
      </w:r>
      <w:r w:rsidRPr="00BF267D">
        <w:rPr>
          <w:rFonts w:ascii="Tahoma" w:hAnsi="Tahoma" w:cs="Tahoma"/>
          <w:bCs/>
          <w:sz w:val="24"/>
          <w:szCs w:val="24"/>
        </w:rPr>
        <w:t>.</w:t>
      </w:r>
    </w:p>
    <w:p w14:paraId="69F8C7BE" w14:textId="77777777" w:rsidR="000E4498" w:rsidRPr="00BF267D" w:rsidRDefault="000E4498" w:rsidP="00BF267D">
      <w:pPr>
        <w:spacing w:after="0"/>
        <w:jc w:val="right"/>
        <w:rPr>
          <w:rFonts w:ascii="Tahoma" w:hAnsi="Tahoma" w:cs="Tahoma"/>
          <w:bCs/>
          <w:sz w:val="24"/>
          <w:szCs w:val="24"/>
        </w:rPr>
      </w:pPr>
    </w:p>
    <w:p w14:paraId="1F867591" w14:textId="1F02BA5C" w:rsidR="00D920B6" w:rsidRPr="00BF267D" w:rsidRDefault="00C10E4C" w:rsidP="00BF267D">
      <w:pPr>
        <w:jc w:val="right"/>
        <w:rPr>
          <w:rFonts w:ascii="Tahoma" w:hAnsi="Tahoma" w:cs="Tahoma"/>
          <w:bCs/>
          <w:sz w:val="24"/>
          <w:szCs w:val="24"/>
        </w:rPr>
      </w:pPr>
      <w:r w:rsidRPr="00BF267D">
        <w:rPr>
          <w:rFonts w:ascii="Tahoma" w:hAnsi="Tahoma" w:cs="Tahoma"/>
          <w:bCs/>
          <w:sz w:val="24"/>
          <w:szCs w:val="24"/>
        </w:rPr>
        <w:t xml:space="preserve">Niterói, </w:t>
      </w:r>
      <w:r w:rsidR="005149AE">
        <w:rPr>
          <w:rFonts w:ascii="Tahoma" w:hAnsi="Tahoma" w:cs="Tahoma"/>
          <w:bCs/>
          <w:sz w:val="24"/>
          <w:szCs w:val="24"/>
        </w:rPr>
        <w:t>13</w:t>
      </w:r>
      <w:r w:rsidR="00D61BE5" w:rsidRPr="00BF267D">
        <w:rPr>
          <w:rFonts w:ascii="Tahoma" w:hAnsi="Tahoma" w:cs="Tahoma"/>
          <w:bCs/>
          <w:sz w:val="24"/>
          <w:szCs w:val="24"/>
        </w:rPr>
        <w:t xml:space="preserve"> </w:t>
      </w:r>
      <w:r w:rsidR="005149AE">
        <w:rPr>
          <w:rFonts w:ascii="Tahoma" w:hAnsi="Tahoma" w:cs="Tahoma"/>
          <w:bCs/>
          <w:sz w:val="24"/>
          <w:szCs w:val="24"/>
        </w:rPr>
        <w:t>m</w:t>
      </w:r>
      <w:r w:rsidR="009E1EAA">
        <w:rPr>
          <w:rFonts w:ascii="Tahoma" w:hAnsi="Tahoma" w:cs="Tahoma"/>
          <w:bCs/>
          <w:sz w:val="24"/>
          <w:szCs w:val="24"/>
        </w:rPr>
        <w:t>a</w:t>
      </w:r>
      <w:r w:rsidR="005149AE">
        <w:rPr>
          <w:rFonts w:ascii="Tahoma" w:hAnsi="Tahoma" w:cs="Tahoma"/>
          <w:bCs/>
          <w:sz w:val="24"/>
          <w:szCs w:val="24"/>
        </w:rPr>
        <w:t>io</w:t>
      </w:r>
      <w:r w:rsidR="00522AC6" w:rsidRPr="00BF267D">
        <w:rPr>
          <w:rFonts w:ascii="Tahoma" w:hAnsi="Tahoma" w:cs="Tahoma"/>
          <w:bCs/>
          <w:sz w:val="24"/>
          <w:szCs w:val="24"/>
        </w:rPr>
        <w:t xml:space="preserve"> </w:t>
      </w:r>
      <w:r w:rsidR="00D61BE5" w:rsidRPr="00BF267D">
        <w:rPr>
          <w:rFonts w:ascii="Tahoma" w:hAnsi="Tahoma" w:cs="Tahoma"/>
          <w:bCs/>
          <w:sz w:val="24"/>
          <w:szCs w:val="24"/>
        </w:rPr>
        <w:t>de 202</w:t>
      </w:r>
      <w:r w:rsidR="005149AE">
        <w:rPr>
          <w:rFonts w:ascii="Tahoma" w:hAnsi="Tahoma" w:cs="Tahoma"/>
          <w:bCs/>
          <w:sz w:val="24"/>
          <w:szCs w:val="24"/>
        </w:rPr>
        <w:t>5</w:t>
      </w:r>
      <w:r w:rsidR="00457511" w:rsidRPr="00BF267D">
        <w:rPr>
          <w:rFonts w:ascii="Tahoma" w:hAnsi="Tahoma" w:cs="Tahoma"/>
          <w:bCs/>
          <w:sz w:val="24"/>
          <w:szCs w:val="24"/>
        </w:rPr>
        <w:t>.</w:t>
      </w:r>
    </w:p>
    <w:tbl>
      <w:tblPr>
        <w:tblStyle w:val="Tabelacomgrade"/>
        <w:tblW w:w="96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3"/>
        <w:gridCol w:w="4888"/>
      </w:tblGrid>
      <w:tr w:rsidR="00455617" w:rsidRPr="00BF267D" w14:paraId="6BF20842" w14:textId="77777777" w:rsidTr="005B0287">
        <w:trPr>
          <w:trHeight w:val="361"/>
          <w:jc w:val="center"/>
        </w:trPr>
        <w:tc>
          <w:tcPr>
            <w:tcW w:w="9601" w:type="dxa"/>
            <w:gridSpan w:val="2"/>
          </w:tcPr>
          <w:p w14:paraId="6493490D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57121DE4" w14:textId="77777777" w:rsidR="00C92E1A" w:rsidRPr="00BF267D" w:rsidRDefault="00C92E1A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16666C5" w14:textId="256BA068" w:rsidR="001102A4" w:rsidRPr="00BF267D" w:rsidRDefault="00F82505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BINHO GUIMARÃES</w:t>
            </w:r>
          </w:p>
          <w:p w14:paraId="50814E62" w14:textId="1F210A7C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0BA8F600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Presidente da CECTFP</w:t>
            </w:r>
          </w:p>
        </w:tc>
      </w:tr>
      <w:tr w:rsidR="00455617" w:rsidRPr="00BF267D" w14:paraId="217F1CE5" w14:textId="77777777" w:rsidTr="005B0287">
        <w:trPr>
          <w:trHeight w:val="1438"/>
          <w:jc w:val="center"/>
        </w:trPr>
        <w:tc>
          <w:tcPr>
            <w:tcW w:w="4713" w:type="dxa"/>
          </w:tcPr>
          <w:p w14:paraId="3F33B6E6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3F9AC76" w14:textId="77777777" w:rsidR="001240B8" w:rsidRPr="00BF267D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8D3EAB5" w14:textId="77777777" w:rsidR="001240B8" w:rsidRPr="00BF267D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13B98CE" w14:textId="4B302AF7" w:rsidR="001102A4" w:rsidRPr="00BF267D" w:rsidRDefault="00AE57C2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ALLAN LYRA</w:t>
            </w:r>
          </w:p>
          <w:p w14:paraId="2661E5AA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14B46189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Vice-Presidente da CECTFP</w:t>
            </w:r>
          </w:p>
          <w:p w14:paraId="670E6FC7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87" w:type="dxa"/>
          </w:tcPr>
          <w:p w14:paraId="2FE3092C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46AC5D1" w14:textId="77777777" w:rsidR="001240B8" w:rsidRPr="00BF267D" w:rsidRDefault="001240B8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7183CD8" w14:textId="77777777" w:rsidR="00426715" w:rsidRPr="00BF267D" w:rsidRDefault="00426715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3000BF1" w14:textId="5568F8A9" w:rsidR="001240B8" w:rsidRPr="00BF267D" w:rsidRDefault="00AE57C2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PROF. TULIO</w:t>
            </w:r>
          </w:p>
          <w:p w14:paraId="2ABE02E7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 xml:space="preserve">Vereador </w:t>
            </w:r>
          </w:p>
          <w:p w14:paraId="568224F1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59D02743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  <w:tr w:rsidR="001102A4" w:rsidRPr="00BF267D" w14:paraId="1BA6B4E6" w14:textId="77777777" w:rsidTr="005B0287">
        <w:trPr>
          <w:trHeight w:val="1801"/>
          <w:jc w:val="center"/>
        </w:trPr>
        <w:tc>
          <w:tcPr>
            <w:tcW w:w="4713" w:type="dxa"/>
          </w:tcPr>
          <w:p w14:paraId="248431B8" w14:textId="6DFD8EAC" w:rsidR="001102A4" w:rsidRPr="00BF267D" w:rsidRDefault="001102A4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8DC18A1" w14:textId="77777777" w:rsidR="001240B8" w:rsidRPr="00BF267D" w:rsidRDefault="001240B8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7FBCC9B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1E529DB" w14:textId="492541D4" w:rsidR="001102A4" w:rsidRPr="00BF267D" w:rsidRDefault="009D0AC7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 xml:space="preserve">ANDERSON PIPICO </w:t>
            </w:r>
          </w:p>
          <w:p w14:paraId="6F837E56" w14:textId="7B25B9C0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2292A9E5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6F8C8B62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87" w:type="dxa"/>
          </w:tcPr>
          <w:p w14:paraId="367876BE" w14:textId="77777777" w:rsidR="00583FCD" w:rsidRPr="00BF267D" w:rsidRDefault="00583FCD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61F55C8" w14:textId="77777777" w:rsidR="001240B8" w:rsidRPr="00BF267D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11335AC8" w14:textId="77777777" w:rsidR="001240B8" w:rsidRPr="00BF267D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A17D438" w14:textId="095113B4" w:rsidR="001102A4" w:rsidRPr="00BF267D" w:rsidRDefault="00C972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JHONATAN ANJOS</w:t>
            </w:r>
          </w:p>
          <w:p w14:paraId="2F35621B" w14:textId="6116FF55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</w:t>
            </w:r>
            <w:r w:rsidR="00BF267D">
              <w:rPr>
                <w:rFonts w:ascii="Tahoma" w:hAnsi="Tahoma" w:cs="Tahoma"/>
                <w:bCs/>
                <w:sz w:val="24"/>
                <w:szCs w:val="24"/>
              </w:rPr>
              <w:t>r</w:t>
            </w:r>
            <w:r w:rsidR="005149AE">
              <w:rPr>
                <w:rFonts w:ascii="Tahoma" w:hAnsi="Tahoma" w:cs="Tahoma"/>
                <w:bCs/>
                <w:sz w:val="24"/>
                <w:szCs w:val="24"/>
              </w:rPr>
              <w:t xml:space="preserve"> Relator</w:t>
            </w:r>
          </w:p>
          <w:p w14:paraId="2E015FA8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05BF6C34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</w:tbl>
    <w:p w14:paraId="136214AA" w14:textId="77777777" w:rsidR="00D920B6" w:rsidRPr="00BF267D" w:rsidRDefault="00D920B6" w:rsidP="00BF267D">
      <w:pPr>
        <w:spacing w:after="0"/>
        <w:rPr>
          <w:rFonts w:ascii="Tahoma" w:hAnsi="Tahoma" w:cs="Tahoma"/>
          <w:b/>
          <w:sz w:val="24"/>
          <w:szCs w:val="24"/>
        </w:rPr>
        <w:sectPr w:rsidR="00D920B6" w:rsidRPr="00BF267D" w:rsidSect="00F91E5E">
          <w:headerReference w:type="default" r:id="rId8"/>
          <w:footerReference w:type="default" r:id="rId9"/>
          <w:pgSz w:w="11906" w:h="16838" w:code="9"/>
          <w:pgMar w:top="1440" w:right="1080" w:bottom="1440" w:left="1080" w:header="284" w:footer="284" w:gutter="0"/>
          <w:paperSrc w:first="7" w:other="7"/>
          <w:cols w:space="708"/>
          <w:docGrid w:linePitch="360"/>
        </w:sectPr>
      </w:pPr>
    </w:p>
    <w:p w14:paraId="34BF70A3" w14:textId="77777777" w:rsidR="00D920B6" w:rsidRPr="00BF267D" w:rsidRDefault="00D920B6" w:rsidP="00BF267D">
      <w:pPr>
        <w:spacing w:after="0"/>
        <w:rPr>
          <w:rFonts w:ascii="Tahoma" w:hAnsi="Tahoma" w:cs="Tahoma"/>
          <w:bCs/>
          <w:sz w:val="24"/>
          <w:szCs w:val="24"/>
        </w:rPr>
      </w:pPr>
    </w:p>
    <w:sectPr w:rsidR="00D920B6" w:rsidRPr="00BF267D" w:rsidSect="00F91E5E">
      <w:type w:val="continuous"/>
      <w:pgSz w:w="11906" w:h="16838" w:code="9"/>
      <w:pgMar w:top="1440" w:right="1080" w:bottom="1440" w:left="1080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F7C5B" w14:textId="77777777" w:rsidR="00F921FD" w:rsidRDefault="00F921FD" w:rsidP="00D42E63">
      <w:pPr>
        <w:spacing w:after="0" w:line="240" w:lineRule="auto"/>
      </w:pPr>
      <w:r>
        <w:separator/>
      </w:r>
    </w:p>
  </w:endnote>
  <w:endnote w:type="continuationSeparator" w:id="0">
    <w:p w14:paraId="3F8BFCC1" w14:textId="77777777" w:rsidR="00F921FD" w:rsidRDefault="00F921FD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D1DA" w14:textId="77777777" w:rsidR="00C2222D" w:rsidRDefault="00C2222D" w:rsidP="00D42E63">
    <w:pPr>
      <w:spacing w:after="0"/>
      <w:jc w:val="center"/>
    </w:pPr>
    <w:r>
      <w:t>Av. Ernani do Amaral Peixoto, 625 - Gabinete 44 – Centro - Niterói – R</w:t>
    </w:r>
    <w:r w:rsidR="00BB756B">
      <w:t>J</w:t>
    </w:r>
    <w:r>
      <w:t>.</w:t>
    </w:r>
  </w:p>
  <w:p w14:paraId="64286BD0" w14:textId="77777777" w:rsidR="00C2222D" w:rsidRDefault="00C2222D" w:rsidP="00D42E63">
    <w:pPr>
      <w:spacing w:after="0"/>
      <w:jc w:val="center"/>
    </w:pPr>
    <w:r>
      <w:t xml:space="preserve">CEP 24020-073 – Tel.: (21) 3716-8600 – ramal 262 /2621-3113. </w:t>
    </w:r>
  </w:p>
  <w:p w14:paraId="7DBCFFAC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3CF63" w14:textId="77777777" w:rsidR="00F921FD" w:rsidRDefault="00F921FD" w:rsidP="00D42E63">
      <w:pPr>
        <w:spacing w:after="0" w:line="240" w:lineRule="auto"/>
      </w:pPr>
      <w:r>
        <w:separator/>
      </w:r>
    </w:p>
  </w:footnote>
  <w:footnote w:type="continuationSeparator" w:id="0">
    <w:p w14:paraId="697A85FF" w14:textId="77777777" w:rsidR="00F921FD" w:rsidRDefault="00F921FD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2B4D" w14:textId="5DE779A9" w:rsidR="00F43E7A" w:rsidRDefault="00F91E5E" w:rsidP="00F91E5E">
    <w:pPr>
      <w:tabs>
        <w:tab w:val="left" w:pos="3402"/>
        <w:tab w:val="center" w:pos="4960"/>
      </w:tabs>
      <w:spacing w:after="0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7216" behindDoc="1" locked="0" layoutInCell="1" allowOverlap="1" wp14:anchorId="22BAF32A" wp14:editId="218D3DE1">
          <wp:simplePos x="0" y="0"/>
          <wp:positionH relativeFrom="margin">
            <wp:align>left</wp:align>
          </wp:positionH>
          <wp:positionV relativeFrom="paragraph">
            <wp:posOffset>134620</wp:posOffset>
          </wp:positionV>
          <wp:extent cx="814705" cy="1038860"/>
          <wp:effectExtent l="0" t="0" r="4445" b="8890"/>
          <wp:wrapSquare wrapText="bothSides"/>
          <wp:docPr id="205839802" name="Imagem 2058398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313" cy="1044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</w:p>
  <w:p w14:paraId="155A1AA4" w14:textId="77777777" w:rsidR="003D5D04" w:rsidRDefault="00225295" w:rsidP="003D5D04">
    <w:pPr>
      <w:spacing w:after="0"/>
      <w:jc w:val="center"/>
      <w:rPr>
        <w:rFonts w:ascii="Tahoma" w:hAnsi="Tahoma" w:cs="Tahoma"/>
        <w:b/>
        <w:bCs/>
        <w:sz w:val="40"/>
        <w:szCs w:val="40"/>
      </w:rPr>
    </w:pPr>
    <w:r w:rsidRPr="00F43E7A">
      <w:rPr>
        <w:rFonts w:ascii="Tahoma" w:hAnsi="Tahoma" w:cs="Tahoma"/>
        <w:b/>
        <w:bCs/>
        <w:sz w:val="40"/>
        <w:szCs w:val="40"/>
      </w:rPr>
      <w:t>Câmara Municipal de Niterói</w:t>
    </w:r>
  </w:p>
  <w:p w14:paraId="3CBCCE1C" w14:textId="14745B20" w:rsidR="00C2222D" w:rsidRPr="00090516" w:rsidRDefault="00C2222D" w:rsidP="003D5D04">
    <w:pPr>
      <w:spacing w:after="0"/>
      <w:jc w:val="center"/>
      <w:rPr>
        <w:rFonts w:ascii="Tahoma" w:hAnsi="Tahoma" w:cs="Tahoma"/>
        <w:b/>
        <w:bCs/>
        <w:sz w:val="24"/>
        <w:szCs w:val="24"/>
      </w:rPr>
    </w:pPr>
    <w:r w:rsidRPr="00090516">
      <w:rPr>
        <w:rFonts w:ascii="Tahoma" w:hAnsi="Tahoma" w:cs="Tahoma"/>
        <w:b/>
        <w:bCs/>
        <w:sz w:val="24"/>
        <w:szCs w:val="24"/>
      </w:rPr>
      <w:t>COMISSÃO PERMANENTE DE EDUCAÇÃO, CIÊNCIA</w:t>
    </w:r>
    <w:r w:rsidR="00B373AD" w:rsidRPr="00090516">
      <w:rPr>
        <w:rFonts w:ascii="Tahoma" w:hAnsi="Tahoma" w:cs="Tahoma"/>
        <w:b/>
        <w:bCs/>
        <w:sz w:val="24"/>
        <w:szCs w:val="24"/>
      </w:rPr>
      <w:t xml:space="preserve">, </w:t>
    </w:r>
    <w:r w:rsidRPr="00090516">
      <w:rPr>
        <w:rFonts w:ascii="Tahoma" w:hAnsi="Tahoma" w:cs="Tahoma"/>
        <w:b/>
        <w:bCs/>
        <w:sz w:val="24"/>
        <w:szCs w:val="24"/>
      </w:rPr>
      <w:t>TECNOLOGIA E FORMAÇÃO PROFISSIONAL</w:t>
    </w:r>
    <w:r w:rsidR="00AE27FD">
      <w:rPr>
        <w:rFonts w:ascii="Tahoma" w:hAnsi="Tahoma" w:cs="Tahoma"/>
        <w:b/>
        <w:bCs/>
        <w:sz w:val="24"/>
        <w:szCs w:val="24"/>
      </w:rPr>
      <w:t xml:space="preserve"> - CPECTFP</w:t>
    </w:r>
  </w:p>
  <w:p w14:paraId="323BDB6B" w14:textId="77777777" w:rsidR="00977449" w:rsidRDefault="009774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319A2"/>
    <w:multiLevelType w:val="multilevel"/>
    <w:tmpl w:val="F69087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0054A"/>
    <w:multiLevelType w:val="multilevel"/>
    <w:tmpl w:val="1EAE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456046"/>
    <w:multiLevelType w:val="multilevel"/>
    <w:tmpl w:val="37D2F8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5B1219"/>
    <w:multiLevelType w:val="multilevel"/>
    <w:tmpl w:val="2D6E4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val="pt-BR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800D45"/>
    <w:multiLevelType w:val="multilevel"/>
    <w:tmpl w:val="88D60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DB6101"/>
    <w:multiLevelType w:val="multilevel"/>
    <w:tmpl w:val="952C2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AA168B"/>
    <w:multiLevelType w:val="multilevel"/>
    <w:tmpl w:val="EA0E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4041210">
    <w:abstractNumId w:val="4"/>
  </w:num>
  <w:num w:numId="2" w16cid:durableId="1333533683">
    <w:abstractNumId w:val="1"/>
  </w:num>
  <w:num w:numId="3" w16cid:durableId="363554486">
    <w:abstractNumId w:val="5"/>
  </w:num>
  <w:num w:numId="4" w16cid:durableId="511070037">
    <w:abstractNumId w:val="0"/>
  </w:num>
  <w:num w:numId="5" w16cid:durableId="2033996592">
    <w:abstractNumId w:val="2"/>
  </w:num>
  <w:num w:numId="6" w16cid:durableId="609975204">
    <w:abstractNumId w:val="3"/>
  </w:num>
  <w:num w:numId="7" w16cid:durableId="1214603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3F73"/>
    <w:rsid w:val="000326A1"/>
    <w:rsid w:val="00041700"/>
    <w:rsid w:val="0005616C"/>
    <w:rsid w:val="000625A5"/>
    <w:rsid w:val="000639D2"/>
    <w:rsid w:val="00073D65"/>
    <w:rsid w:val="00076788"/>
    <w:rsid w:val="000855AF"/>
    <w:rsid w:val="00090516"/>
    <w:rsid w:val="000936F4"/>
    <w:rsid w:val="000B1A06"/>
    <w:rsid w:val="000B2D61"/>
    <w:rsid w:val="000B57D2"/>
    <w:rsid w:val="000B6D22"/>
    <w:rsid w:val="000B75B8"/>
    <w:rsid w:val="000C0D5A"/>
    <w:rsid w:val="000C3944"/>
    <w:rsid w:val="000D46C7"/>
    <w:rsid w:val="000E4498"/>
    <w:rsid w:val="000E6FC7"/>
    <w:rsid w:val="000E7922"/>
    <w:rsid w:val="000F057D"/>
    <w:rsid w:val="000F7A4F"/>
    <w:rsid w:val="00103FC1"/>
    <w:rsid w:val="00105C60"/>
    <w:rsid w:val="001069CE"/>
    <w:rsid w:val="0010708F"/>
    <w:rsid w:val="001102A4"/>
    <w:rsid w:val="00117320"/>
    <w:rsid w:val="001240B8"/>
    <w:rsid w:val="00124C72"/>
    <w:rsid w:val="0013413C"/>
    <w:rsid w:val="0013633F"/>
    <w:rsid w:val="001413AA"/>
    <w:rsid w:val="001558C4"/>
    <w:rsid w:val="00175D6E"/>
    <w:rsid w:val="00187364"/>
    <w:rsid w:val="00194834"/>
    <w:rsid w:val="001A15CC"/>
    <w:rsid w:val="001A1966"/>
    <w:rsid w:val="001C037C"/>
    <w:rsid w:val="001C7E5C"/>
    <w:rsid w:val="001D36B0"/>
    <w:rsid w:val="001D58E7"/>
    <w:rsid w:val="001F54AA"/>
    <w:rsid w:val="00202C0E"/>
    <w:rsid w:val="002249B6"/>
    <w:rsid w:val="00225295"/>
    <w:rsid w:val="00232262"/>
    <w:rsid w:val="0023282B"/>
    <w:rsid w:val="00234574"/>
    <w:rsid w:val="00234E10"/>
    <w:rsid w:val="002412D6"/>
    <w:rsid w:val="00242AC2"/>
    <w:rsid w:val="00245C9D"/>
    <w:rsid w:val="00251BDB"/>
    <w:rsid w:val="00252F47"/>
    <w:rsid w:val="0025496C"/>
    <w:rsid w:val="00262711"/>
    <w:rsid w:val="00262A4A"/>
    <w:rsid w:val="00265A2B"/>
    <w:rsid w:val="0027120F"/>
    <w:rsid w:val="002718C9"/>
    <w:rsid w:val="0027551A"/>
    <w:rsid w:val="0028376A"/>
    <w:rsid w:val="00284F42"/>
    <w:rsid w:val="00285556"/>
    <w:rsid w:val="0028738D"/>
    <w:rsid w:val="00287FC0"/>
    <w:rsid w:val="002959A6"/>
    <w:rsid w:val="002A13AA"/>
    <w:rsid w:val="002B334F"/>
    <w:rsid w:val="002B3F43"/>
    <w:rsid w:val="002B61C9"/>
    <w:rsid w:val="002B7A7A"/>
    <w:rsid w:val="002C2562"/>
    <w:rsid w:val="002D054E"/>
    <w:rsid w:val="002D3E4E"/>
    <w:rsid w:val="002E12C3"/>
    <w:rsid w:val="002E5549"/>
    <w:rsid w:val="002E7A5F"/>
    <w:rsid w:val="002F1B53"/>
    <w:rsid w:val="002F33EB"/>
    <w:rsid w:val="0030276A"/>
    <w:rsid w:val="00303650"/>
    <w:rsid w:val="00304098"/>
    <w:rsid w:val="0031269C"/>
    <w:rsid w:val="00317B36"/>
    <w:rsid w:val="00317BB6"/>
    <w:rsid w:val="00322FB5"/>
    <w:rsid w:val="00323E62"/>
    <w:rsid w:val="00324630"/>
    <w:rsid w:val="00332EAA"/>
    <w:rsid w:val="0034180B"/>
    <w:rsid w:val="003425B5"/>
    <w:rsid w:val="00347362"/>
    <w:rsid w:val="0035551E"/>
    <w:rsid w:val="0036444B"/>
    <w:rsid w:val="003701BA"/>
    <w:rsid w:val="00374E24"/>
    <w:rsid w:val="00375221"/>
    <w:rsid w:val="003752A5"/>
    <w:rsid w:val="003851B5"/>
    <w:rsid w:val="003863B9"/>
    <w:rsid w:val="00387F1D"/>
    <w:rsid w:val="003925D7"/>
    <w:rsid w:val="003953EE"/>
    <w:rsid w:val="003960A1"/>
    <w:rsid w:val="003A1062"/>
    <w:rsid w:val="003B46DE"/>
    <w:rsid w:val="003B6146"/>
    <w:rsid w:val="003D242B"/>
    <w:rsid w:val="003D3B0A"/>
    <w:rsid w:val="003D3CDD"/>
    <w:rsid w:val="003D460F"/>
    <w:rsid w:val="003D5D04"/>
    <w:rsid w:val="003E4E4D"/>
    <w:rsid w:val="00401881"/>
    <w:rsid w:val="00403A09"/>
    <w:rsid w:val="00404F56"/>
    <w:rsid w:val="004110DA"/>
    <w:rsid w:val="00426715"/>
    <w:rsid w:val="00435422"/>
    <w:rsid w:val="0043751D"/>
    <w:rsid w:val="00441E5D"/>
    <w:rsid w:val="004423F8"/>
    <w:rsid w:val="004527A8"/>
    <w:rsid w:val="00455617"/>
    <w:rsid w:val="00457511"/>
    <w:rsid w:val="004602A0"/>
    <w:rsid w:val="004657A9"/>
    <w:rsid w:val="00474B5E"/>
    <w:rsid w:val="004778FB"/>
    <w:rsid w:val="0048633E"/>
    <w:rsid w:val="00486CC0"/>
    <w:rsid w:val="004A5768"/>
    <w:rsid w:val="004C01DA"/>
    <w:rsid w:val="004C08D6"/>
    <w:rsid w:val="004D04E7"/>
    <w:rsid w:val="004D3230"/>
    <w:rsid w:val="004E4106"/>
    <w:rsid w:val="004E533A"/>
    <w:rsid w:val="004F248F"/>
    <w:rsid w:val="004F57EB"/>
    <w:rsid w:val="005020EC"/>
    <w:rsid w:val="0050560E"/>
    <w:rsid w:val="00510F76"/>
    <w:rsid w:val="0051497A"/>
    <w:rsid w:val="005149AE"/>
    <w:rsid w:val="005169D0"/>
    <w:rsid w:val="005218F8"/>
    <w:rsid w:val="00522AC6"/>
    <w:rsid w:val="00525FE5"/>
    <w:rsid w:val="0052628C"/>
    <w:rsid w:val="0052643A"/>
    <w:rsid w:val="00526467"/>
    <w:rsid w:val="005326CE"/>
    <w:rsid w:val="00532EBC"/>
    <w:rsid w:val="00541FF7"/>
    <w:rsid w:val="00543BCA"/>
    <w:rsid w:val="00552F34"/>
    <w:rsid w:val="00561810"/>
    <w:rsid w:val="00562077"/>
    <w:rsid w:val="00563CB9"/>
    <w:rsid w:val="00573899"/>
    <w:rsid w:val="00576433"/>
    <w:rsid w:val="00580809"/>
    <w:rsid w:val="00583E42"/>
    <w:rsid w:val="00583FCD"/>
    <w:rsid w:val="0058679C"/>
    <w:rsid w:val="005955C0"/>
    <w:rsid w:val="005B0287"/>
    <w:rsid w:val="005B1C51"/>
    <w:rsid w:val="005C5157"/>
    <w:rsid w:val="005C7123"/>
    <w:rsid w:val="005C7887"/>
    <w:rsid w:val="005D2EB5"/>
    <w:rsid w:val="005E5856"/>
    <w:rsid w:val="005E757D"/>
    <w:rsid w:val="00600DC5"/>
    <w:rsid w:val="00602D61"/>
    <w:rsid w:val="0060356B"/>
    <w:rsid w:val="006114A2"/>
    <w:rsid w:val="006122EF"/>
    <w:rsid w:val="006164FD"/>
    <w:rsid w:val="00617C65"/>
    <w:rsid w:val="00626C97"/>
    <w:rsid w:val="00630757"/>
    <w:rsid w:val="0063438A"/>
    <w:rsid w:val="006461C5"/>
    <w:rsid w:val="0065164F"/>
    <w:rsid w:val="0065611B"/>
    <w:rsid w:val="006710F1"/>
    <w:rsid w:val="0067447A"/>
    <w:rsid w:val="00674FAF"/>
    <w:rsid w:val="00694768"/>
    <w:rsid w:val="006A2EF1"/>
    <w:rsid w:val="006A5644"/>
    <w:rsid w:val="006B68C7"/>
    <w:rsid w:val="006C1B91"/>
    <w:rsid w:val="006C1C55"/>
    <w:rsid w:val="006C2010"/>
    <w:rsid w:val="006C2041"/>
    <w:rsid w:val="006D33C0"/>
    <w:rsid w:val="006D5ECF"/>
    <w:rsid w:val="006E38F0"/>
    <w:rsid w:val="006F25E0"/>
    <w:rsid w:val="0070019E"/>
    <w:rsid w:val="00703C6D"/>
    <w:rsid w:val="00705639"/>
    <w:rsid w:val="00710375"/>
    <w:rsid w:val="0071373B"/>
    <w:rsid w:val="00721392"/>
    <w:rsid w:val="00735967"/>
    <w:rsid w:val="00755CE2"/>
    <w:rsid w:val="00757469"/>
    <w:rsid w:val="00761FB0"/>
    <w:rsid w:val="00776944"/>
    <w:rsid w:val="00780AFB"/>
    <w:rsid w:val="00781C71"/>
    <w:rsid w:val="00783EA3"/>
    <w:rsid w:val="007854B0"/>
    <w:rsid w:val="00790BCA"/>
    <w:rsid w:val="00793FA8"/>
    <w:rsid w:val="00797FB6"/>
    <w:rsid w:val="007A686F"/>
    <w:rsid w:val="007B6B3D"/>
    <w:rsid w:val="007C350C"/>
    <w:rsid w:val="007D1095"/>
    <w:rsid w:val="007E12F4"/>
    <w:rsid w:val="007F4768"/>
    <w:rsid w:val="007F5C86"/>
    <w:rsid w:val="00801D83"/>
    <w:rsid w:val="008038AE"/>
    <w:rsid w:val="00813D63"/>
    <w:rsid w:val="00816220"/>
    <w:rsid w:val="00816290"/>
    <w:rsid w:val="00820A59"/>
    <w:rsid w:val="008239DB"/>
    <w:rsid w:val="00826071"/>
    <w:rsid w:val="00827550"/>
    <w:rsid w:val="00830DFE"/>
    <w:rsid w:val="00834291"/>
    <w:rsid w:val="0084094C"/>
    <w:rsid w:val="00845DA9"/>
    <w:rsid w:val="0085108B"/>
    <w:rsid w:val="008510E9"/>
    <w:rsid w:val="008526FE"/>
    <w:rsid w:val="0085635D"/>
    <w:rsid w:val="008678B1"/>
    <w:rsid w:val="0087591B"/>
    <w:rsid w:val="00891C93"/>
    <w:rsid w:val="0089593E"/>
    <w:rsid w:val="00895B8F"/>
    <w:rsid w:val="008A2480"/>
    <w:rsid w:val="008A2D23"/>
    <w:rsid w:val="008B2D53"/>
    <w:rsid w:val="008B5CDD"/>
    <w:rsid w:val="008C0452"/>
    <w:rsid w:val="008C39AD"/>
    <w:rsid w:val="008C649A"/>
    <w:rsid w:val="008D0BBC"/>
    <w:rsid w:val="008D32A5"/>
    <w:rsid w:val="008E2478"/>
    <w:rsid w:val="008F0A6F"/>
    <w:rsid w:val="008F59B5"/>
    <w:rsid w:val="00900900"/>
    <w:rsid w:val="00901D05"/>
    <w:rsid w:val="009054D0"/>
    <w:rsid w:val="0091619B"/>
    <w:rsid w:val="0091685F"/>
    <w:rsid w:val="009202EB"/>
    <w:rsid w:val="009263EA"/>
    <w:rsid w:val="00932949"/>
    <w:rsid w:val="00934BD6"/>
    <w:rsid w:val="00942947"/>
    <w:rsid w:val="00945618"/>
    <w:rsid w:val="00947A37"/>
    <w:rsid w:val="009544EC"/>
    <w:rsid w:val="00954599"/>
    <w:rsid w:val="0095704A"/>
    <w:rsid w:val="00961234"/>
    <w:rsid w:val="00973DCE"/>
    <w:rsid w:val="009753D9"/>
    <w:rsid w:val="009773C4"/>
    <w:rsid w:val="00977449"/>
    <w:rsid w:val="00982EDA"/>
    <w:rsid w:val="009A2BC2"/>
    <w:rsid w:val="009B4DB0"/>
    <w:rsid w:val="009B50C9"/>
    <w:rsid w:val="009C34C8"/>
    <w:rsid w:val="009D0AC7"/>
    <w:rsid w:val="009E1EAA"/>
    <w:rsid w:val="009F4E22"/>
    <w:rsid w:val="009F7018"/>
    <w:rsid w:val="009F75FD"/>
    <w:rsid w:val="00A03621"/>
    <w:rsid w:val="00A06D52"/>
    <w:rsid w:val="00A1266B"/>
    <w:rsid w:val="00A17079"/>
    <w:rsid w:val="00A250DE"/>
    <w:rsid w:val="00A25FF0"/>
    <w:rsid w:val="00A27419"/>
    <w:rsid w:val="00A357F3"/>
    <w:rsid w:val="00A36692"/>
    <w:rsid w:val="00A42A1C"/>
    <w:rsid w:val="00A42EE9"/>
    <w:rsid w:val="00A44318"/>
    <w:rsid w:val="00A452E3"/>
    <w:rsid w:val="00A463DB"/>
    <w:rsid w:val="00A5089C"/>
    <w:rsid w:val="00A52C6D"/>
    <w:rsid w:val="00A550C2"/>
    <w:rsid w:val="00A56864"/>
    <w:rsid w:val="00A613C7"/>
    <w:rsid w:val="00A63FE4"/>
    <w:rsid w:val="00A64C8C"/>
    <w:rsid w:val="00A66494"/>
    <w:rsid w:val="00A70494"/>
    <w:rsid w:val="00A720B9"/>
    <w:rsid w:val="00A7657C"/>
    <w:rsid w:val="00A77057"/>
    <w:rsid w:val="00A80BD0"/>
    <w:rsid w:val="00A8368A"/>
    <w:rsid w:val="00A86C56"/>
    <w:rsid w:val="00A91EB2"/>
    <w:rsid w:val="00A95377"/>
    <w:rsid w:val="00A97994"/>
    <w:rsid w:val="00AA66FB"/>
    <w:rsid w:val="00AC1A21"/>
    <w:rsid w:val="00AC7D08"/>
    <w:rsid w:val="00AD11D5"/>
    <w:rsid w:val="00AD134A"/>
    <w:rsid w:val="00AD196B"/>
    <w:rsid w:val="00AD30B4"/>
    <w:rsid w:val="00AE08DD"/>
    <w:rsid w:val="00AE21FA"/>
    <w:rsid w:val="00AE27FD"/>
    <w:rsid w:val="00AE3CEE"/>
    <w:rsid w:val="00AE429E"/>
    <w:rsid w:val="00AE57C2"/>
    <w:rsid w:val="00AF0F34"/>
    <w:rsid w:val="00AF7B5B"/>
    <w:rsid w:val="00B01933"/>
    <w:rsid w:val="00B10D35"/>
    <w:rsid w:val="00B204D5"/>
    <w:rsid w:val="00B267ED"/>
    <w:rsid w:val="00B365DF"/>
    <w:rsid w:val="00B36ABC"/>
    <w:rsid w:val="00B373AD"/>
    <w:rsid w:val="00B40E9B"/>
    <w:rsid w:val="00B47E68"/>
    <w:rsid w:val="00B51534"/>
    <w:rsid w:val="00B54587"/>
    <w:rsid w:val="00B65C60"/>
    <w:rsid w:val="00B662A4"/>
    <w:rsid w:val="00B73D1E"/>
    <w:rsid w:val="00B87EE2"/>
    <w:rsid w:val="00B92001"/>
    <w:rsid w:val="00B9536D"/>
    <w:rsid w:val="00B95619"/>
    <w:rsid w:val="00B97E9F"/>
    <w:rsid w:val="00BA375B"/>
    <w:rsid w:val="00BA3AA5"/>
    <w:rsid w:val="00BA7B51"/>
    <w:rsid w:val="00BB2542"/>
    <w:rsid w:val="00BB756B"/>
    <w:rsid w:val="00BC47AF"/>
    <w:rsid w:val="00BC7AA3"/>
    <w:rsid w:val="00BD07F5"/>
    <w:rsid w:val="00BD1C1B"/>
    <w:rsid w:val="00BD3159"/>
    <w:rsid w:val="00BD32D5"/>
    <w:rsid w:val="00BD555F"/>
    <w:rsid w:val="00BD6674"/>
    <w:rsid w:val="00BE2FAE"/>
    <w:rsid w:val="00BE4B1C"/>
    <w:rsid w:val="00BF0008"/>
    <w:rsid w:val="00BF267D"/>
    <w:rsid w:val="00BF6A6F"/>
    <w:rsid w:val="00BF75EC"/>
    <w:rsid w:val="00C045D1"/>
    <w:rsid w:val="00C056C2"/>
    <w:rsid w:val="00C079CF"/>
    <w:rsid w:val="00C07D96"/>
    <w:rsid w:val="00C10E4C"/>
    <w:rsid w:val="00C1500E"/>
    <w:rsid w:val="00C1732A"/>
    <w:rsid w:val="00C20B38"/>
    <w:rsid w:val="00C2222D"/>
    <w:rsid w:val="00C2239F"/>
    <w:rsid w:val="00C30322"/>
    <w:rsid w:val="00C311D6"/>
    <w:rsid w:val="00C35744"/>
    <w:rsid w:val="00C36BEC"/>
    <w:rsid w:val="00C5122A"/>
    <w:rsid w:val="00C52933"/>
    <w:rsid w:val="00C5591C"/>
    <w:rsid w:val="00C63184"/>
    <w:rsid w:val="00C8376C"/>
    <w:rsid w:val="00C92E1A"/>
    <w:rsid w:val="00C94C8E"/>
    <w:rsid w:val="00C972B8"/>
    <w:rsid w:val="00CA0020"/>
    <w:rsid w:val="00CA203B"/>
    <w:rsid w:val="00CA30E5"/>
    <w:rsid w:val="00CA339D"/>
    <w:rsid w:val="00CA5FBA"/>
    <w:rsid w:val="00CA7B75"/>
    <w:rsid w:val="00CB21C2"/>
    <w:rsid w:val="00CB5D8B"/>
    <w:rsid w:val="00CD1C4B"/>
    <w:rsid w:val="00CD1ED6"/>
    <w:rsid w:val="00CD2301"/>
    <w:rsid w:val="00CD2329"/>
    <w:rsid w:val="00CD3A1F"/>
    <w:rsid w:val="00CD4B39"/>
    <w:rsid w:val="00CD6AD3"/>
    <w:rsid w:val="00CD7836"/>
    <w:rsid w:val="00CE19D6"/>
    <w:rsid w:val="00CE2314"/>
    <w:rsid w:val="00CE54EC"/>
    <w:rsid w:val="00CF488F"/>
    <w:rsid w:val="00D10587"/>
    <w:rsid w:val="00D12E2B"/>
    <w:rsid w:val="00D14F84"/>
    <w:rsid w:val="00D22D2C"/>
    <w:rsid w:val="00D23EE9"/>
    <w:rsid w:val="00D34FF6"/>
    <w:rsid w:val="00D3516B"/>
    <w:rsid w:val="00D3636F"/>
    <w:rsid w:val="00D4266F"/>
    <w:rsid w:val="00D42E63"/>
    <w:rsid w:val="00D534A2"/>
    <w:rsid w:val="00D5378A"/>
    <w:rsid w:val="00D554D9"/>
    <w:rsid w:val="00D55A93"/>
    <w:rsid w:val="00D61BE5"/>
    <w:rsid w:val="00D733DF"/>
    <w:rsid w:val="00D866FD"/>
    <w:rsid w:val="00D920B6"/>
    <w:rsid w:val="00D93891"/>
    <w:rsid w:val="00D96233"/>
    <w:rsid w:val="00DA4269"/>
    <w:rsid w:val="00DA5C28"/>
    <w:rsid w:val="00DA5E43"/>
    <w:rsid w:val="00DB00FC"/>
    <w:rsid w:val="00DB78ED"/>
    <w:rsid w:val="00DC2B7B"/>
    <w:rsid w:val="00DC497E"/>
    <w:rsid w:val="00DD0A74"/>
    <w:rsid w:val="00DD0DA9"/>
    <w:rsid w:val="00DD5B4B"/>
    <w:rsid w:val="00DE2078"/>
    <w:rsid w:val="00DE58FC"/>
    <w:rsid w:val="00DE7F5A"/>
    <w:rsid w:val="00DF1D8A"/>
    <w:rsid w:val="00E14010"/>
    <w:rsid w:val="00E156C2"/>
    <w:rsid w:val="00E1699E"/>
    <w:rsid w:val="00E222A2"/>
    <w:rsid w:val="00E23FAD"/>
    <w:rsid w:val="00E25466"/>
    <w:rsid w:val="00E31799"/>
    <w:rsid w:val="00E32A74"/>
    <w:rsid w:val="00E437CA"/>
    <w:rsid w:val="00E52194"/>
    <w:rsid w:val="00E553A4"/>
    <w:rsid w:val="00E644EC"/>
    <w:rsid w:val="00E70C21"/>
    <w:rsid w:val="00E70E18"/>
    <w:rsid w:val="00E70E24"/>
    <w:rsid w:val="00E716DE"/>
    <w:rsid w:val="00E85CEC"/>
    <w:rsid w:val="00E94679"/>
    <w:rsid w:val="00E9607F"/>
    <w:rsid w:val="00EA5142"/>
    <w:rsid w:val="00EB6B39"/>
    <w:rsid w:val="00EC0414"/>
    <w:rsid w:val="00EC7B38"/>
    <w:rsid w:val="00ED1B1F"/>
    <w:rsid w:val="00ED1FED"/>
    <w:rsid w:val="00ED24E8"/>
    <w:rsid w:val="00ED502F"/>
    <w:rsid w:val="00EE056C"/>
    <w:rsid w:val="00EE6C88"/>
    <w:rsid w:val="00EF1A31"/>
    <w:rsid w:val="00EF2DEF"/>
    <w:rsid w:val="00F00820"/>
    <w:rsid w:val="00F046A7"/>
    <w:rsid w:val="00F04F4D"/>
    <w:rsid w:val="00F1143E"/>
    <w:rsid w:val="00F127E5"/>
    <w:rsid w:val="00F12C68"/>
    <w:rsid w:val="00F13CBD"/>
    <w:rsid w:val="00F264E1"/>
    <w:rsid w:val="00F34CB3"/>
    <w:rsid w:val="00F43E7A"/>
    <w:rsid w:val="00F44D0D"/>
    <w:rsid w:val="00F456ED"/>
    <w:rsid w:val="00F570D6"/>
    <w:rsid w:val="00F82505"/>
    <w:rsid w:val="00F848DE"/>
    <w:rsid w:val="00F85E39"/>
    <w:rsid w:val="00F87332"/>
    <w:rsid w:val="00F91E5E"/>
    <w:rsid w:val="00F921FD"/>
    <w:rsid w:val="00F9274A"/>
    <w:rsid w:val="00FB00C1"/>
    <w:rsid w:val="00FB2961"/>
    <w:rsid w:val="00FB45A3"/>
    <w:rsid w:val="00FB6EB7"/>
    <w:rsid w:val="00FC3A6E"/>
    <w:rsid w:val="00FD0B99"/>
    <w:rsid w:val="00FD423B"/>
    <w:rsid w:val="00FD7BAE"/>
    <w:rsid w:val="00FE040C"/>
    <w:rsid w:val="00FE0DE0"/>
    <w:rsid w:val="00FE3D46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EED44"/>
  <w15:docId w15:val="{E265585D-8811-486E-9039-D5D43741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F3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  <w:style w:type="paragraph" w:customStyle="1" w:styleId="6ptdepois">
    <w:name w:val="6ptdepois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isl">
    <w:name w:val="legisl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e">
    <w:name w:val="Emphasis"/>
    <w:basedOn w:val="Fontepargpadro"/>
    <w:uiPriority w:val="20"/>
    <w:qFormat/>
    <w:rsid w:val="004E4106"/>
    <w:rPr>
      <w:i/>
      <w:iCs/>
    </w:rPr>
  </w:style>
  <w:style w:type="paragraph" w:customStyle="1" w:styleId="resumo">
    <w:name w:val="resumo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deGrade4-nfase1">
    <w:name w:val="Grid Table 4 Accent 1"/>
    <w:basedOn w:val="Tabelanormal"/>
    <w:uiPriority w:val="49"/>
    <w:rsid w:val="00B47E6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7379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042512464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479302881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86275306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320189194">
          <w:marLeft w:val="0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</w:divsChild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66E87-4551-4C41-872E-9991ACDF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Carolina Vaz</cp:lastModifiedBy>
  <cp:revision>15</cp:revision>
  <cp:lastPrinted>2025-02-13T14:27:00Z</cp:lastPrinted>
  <dcterms:created xsi:type="dcterms:W3CDTF">2025-05-13T14:26:00Z</dcterms:created>
  <dcterms:modified xsi:type="dcterms:W3CDTF">2025-05-13T14:38:00Z</dcterms:modified>
</cp:coreProperties>
</file>