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         /2025 aditiva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Acresce o inciso VII ao art. 3º do Projeto de Lei 47/2025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sz w:val="24"/>
          <w:szCs w:val="24"/>
          <w:rtl w:val="0"/>
        </w:rPr>
        <w:t xml:space="preserve">Art. 1º. Fica incluído o inciso VII no Art. 3º do Projeto de Lei 47/2025, com a seguinte redação: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br w:type="textWrapping"/>
        <w:t xml:space="preserve">"Art. 3º. (...)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VII – promover a capacitação contínua dos servidores que atuarão na implementação das políticas previstas nesta Lei, com foco no atendimento humanizado, na redução de danos e no respeito aos direitos humanos, garantindo a participação dos servidores na formulação e implementação das políticas."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bookmarkStart w:colFirst="0" w:colLast="0" w:name="_heading=h.2hl9uiq20gu4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11 de março de 2025.</w:t>
      </w:r>
    </w:p>
    <w:p w:rsidR="00000000" w:rsidDel="00000000" w:rsidP="00000000" w:rsidRDefault="00000000" w:rsidRPr="00000000" w14:paraId="0000000E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1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7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</w:p>
    <w:p w:rsidR="00000000" w:rsidDel="00000000" w:rsidP="00000000" w:rsidRDefault="00000000" w:rsidRPr="00000000" w14:paraId="0000001A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eficácia das políticas públicas depende diretamente da capacitação e do engajamento dos servidores que atuam na linha de frente do atendimento. No caso de políticas voltadas para a saúde mental e o tratamento de dependência química, a capacitação dos profissionais é ainda mais crucial, pois lidam com situações complexas que exigem sensibilidade, conhecimento técnico e abordagens humanizadas.</w:t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capacitação contínua dos servidores deve incluir temas como redução de danos, abordagem psicossocial, direitos humanos e técnicas de atendimento humanizado. Esses conhecimentos são fundamentais para garantir que os profissionais estejam preparados para lidar com as diversas situações que podem surgir no atendimento a pessoas em situação de rua, dependentes químicos e indivíduos com transtornos mentais. Além disso, a capacitação deve ser contínua, para que os servidores possam se atualizar sobre as melhores práticas e inovações no campo da saúde mental.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participação dos servidores na formulação e implementação das políticas por meio de Comissões de Servidores é igualmente importante. Esses profissionais possuem conhecimento prático e experiência direta com a população atendida, o que pode contribuir para a elaboração de políticas mais eficazes e adequadas às necessidades reais. A inclusão dos servidores no processo decisório também promove um maior engajamento e comprometimento com as políticas públicas, garantindo que elas sejam implementadas de forma mais eficiente e humanizada.</w:t>
      </w:r>
    </w:p>
    <w:p w:rsidR="00000000" w:rsidDel="00000000" w:rsidP="00000000" w:rsidRDefault="00000000" w:rsidRPr="00000000" w14:paraId="00000020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8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it7jnzgfpo7z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8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nk0piecesuec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7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PTIkXORoZBC1+wgVJ1Yn9u0h9w==">CgMxLjAyDWgudHZjcHZpZXkwZW0yDmguMmhsOXVpcTIwZ3U0Mg5oLml0N2puemdmcG83ejIOaC5uazBwaWVjZXN1ZWM4AHIhMVAzWXhGNlYweFotQkRReFE5ZHMxeGhIZS1leDREZjJP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