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1EC750" w14:textId="08FDD915" w:rsidR="000C53BB" w:rsidRDefault="00EC718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color w:val="000000"/>
        </w:rPr>
      </w:pPr>
      <w:r>
        <w:rPr>
          <w:b/>
          <w:color w:val="000000"/>
        </w:rPr>
        <w:t xml:space="preserve">EMENDA ADITIVA Nº </w:t>
      </w:r>
      <w:r w:rsidR="009914BF">
        <w:rPr>
          <w:b/>
          <w:color w:val="000000"/>
        </w:rPr>
        <w:t>002</w:t>
      </w:r>
      <w:bookmarkStart w:id="0" w:name="_GoBack"/>
      <w:bookmarkEnd w:id="0"/>
    </w:p>
    <w:p w14:paraId="64D10D98" w14:textId="77777777" w:rsidR="000C53BB" w:rsidRDefault="000C5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color w:val="000000"/>
        </w:rPr>
      </w:pPr>
    </w:p>
    <w:p w14:paraId="43036FA3" w14:textId="04B47AB8" w:rsidR="000C53BB" w:rsidRPr="00C93FFE" w:rsidRDefault="00EC718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color w:val="000000" w:themeColor="text1"/>
        </w:rPr>
      </w:pPr>
      <w:r>
        <w:rPr>
          <w:b/>
          <w:color w:val="000000"/>
        </w:rPr>
        <w:t xml:space="preserve">PROJETO DE LEI </w:t>
      </w:r>
      <w:r w:rsidRPr="00C93FFE">
        <w:rPr>
          <w:b/>
          <w:color w:val="000000" w:themeColor="text1"/>
        </w:rPr>
        <w:t xml:space="preserve">Nº </w:t>
      </w:r>
      <w:r w:rsidR="0066456C">
        <w:rPr>
          <w:b/>
          <w:color w:val="000000" w:themeColor="text1"/>
        </w:rPr>
        <w:t>00045/2025</w:t>
      </w:r>
    </w:p>
    <w:p w14:paraId="785B7629" w14:textId="77777777" w:rsidR="000C53BB" w:rsidRDefault="000C53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</w:rPr>
      </w:pPr>
    </w:p>
    <w:p w14:paraId="67D0F05D" w14:textId="313928D6" w:rsidR="000C53BB" w:rsidRDefault="007A7F02" w:rsidP="004F580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60" w:line="240" w:lineRule="auto"/>
        <w:ind w:leftChars="2361" w:left="5668" w:right="260" w:hanging="2"/>
        <w:rPr>
          <w:b/>
          <w:color w:val="000000"/>
        </w:rPr>
      </w:pPr>
      <w:bookmarkStart w:id="1" w:name="_heading=h.gjdgxs" w:colFirst="0" w:colLast="0"/>
      <w:bookmarkEnd w:id="1"/>
      <w:r>
        <w:rPr>
          <w:b/>
        </w:rPr>
        <w:t xml:space="preserve">ADICIONA O </w:t>
      </w:r>
      <w:r w:rsidR="00EC718B">
        <w:rPr>
          <w:b/>
        </w:rPr>
        <w:t>§</w:t>
      </w:r>
      <w:r w:rsidR="002A2B87">
        <w:rPr>
          <w:b/>
        </w:rPr>
        <w:t>3</w:t>
      </w:r>
      <w:r w:rsidR="00EC718B">
        <w:rPr>
          <w:b/>
        </w:rPr>
        <w:t xml:space="preserve">º </w:t>
      </w:r>
      <w:r w:rsidR="00D102EC">
        <w:rPr>
          <w:b/>
        </w:rPr>
        <w:t xml:space="preserve">e O §4º </w:t>
      </w:r>
      <w:r w:rsidR="00EC718B">
        <w:rPr>
          <w:b/>
          <w:color w:val="000000"/>
        </w:rPr>
        <w:t xml:space="preserve">AO ARTIGO </w:t>
      </w:r>
      <w:r>
        <w:rPr>
          <w:b/>
        </w:rPr>
        <w:t>6º</w:t>
      </w:r>
      <w:r w:rsidR="00EC718B">
        <w:rPr>
          <w:b/>
        </w:rPr>
        <w:t xml:space="preserve"> </w:t>
      </w:r>
      <w:r w:rsidR="00EC718B">
        <w:rPr>
          <w:b/>
          <w:color w:val="000000"/>
        </w:rPr>
        <w:t xml:space="preserve">DO PROJETO DE LEI </w:t>
      </w:r>
      <w:r>
        <w:rPr>
          <w:b/>
        </w:rPr>
        <w:t>00045</w:t>
      </w:r>
      <w:r w:rsidR="00EC718B">
        <w:rPr>
          <w:b/>
        </w:rPr>
        <w:t>/20</w:t>
      </w:r>
      <w:r>
        <w:rPr>
          <w:b/>
        </w:rPr>
        <w:t>25</w:t>
      </w:r>
      <w:r w:rsidR="00EC718B">
        <w:rPr>
          <w:b/>
          <w:color w:val="000000"/>
        </w:rPr>
        <w:t xml:space="preserve"> </w:t>
      </w:r>
    </w:p>
    <w:p w14:paraId="55A20829" w14:textId="77777777" w:rsidR="000C53BB" w:rsidRDefault="000C53BB" w:rsidP="00AA08C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60" w:line="240" w:lineRule="auto"/>
        <w:ind w:leftChars="235" w:left="566" w:right="260" w:hanging="2"/>
        <w:rPr>
          <w:b/>
          <w:color w:val="000000"/>
        </w:rPr>
      </w:pPr>
      <w:bookmarkStart w:id="2" w:name="_heading=h.jyt59xq7rno7" w:colFirst="0" w:colLast="0"/>
      <w:bookmarkEnd w:id="2"/>
    </w:p>
    <w:p w14:paraId="441FE7B5" w14:textId="17C73A9D" w:rsidR="000C53BB" w:rsidRDefault="00EC718B" w:rsidP="00B95F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60" w:line="276" w:lineRule="auto"/>
        <w:ind w:leftChars="235" w:left="566" w:right="260" w:hanging="2"/>
        <w:rPr>
          <w:color w:val="000000"/>
        </w:rPr>
      </w:pPr>
      <w:r>
        <w:rPr>
          <w:color w:val="000000"/>
        </w:rPr>
        <w:t>Art. 1º</w:t>
      </w:r>
      <w:r w:rsidR="00AA08C5">
        <w:rPr>
          <w:color w:val="000000"/>
        </w:rPr>
        <w:t xml:space="preserve">. </w:t>
      </w:r>
      <w:r>
        <w:t>Fica</w:t>
      </w:r>
      <w:r w:rsidR="00B62442">
        <w:t>m</w:t>
      </w:r>
      <w:r>
        <w:t xml:space="preserve"> </w:t>
      </w:r>
      <w:r w:rsidR="007A7F02">
        <w:t>adicionad</w:t>
      </w:r>
      <w:r>
        <w:t>o</w:t>
      </w:r>
      <w:r w:rsidR="00B62442">
        <w:t>s</w:t>
      </w:r>
      <w:r>
        <w:t xml:space="preserve"> o §</w:t>
      </w:r>
      <w:r w:rsidR="007A7F02">
        <w:t>3</w:t>
      </w:r>
      <w:r>
        <w:t xml:space="preserve">º </w:t>
      </w:r>
      <w:r w:rsidR="00AA08C5">
        <w:t xml:space="preserve">e o §4º </w:t>
      </w:r>
      <w:r w:rsidR="007A7F02">
        <w:t>a</w:t>
      </w:r>
      <w:r>
        <w:t xml:space="preserve">o artigo </w:t>
      </w:r>
      <w:r w:rsidR="007A7F02">
        <w:t>6º</w:t>
      </w:r>
      <w:r>
        <w:t xml:space="preserve"> do Projeto de Lei </w:t>
      </w:r>
      <w:r w:rsidR="007A7F02">
        <w:t>00045/2025</w:t>
      </w:r>
      <w:r>
        <w:t xml:space="preserve">, </w:t>
      </w:r>
      <w:r w:rsidR="007A7F02">
        <w:t>c</w:t>
      </w:r>
      <w:r>
        <w:t>om a</w:t>
      </w:r>
      <w:r w:rsidR="00B62442">
        <w:t>s</w:t>
      </w:r>
      <w:r>
        <w:t xml:space="preserve"> seguinte</w:t>
      </w:r>
      <w:r w:rsidR="00B62442">
        <w:t>s</w:t>
      </w:r>
      <w:r>
        <w:t xml:space="preserve"> redaç</w:t>
      </w:r>
      <w:r w:rsidR="00B62442">
        <w:t>ões</w:t>
      </w:r>
      <w:r>
        <w:rPr>
          <w:color w:val="000000"/>
        </w:rPr>
        <w:t>:</w:t>
      </w:r>
    </w:p>
    <w:p w14:paraId="1708EA4A" w14:textId="77777777" w:rsidR="000C53BB" w:rsidRDefault="000C53BB" w:rsidP="00B95F5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235" w:left="566" w:right="260" w:hanging="2"/>
        <w:rPr>
          <w:color w:val="000000"/>
        </w:rPr>
      </w:pPr>
    </w:p>
    <w:p w14:paraId="212368BF" w14:textId="659A8678" w:rsidR="007A7F02" w:rsidRDefault="00EC718B" w:rsidP="00B95F5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039"/>
        </w:tabs>
        <w:spacing w:line="276" w:lineRule="auto"/>
        <w:ind w:leftChars="707" w:left="1699" w:right="260" w:hanging="2"/>
        <w:rPr>
          <w:color w:val="404040"/>
        </w:rPr>
      </w:pPr>
      <w:r>
        <w:rPr>
          <w:color w:val="000000"/>
        </w:rPr>
        <w:t>“</w:t>
      </w:r>
      <w:r>
        <w:t>§</w:t>
      </w:r>
      <w:r w:rsidR="007A7F02">
        <w:t>3</w:t>
      </w:r>
      <w:r>
        <w:t xml:space="preserve">º.Compete </w:t>
      </w:r>
      <w:r w:rsidR="007A7F02">
        <w:t xml:space="preserve">às </w:t>
      </w:r>
      <w:r w:rsidR="007A7F02" w:rsidRPr="000A29CE">
        <w:t>concessionárias e demais entidades autorizadas</w:t>
      </w:r>
      <w:r w:rsidR="007A7F02">
        <w:t xml:space="preserve"> a obrigatoriedade de inclusão de </w:t>
      </w:r>
      <w:r w:rsidR="007A7F02" w:rsidRPr="007A7F02">
        <w:rPr>
          <w:rStyle w:val="Forte"/>
          <w:b w:val="0"/>
          <w:bCs w:val="0"/>
          <w:color w:val="404040"/>
        </w:rPr>
        <w:t>projeto de implantação</w:t>
      </w:r>
      <w:r w:rsidR="007A7F02" w:rsidRPr="007A7F02">
        <w:rPr>
          <w:b/>
          <w:bCs/>
          <w:color w:val="404040"/>
        </w:rPr>
        <w:t>,</w:t>
      </w:r>
      <w:r w:rsidR="007A7F02" w:rsidRPr="001E655F">
        <w:rPr>
          <w:color w:val="404040"/>
        </w:rPr>
        <w:t xml:space="preserve"> </w:t>
      </w:r>
      <w:r w:rsidR="007A7F02">
        <w:rPr>
          <w:color w:val="404040"/>
        </w:rPr>
        <w:t>com</w:t>
      </w:r>
      <w:r w:rsidR="007A7F02" w:rsidRPr="001E655F">
        <w:rPr>
          <w:color w:val="404040"/>
        </w:rPr>
        <w:t xml:space="preserve"> exigência de apresentação de:</w:t>
      </w:r>
    </w:p>
    <w:p w14:paraId="6554248F" w14:textId="4839D6EA" w:rsidR="00D102EC" w:rsidRPr="001A508F" w:rsidRDefault="007A7F02" w:rsidP="00B95F54">
      <w:pPr>
        <w:pStyle w:val="NormalWeb"/>
        <w:numPr>
          <w:ilvl w:val="0"/>
          <w:numId w:val="1"/>
        </w:numPr>
        <w:suppressAutoHyphens w:val="0"/>
        <w:spacing w:before="0" w:beforeAutospacing="0" w:after="0" w:afterAutospacing="0" w:line="276" w:lineRule="auto"/>
        <w:ind w:leftChars="707" w:left="2057" w:right="-24" w:firstLineChars="0"/>
        <w:contextualSpacing w:val="0"/>
        <w:textDirection w:val="lrTb"/>
        <w:textAlignment w:val="auto"/>
        <w:outlineLvl w:val="9"/>
      </w:pPr>
      <w:r w:rsidRPr="001A508F">
        <w:rPr>
          <w:rStyle w:val="Forte"/>
          <w:b w:val="0"/>
          <w:bCs w:val="0"/>
        </w:rPr>
        <w:t>Estudos preliminares</w:t>
      </w:r>
      <w:r w:rsidR="00D102EC" w:rsidRPr="001A508F">
        <w:rPr>
          <w:rStyle w:val="Forte"/>
          <w:b w:val="0"/>
          <w:bCs w:val="0"/>
        </w:rPr>
        <w:t xml:space="preserve"> de acordo com</w:t>
      </w:r>
      <w:r w:rsidRPr="001A508F">
        <w:t> </w:t>
      </w:r>
      <w:r w:rsidR="00D102EC" w:rsidRPr="001A508F">
        <w:t>padrões técnicos definidos por órgãos como a </w:t>
      </w:r>
      <w:r w:rsidR="00D102EC" w:rsidRPr="001A508F">
        <w:rPr>
          <w:rStyle w:val="Forte"/>
          <w:b w:val="0"/>
          <w:bCs w:val="0"/>
        </w:rPr>
        <w:t>ABNT (Associação Brasileira de Normas Técnicas)</w:t>
      </w:r>
      <w:r w:rsidR="00D102EC" w:rsidRPr="001A508F">
        <w:t xml:space="preserve"> e agências reguladoras </w:t>
      </w:r>
      <w:r w:rsidRPr="001A508F">
        <w:t>para identificação de riscos</w:t>
      </w:r>
      <w:r w:rsidR="00D102EC" w:rsidRPr="001A508F">
        <w:t>,</w:t>
      </w:r>
      <w:r w:rsidRPr="001A508F">
        <w:t xml:space="preserve"> impactos potenciais</w:t>
      </w:r>
      <w:r w:rsidR="00D102EC" w:rsidRPr="001A508F">
        <w:t xml:space="preserve"> e metodologia de implantação;</w:t>
      </w:r>
    </w:p>
    <w:p w14:paraId="5EFF3EC7" w14:textId="3CF5897E" w:rsidR="007A7F02" w:rsidRPr="001A508F" w:rsidRDefault="007A7F02" w:rsidP="00B95F54">
      <w:pPr>
        <w:pStyle w:val="NormalWeb"/>
        <w:numPr>
          <w:ilvl w:val="0"/>
          <w:numId w:val="1"/>
        </w:numPr>
        <w:suppressAutoHyphens w:val="0"/>
        <w:spacing w:before="0" w:beforeAutospacing="0" w:after="0" w:afterAutospacing="0" w:line="276" w:lineRule="auto"/>
        <w:ind w:leftChars="707" w:left="2057" w:right="-24" w:firstLineChars="0"/>
        <w:contextualSpacing w:val="0"/>
        <w:textDirection w:val="lrTb"/>
        <w:textAlignment w:val="auto"/>
        <w:outlineLvl w:val="9"/>
      </w:pPr>
      <w:r w:rsidRPr="001A508F">
        <w:t>Definição de </w:t>
      </w:r>
      <w:r w:rsidRPr="001A508F">
        <w:rPr>
          <w:rStyle w:val="Forte"/>
          <w:b w:val="0"/>
          <w:bCs w:val="0"/>
        </w:rPr>
        <w:t>critérios de priorização</w:t>
      </w:r>
      <w:r w:rsidRPr="001A508F">
        <w:t> para as intervenções, com base em critérios técnicos, urbanísticos e de interesse público</w:t>
      </w:r>
      <w:r w:rsidR="00D102EC" w:rsidRPr="001A508F">
        <w:t>;</w:t>
      </w:r>
    </w:p>
    <w:p w14:paraId="1DA0AD14" w14:textId="29F073D2" w:rsidR="00D102EC" w:rsidRPr="001A508F" w:rsidRDefault="007A7F02" w:rsidP="00B95F54">
      <w:pPr>
        <w:pStyle w:val="NormalWeb"/>
        <w:numPr>
          <w:ilvl w:val="0"/>
          <w:numId w:val="1"/>
        </w:numPr>
        <w:suppressAutoHyphens w:val="0"/>
        <w:spacing w:before="0" w:beforeAutospacing="0" w:after="0" w:afterAutospacing="0" w:line="276" w:lineRule="auto"/>
        <w:ind w:leftChars="707" w:left="2057" w:right="-24" w:firstLineChars="0"/>
        <w:contextualSpacing w:val="0"/>
        <w:textDirection w:val="lrTb"/>
        <w:textAlignment w:val="auto"/>
        <w:outlineLvl w:val="9"/>
      </w:pPr>
      <w:r w:rsidRPr="001A508F">
        <w:t>U</w:t>
      </w:r>
      <w:r w:rsidR="00D102EC" w:rsidRPr="001A508F">
        <w:t>tilização</w:t>
      </w:r>
      <w:r w:rsidRPr="001A508F">
        <w:t xml:space="preserve"> de ferramentas de </w:t>
      </w:r>
      <w:r w:rsidRPr="001A508F">
        <w:rPr>
          <w:rStyle w:val="Forte"/>
          <w:b w:val="0"/>
          <w:bCs w:val="0"/>
        </w:rPr>
        <w:t>georreferenciamento</w:t>
      </w:r>
      <w:r w:rsidRPr="001A508F">
        <w:t> e </w:t>
      </w:r>
      <w:r w:rsidRPr="001A508F">
        <w:rPr>
          <w:rStyle w:val="Forte"/>
          <w:b w:val="0"/>
          <w:bCs w:val="0"/>
        </w:rPr>
        <w:t>mapeamento digital</w:t>
      </w:r>
      <w:r w:rsidRPr="001A508F">
        <w:t xml:space="preserve"> para </w:t>
      </w:r>
      <w:r w:rsidR="00D102EC" w:rsidRPr="001A508F">
        <w:t>p</w:t>
      </w:r>
      <w:r w:rsidRPr="001A508F">
        <w:t>lanejamento das intervenções</w:t>
      </w:r>
      <w:r w:rsidR="00D102EC" w:rsidRPr="001A508F">
        <w:t>;</w:t>
      </w:r>
    </w:p>
    <w:p w14:paraId="1CB4A112" w14:textId="641B78EF" w:rsidR="007A7F02" w:rsidRPr="001A508F" w:rsidRDefault="007A7F02" w:rsidP="00B95F54">
      <w:pPr>
        <w:pStyle w:val="NormalWeb"/>
        <w:numPr>
          <w:ilvl w:val="0"/>
          <w:numId w:val="1"/>
        </w:numPr>
        <w:suppressAutoHyphens w:val="0"/>
        <w:spacing w:before="0" w:beforeAutospacing="0" w:after="0" w:afterAutospacing="0" w:line="276" w:lineRule="auto"/>
        <w:ind w:leftChars="707" w:left="2057" w:right="-24" w:firstLineChars="0"/>
        <w:contextualSpacing w:val="0"/>
        <w:textDirection w:val="lrTb"/>
        <w:textAlignment w:val="auto"/>
        <w:outlineLvl w:val="9"/>
      </w:pPr>
      <w:r w:rsidRPr="001A508F">
        <w:t>Estudo de impacto urbano e ambiental</w:t>
      </w:r>
      <w:r w:rsidR="00AA08C5" w:rsidRPr="001A508F">
        <w:t>;</w:t>
      </w:r>
    </w:p>
    <w:p w14:paraId="404A41A8" w14:textId="0CFB565F" w:rsidR="007A7F02" w:rsidRPr="001A508F" w:rsidRDefault="007A7F02" w:rsidP="00B95F54">
      <w:pPr>
        <w:pStyle w:val="NormalWeb"/>
        <w:numPr>
          <w:ilvl w:val="0"/>
          <w:numId w:val="1"/>
        </w:numPr>
        <w:suppressAutoHyphens w:val="0"/>
        <w:spacing w:before="0" w:beforeAutospacing="0" w:after="0" w:afterAutospacing="0" w:line="276" w:lineRule="auto"/>
        <w:ind w:leftChars="707" w:left="2057" w:right="-24" w:firstLineChars="0"/>
        <w:contextualSpacing w:val="0"/>
        <w:textDirection w:val="lrTb"/>
        <w:textAlignment w:val="auto"/>
        <w:outlineLvl w:val="9"/>
      </w:pPr>
      <w:r w:rsidRPr="001A508F">
        <w:t>Cronograma físico-financeiro de execução das obras</w:t>
      </w:r>
      <w:r w:rsidR="00AA08C5" w:rsidRPr="001A508F">
        <w:t>;</w:t>
      </w:r>
    </w:p>
    <w:p w14:paraId="7BC59DF3" w14:textId="60802F98" w:rsidR="007A7F02" w:rsidRPr="001A508F" w:rsidRDefault="00AA08C5" w:rsidP="00B95F54">
      <w:pPr>
        <w:pStyle w:val="NormalWeb"/>
        <w:numPr>
          <w:ilvl w:val="0"/>
          <w:numId w:val="1"/>
        </w:numPr>
        <w:suppressAutoHyphens w:val="0"/>
        <w:spacing w:before="0" w:beforeAutospacing="0" w:after="0" w:afterAutospacing="0" w:line="276" w:lineRule="auto"/>
        <w:ind w:leftChars="707" w:left="2057" w:right="-24" w:firstLineChars="0"/>
        <w:contextualSpacing w:val="0"/>
        <w:textDirection w:val="lrTb"/>
        <w:textAlignment w:val="auto"/>
        <w:outlineLvl w:val="9"/>
      </w:pPr>
      <w:r w:rsidRPr="001A508F">
        <w:t xml:space="preserve">   </w:t>
      </w:r>
      <w:r w:rsidR="007A7F02" w:rsidRPr="001A508F">
        <w:t>Medidas de segurança para pedestres, ciclistas e veículos</w:t>
      </w:r>
      <w:r w:rsidRPr="001A508F">
        <w:t>;</w:t>
      </w:r>
    </w:p>
    <w:p w14:paraId="67495DE6" w14:textId="3AC56389" w:rsidR="007A7F02" w:rsidRPr="001A508F" w:rsidRDefault="007A7F02" w:rsidP="00B95F54">
      <w:pPr>
        <w:pStyle w:val="NormalWeb"/>
        <w:numPr>
          <w:ilvl w:val="0"/>
          <w:numId w:val="1"/>
        </w:numPr>
        <w:suppressAutoHyphens w:val="0"/>
        <w:spacing w:before="0" w:beforeAutospacing="0" w:after="0" w:afterAutospacing="0" w:line="276" w:lineRule="auto"/>
        <w:ind w:leftChars="707" w:left="2057" w:right="-24" w:firstLineChars="0"/>
        <w:contextualSpacing w:val="0"/>
        <w:textDirection w:val="lrTb"/>
        <w:textAlignment w:val="auto"/>
        <w:outlineLvl w:val="9"/>
      </w:pPr>
      <w:r w:rsidRPr="001A508F">
        <w:t>Plano de comunicação com a comunidade afetada</w:t>
      </w:r>
      <w:r w:rsidR="00AA08C5" w:rsidRPr="001A508F">
        <w:t>;</w:t>
      </w:r>
    </w:p>
    <w:p w14:paraId="04A42CAE" w14:textId="418840C8" w:rsidR="007A7F02" w:rsidRDefault="007A7F02" w:rsidP="00B95F54">
      <w:pPr>
        <w:pStyle w:val="NormalWeb"/>
        <w:numPr>
          <w:ilvl w:val="0"/>
          <w:numId w:val="1"/>
        </w:numPr>
        <w:suppressAutoHyphens w:val="0"/>
        <w:spacing w:before="0" w:beforeAutospacing="0" w:after="0" w:afterAutospacing="0" w:line="276" w:lineRule="auto"/>
        <w:ind w:leftChars="707" w:left="2057" w:right="-24" w:firstLineChars="0"/>
        <w:contextualSpacing w:val="0"/>
        <w:textDirection w:val="lrTb"/>
        <w:textAlignment w:val="auto"/>
        <w:outlineLvl w:val="9"/>
        <w:rPr>
          <w:color w:val="404040"/>
        </w:rPr>
      </w:pPr>
      <w:r w:rsidRPr="001A508F">
        <w:t>Medidas de mitigação de impactos ao trânsito e à mobilidade urbana</w:t>
      </w:r>
      <w:r w:rsidR="00AA08C5">
        <w:rPr>
          <w:color w:val="404040"/>
        </w:rPr>
        <w:t>.</w:t>
      </w:r>
    </w:p>
    <w:p w14:paraId="7505D4BE" w14:textId="77777777" w:rsidR="00D102EC" w:rsidRDefault="00D102EC" w:rsidP="00B95F54">
      <w:pPr>
        <w:pStyle w:val="NormalWeb"/>
        <w:suppressAutoHyphens w:val="0"/>
        <w:spacing w:before="0" w:beforeAutospacing="0" w:after="0" w:afterAutospacing="0" w:line="276" w:lineRule="auto"/>
        <w:ind w:leftChars="707" w:left="1697" w:right="260" w:firstLineChars="0" w:firstLine="0"/>
        <w:contextualSpacing w:val="0"/>
        <w:textDirection w:val="lrTb"/>
        <w:textAlignment w:val="auto"/>
        <w:outlineLvl w:val="9"/>
        <w:rPr>
          <w:color w:val="404040"/>
        </w:rPr>
      </w:pPr>
    </w:p>
    <w:p w14:paraId="68DD2C07" w14:textId="28FDCE59" w:rsidR="000C53BB" w:rsidRDefault="00D102EC" w:rsidP="00B95F5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039"/>
        </w:tabs>
        <w:spacing w:line="276" w:lineRule="auto"/>
        <w:ind w:leftChars="707" w:left="1699" w:right="260" w:hanging="2"/>
      </w:pPr>
      <w:r>
        <w:t xml:space="preserve">“§4º. Compete ao Município </w:t>
      </w:r>
      <w:r w:rsidRPr="00B62442">
        <w:t xml:space="preserve">a realização de audiências públicas </w:t>
      </w:r>
      <w:r w:rsidR="00AA08C5" w:rsidRPr="00B62442">
        <w:t>para apresentação do</w:t>
      </w:r>
      <w:r w:rsidRPr="00B62442">
        <w:t xml:space="preserve"> conteúdo</w:t>
      </w:r>
      <w:r w:rsidR="00AA08C5" w:rsidRPr="00B62442">
        <w:t xml:space="preserve"> do §3º de modo que a população possa entender o processo de implantação do projeto e suas etapas no Município para</w:t>
      </w:r>
      <w:r w:rsidRPr="00B62442">
        <w:t xml:space="preserve"> garantir a transparência</w:t>
      </w:r>
      <w:r w:rsidR="00AA08C5" w:rsidRPr="00B62442">
        <w:t xml:space="preserve">, </w:t>
      </w:r>
      <w:r w:rsidRPr="00B62442">
        <w:t xml:space="preserve">aumentar a adesão ao processo de implantação e a </w:t>
      </w:r>
      <w:r w:rsidR="00AA08C5" w:rsidRPr="00B62442">
        <w:t xml:space="preserve">possibilitar a </w:t>
      </w:r>
      <w:r w:rsidRPr="00B62442">
        <w:t>fiscalização popular</w:t>
      </w:r>
      <w:r w:rsidR="00AA08C5" w:rsidRPr="00B62442">
        <w:t>.</w:t>
      </w:r>
    </w:p>
    <w:p w14:paraId="2BE1E44E" w14:textId="77777777" w:rsidR="00B95F54" w:rsidRPr="00B95F54" w:rsidRDefault="00B95F54" w:rsidP="00B95F54">
      <w:pPr>
        <w:pStyle w:val="Normal21"/>
      </w:pPr>
    </w:p>
    <w:p w14:paraId="05CDB9B9" w14:textId="77777777" w:rsidR="000C53BB" w:rsidRDefault="00EC718B" w:rsidP="00AA08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35" w:left="566" w:right="260" w:hanging="2"/>
        <w:rPr>
          <w:b/>
          <w:color w:val="000000"/>
        </w:rPr>
      </w:pPr>
      <w:r>
        <w:rPr>
          <w:b/>
        </w:rPr>
        <w:t>JUSTIFICATIVA</w:t>
      </w:r>
    </w:p>
    <w:p w14:paraId="405AACFF" w14:textId="77777777" w:rsidR="000C53BB" w:rsidRDefault="000C53BB" w:rsidP="00AA08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35" w:left="566" w:right="260" w:hanging="2"/>
        <w:jc w:val="center"/>
        <w:rPr>
          <w:b/>
          <w:color w:val="000000"/>
        </w:rPr>
      </w:pPr>
    </w:p>
    <w:p w14:paraId="3F1D04C0" w14:textId="6AF146B2" w:rsidR="00B62442" w:rsidRDefault="001A508F" w:rsidP="00B95F5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235" w:left="566" w:right="260" w:hanging="2"/>
      </w:pPr>
      <w:r>
        <w:t xml:space="preserve">O projeto de enterramento da fiação aérea deve </w:t>
      </w:r>
      <w:r w:rsidR="00B95F54">
        <w:t>apresentar</w:t>
      </w:r>
      <w:r>
        <w:t xml:space="preserve"> projeto preliminar deve ser apresentado com </w:t>
      </w:r>
      <w:r w:rsidRPr="001A508F">
        <w:t xml:space="preserve">os </w:t>
      </w:r>
      <w:r w:rsidRPr="001A508F">
        <w:rPr>
          <w:rStyle w:val="Forte"/>
          <w:b w:val="0"/>
          <w:bCs w:val="0"/>
        </w:rPr>
        <w:t>critérios de priorização</w:t>
      </w:r>
      <w:r w:rsidRPr="001A508F">
        <w:t xml:space="preserve"> para as intervenções, com base em critérios técnicos, urbanísticos e de interesse público </w:t>
      </w:r>
      <w:r>
        <w:t xml:space="preserve">e discutido com os munícipes. Envolver a população colabora não apenas para a fiscalização das obras assim como conta com seu envolvimento e compreensão com os </w:t>
      </w:r>
      <w:r w:rsidR="002D7A6E">
        <w:t xml:space="preserve">futuros </w:t>
      </w:r>
      <w:r>
        <w:t>transtornos provocados.</w:t>
      </w:r>
    </w:p>
    <w:p w14:paraId="27570CCC" w14:textId="4DB4F1C6" w:rsidR="00097804" w:rsidRDefault="00097804" w:rsidP="00B95F54">
      <w:pPr>
        <w:spacing w:line="276" w:lineRule="auto"/>
        <w:ind w:leftChars="235" w:left="566" w:hanging="2"/>
      </w:pPr>
      <w:r w:rsidRPr="00097804">
        <w:t xml:space="preserve">A promoção de audiências públicas durante o projeto de enterramento é essencial para garantir transparência, participação popular e eficiência no processo. Essas audiências permitem que a população e os </w:t>
      </w:r>
      <w:r w:rsidR="00B95F54">
        <w:t>envolvidos</w:t>
      </w:r>
      <w:r w:rsidRPr="00097804">
        <w:t xml:space="preserve"> expressem suas preocupações, sugestões e </w:t>
      </w:r>
      <w:r w:rsidRPr="00097804">
        <w:lastRenderedPageBreak/>
        <w:t>expectativas, contribuindo para um planejamento mais inclusivo e adaptado às necessidades locais. Além disso, ajudam a evitar conflitos, aumentar a aceitação do projeto e fortalecer a confiança na gestão pública, assegurando que a obra traga benefícios reais para a cidade, como melhoria da estética urbana, segurança e qualidade de vida.</w:t>
      </w:r>
    </w:p>
    <w:p w14:paraId="31AC097B" w14:textId="77777777" w:rsidR="00B95F54" w:rsidRPr="00B95F54" w:rsidRDefault="00B95F54" w:rsidP="00B95F54">
      <w:pPr>
        <w:pStyle w:val="Normal21"/>
      </w:pPr>
    </w:p>
    <w:p w14:paraId="253359BC" w14:textId="17E17F77" w:rsidR="000C53BB" w:rsidRDefault="00EC718B" w:rsidP="00B62442">
      <w:pPr>
        <w:pBdr>
          <w:top w:val="nil"/>
          <w:left w:val="nil"/>
          <w:bottom w:val="nil"/>
          <w:right w:val="nil"/>
          <w:between w:val="nil"/>
        </w:pBdr>
        <w:ind w:leftChars="235" w:left="566" w:right="260" w:hanging="2"/>
        <w:jc w:val="right"/>
      </w:pPr>
      <w:r>
        <w:t>Plenário Brígido Tinoco, 1</w:t>
      </w:r>
      <w:r w:rsidR="002D7A6E">
        <w:t>2</w:t>
      </w:r>
      <w:r>
        <w:t xml:space="preserve"> de </w:t>
      </w:r>
      <w:r w:rsidR="00AA08C5">
        <w:t>março</w:t>
      </w:r>
      <w:r>
        <w:t xml:space="preserve"> de 202</w:t>
      </w:r>
      <w:r w:rsidR="00AA08C5">
        <w:t>5</w:t>
      </w:r>
      <w:r>
        <w:t xml:space="preserve">.  </w:t>
      </w:r>
    </w:p>
    <w:p w14:paraId="67FBD17B" w14:textId="2FF47147" w:rsidR="002D7A6E" w:rsidRDefault="002D7A6E" w:rsidP="002D7A6E">
      <w:pPr>
        <w:pStyle w:val="Normal21"/>
      </w:pPr>
    </w:p>
    <w:p w14:paraId="4FAA701B" w14:textId="77777777" w:rsidR="00B95F54" w:rsidRPr="002D7A6E" w:rsidRDefault="00B95F54" w:rsidP="002D7A6E">
      <w:pPr>
        <w:pStyle w:val="Normal21"/>
      </w:pPr>
    </w:p>
    <w:p w14:paraId="41161B1D" w14:textId="58EF2D2E" w:rsidR="000C53BB" w:rsidRDefault="00B62442">
      <w:pPr>
        <w:spacing w:before="240" w:after="240"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Professor Tulio</w:t>
      </w:r>
    </w:p>
    <w:p w14:paraId="298E312B" w14:textId="045A25F9" w:rsidR="000C53BB" w:rsidRDefault="00B62442">
      <w:pP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Vereador</w:t>
      </w:r>
    </w:p>
    <w:sectPr w:rsidR="000C53BB" w:rsidSect="001910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" w:right="720" w:bottom="720" w:left="720" w:header="0" w:footer="306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D2A31F" w14:textId="77777777" w:rsidR="00D05180" w:rsidRDefault="00D05180">
      <w:pPr>
        <w:spacing w:line="240" w:lineRule="auto"/>
        <w:ind w:left="0" w:hanging="2"/>
      </w:pPr>
      <w:r>
        <w:separator/>
      </w:r>
    </w:p>
  </w:endnote>
  <w:endnote w:type="continuationSeparator" w:id="0">
    <w:p w14:paraId="1104695A" w14:textId="77777777" w:rsidR="00D05180" w:rsidRDefault="00D0518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, sans-serif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0F40BC" w14:textId="77777777" w:rsidR="00C93FFE" w:rsidRDefault="00C93FFE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EF7E5" w14:textId="0F1FF43C" w:rsidR="000C53BB" w:rsidRDefault="000C53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center"/>
      <w:rPr>
        <w:rFonts w:ascii="Tahoma" w:eastAsia="Tahoma" w:hAnsi="Tahoma" w:cs="Tahoma"/>
        <w:color w:val="000000"/>
        <w:sz w:val="20"/>
        <w:szCs w:val="20"/>
        <w:highlight w:val="white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A7E3DF" w14:textId="77777777" w:rsidR="00C93FFE" w:rsidRDefault="00C93FFE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B41E70" w14:textId="77777777" w:rsidR="00D05180" w:rsidRDefault="00D05180">
      <w:pPr>
        <w:spacing w:line="240" w:lineRule="auto"/>
        <w:ind w:left="0" w:hanging="2"/>
      </w:pPr>
      <w:r>
        <w:separator/>
      </w:r>
    </w:p>
  </w:footnote>
  <w:footnote w:type="continuationSeparator" w:id="0">
    <w:p w14:paraId="5BAA8765" w14:textId="77777777" w:rsidR="00D05180" w:rsidRDefault="00D0518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09D3D" w14:textId="77777777" w:rsidR="00C93FFE" w:rsidRDefault="00C93FFE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96A324" w14:textId="77777777" w:rsidR="000C53BB" w:rsidRDefault="000C53B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left="0" w:hanging="2"/>
      <w:jc w:val="left"/>
      <w:rPr>
        <w:rFonts w:ascii="Times New Roman" w:eastAsia="Times New Roman" w:hAnsi="Times New Roman" w:cs="Times New Roman"/>
        <w:color w:val="000000"/>
      </w:rPr>
    </w:pPr>
  </w:p>
  <w:p w14:paraId="14881DBD" w14:textId="77777777" w:rsidR="00C93FFE" w:rsidRDefault="00C93FFE" w:rsidP="00C93FFE">
    <w:pPr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</w:rPr>
    </w:pPr>
    <w:r>
      <w:rPr>
        <w:noProof/>
      </w:rPr>
      <w:drawing>
        <wp:inline distT="0" distB="0" distL="0" distR="0" wp14:anchorId="38A3C6F4" wp14:editId="7E144AFD">
          <wp:extent cx="571500" cy="762000"/>
          <wp:effectExtent l="0" t="0" r="0" b="0"/>
          <wp:docPr id="2" name="image1.png" descr="http://www.mcg2.com.br/application/legislativo/_lib/img/camara_nit_brasao_pb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www.mcg2.com.br/application/legislativo/_lib/img/camara_nit_brasao_pb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1500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4E98625" w14:textId="77777777" w:rsidR="00C93FFE" w:rsidRDefault="00C93FFE" w:rsidP="00C93FFE">
    <w:pPr>
      <w:spacing w:line="240" w:lineRule="auto"/>
      <w:ind w:left="1" w:hanging="3"/>
      <w:jc w:val="center"/>
      <w:rPr>
        <w:rFonts w:ascii="Times New Roman" w:eastAsia="Times New Roman" w:hAnsi="Times New Roman" w:cs="Times New Roman"/>
        <w:color w:val="000000"/>
      </w:rPr>
    </w:pPr>
    <w:r>
      <w:rPr>
        <w:b/>
        <w:color w:val="000000"/>
        <w:sz w:val="28"/>
        <w:szCs w:val="28"/>
      </w:rPr>
      <w:t>Câmara Municipal de Niterói</w:t>
    </w:r>
  </w:p>
  <w:p w14:paraId="4DCC12E8" w14:textId="77777777" w:rsidR="00C93FFE" w:rsidRDefault="00C93FFE" w:rsidP="00C93FFE">
    <w:pPr>
      <w:spacing w:line="240" w:lineRule="auto"/>
      <w:ind w:left="1" w:hanging="3"/>
      <w:jc w:val="center"/>
      <w:rPr>
        <w:rFonts w:ascii="Times New Roman" w:eastAsia="Times New Roman" w:hAnsi="Times New Roman" w:cs="Times New Roman"/>
        <w:color w:val="000000"/>
      </w:rPr>
    </w:pPr>
    <w:r>
      <w:rPr>
        <w:b/>
        <w:color w:val="000000"/>
        <w:sz w:val="28"/>
        <w:szCs w:val="28"/>
      </w:rPr>
      <w:t>GABINETE DO VEREADOR PROFESSOR TULIO</w:t>
    </w:r>
  </w:p>
  <w:p w14:paraId="28FE237A" w14:textId="77777777" w:rsidR="00C93FFE" w:rsidRDefault="00C93FFE" w:rsidP="00C93FFE">
    <w:pPr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</w:rPr>
    </w:pPr>
    <w:r>
      <w:rPr>
        <w:b/>
        <w:color w:val="000000"/>
        <w:sz w:val="22"/>
        <w:szCs w:val="22"/>
      </w:rPr>
      <w:t>PSOL - Partido Socialismo e Liberdade</w:t>
    </w:r>
  </w:p>
  <w:p w14:paraId="3E5AAC3A" w14:textId="77777777" w:rsidR="000C53BB" w:rsidRDefault="000C53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left"/>
      <w:rPr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A0A65" w14:textId="77777777" w:rsidR="00C93FFE" w:rsidRDefault="00C93FFE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071202"/>
    <w:multiLevelType w:val="multilevel"/>
    <w:tmpl w:val="15F0E5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543842"/>
    <w:multiLevelType w:val="multilevel"/>
    <w:tmpl w:val="D31EC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3BB"/>
    <w:rsid w:val="00097804"/>
    <w:rsid w:val="000C53BB"/>
    <w:rsid w:val="00191051"/>
    <w:rsid w:val="001A508F"/>
    <w:rsid w:val="002A2B87"/>
    <w:rsid w:val="002D7A6E"/>
    <w:rsid w:val="00485D93"/>
    <w:rsid w:val="004F5809"/>
    <w:rsid w:val="0066456C"/>
    <w:rsid w:val="00693077"/>
    <w:rsid w:val="007A7F02"/>
    <w:rsid w:val="009914BF"/>
    <w:rsid w:val="00AA08C5"/>
    <w:rsid w:val="00B62442"/>
    <w:rsid w:val="00B95F54"/>
    <w:rsid w:val="00C06F98"/>
    <w:rsid w:val="00C93FFE"/>
    <w:rsid w:val="00C95893"/>
    <w:rsid w:val="00D05180"/>
    <w:rsid w:val="00D102EC"/>
    <w:rsid w:val="00E26FE6"/>
    <w:rsid w:val="00EC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D9D7A"/>
  <w15:docId w15:val="{40BA982D-8417-4187-996F-EF48CF617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spacing w:line="360" w:lineRule="auto"/>
        <w:ind w:hanging="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Normal21"/>
    <w:qFormat/>
    <w:rsid w:val="00402F76"/>
    <w:pPr>
      <w:suppressAutoHyphens/>
      <w:ind w:leftChars="-1" w:left="-1" w:hangingChars="1" w:hanging="1"/>
      <w:contextualSpacing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21"/>
    <w:next w:val="Normal21"/>
    <w:uiPriority w:val="9"/>
    <w:qFormat/>
    <w:rsid w:val="005638B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638BE"/>
    <w:pPr>
      <w:keepNext/>
      <w:tabs>
        <w:tab w:val="left" w:pos="2445"/>
        <w:tab w:val="left" w:pos="7380"/>
      </w:tabs>
      <w:spacing w:line="1" w:lineRule="atLeast"/>
      <w:jc w:val="center"/>
      <w:outlineLvl w:val="1"/>
    </w:pPr>
    <w:rPr>
      <w:b/>
      <w:bCs/>
    </w:rPr>
  </w:style>
  <w:style w:type="paragraph" w:styleId="Ttulo3">
    <w:name w:val="heading 3"/>
    <w:basedOn w:val="Normal21"/>
    <w:next w:val="Normal21"/>
    <w:uiPriority w:val="9"/>
    <w:semiHidden/>
    <w:unhideWhenUsed/>
    <w:qFormat/>
    <w:rsid w:val="005638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21"/>
    <w:next w:val="Normal21"/>
    <w:uiPriority w:val="9"/>
    <w:semiHidden/>
    <w:unhideWhenUsed/>
    <w:qFormat/>
    <w:rsid w:val="005638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5638BE"/>
    <w:pPr>
      <w:keepNext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21"/>
    <w:next w:val="Normal21"/>
    <w:uiPriority w:val="9"/>
    <w:semiHidden/>
    <w:unhideWhenUsed/>
    <w:qFormat/>
    <w:rsid w:val="005638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21"/>
    <w:next w:val="Normal21"/>
    <w:uiPriority w:val="10"/>
    <w:qFormat/>
    <w:rsid w:val="005638B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5638BE"/>
  </w:style>
  <w:style w:type="table" w:customStyle="1" w:styleId="TableNormal0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2"/>
    <w:rsid w:val="005638BE"/>
  </w:style>
  <w:style w:type="table" w:customStyle="1" w:styleId="TableNormal1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5638BE"/>
  </w:style>
  <w:style w:type="table" w:customStyle="1" w:styleId="TableNormal2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5638BE"/>
  </w:style>
  <w:style w:type="table" w:customStyle="1" w:styleId="TableNormal3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5638BE"/>
  </w:style>
  <w:style w:type="table" w:customStyle="1" w:styleId="TableNormal4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5638BE"/>
  </w:style>
  <w:style w:type="table" w:customStyle="1" w:styleId="TableNormal5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5638BE"/>
  </w:style>
  <w:style w:type="table" w:customStyle="1" w:styleId="TableNormal6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5638BE"/>
  </w:style>
  <w:style w:type="table" w:customStyle="1" w:styleId="TableNormal7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9">
    <w:name w:val="Normal9"/>
    <w:rsid w:val="005638BE"/>
  </w:style>
  <w:style w:type="table" w:customStyle="1" w:styleId="TableNormal8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0"/>
    <w:rsid w:val="005638BE"/>
  </w:style>
  <w:style w:type="table" w:customStyle="1" w:styleId="TableNormal9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1">
    <w:name w:val="Normal11"/>
    <w:rsid w:val="005638BE"/>
  </w:style>
  <w:style w:type="table" w:customStyle="1" w:styleId="TableNormala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2">
    <w:name w:val="Normal12"/>
    <w:rsid w:val="005638BE"/>
  </w:style>
  <w:style w:type="table" w:customStyle="1" w:styleId="TableNormalb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3">
    <w:name w:val="Normal13"/>
    <w:rsid w:val="005638BE"/>
  </w:style>
  <w:style w:type="table" w:customStyle="1" w:styleId="TableNormalc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4">
    <w:name w:val="Normal14"/>
    <w:rsid w:val="005638BE"/>
  </w:style>
  <w:style w:type="table" w:customStyle="1" w:styleId="TableNormald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5">
    <w:name w:val="Normal15"/>
    <w:rsid w:val="005638BE"/>
  </w:style>
  <w:style w:type="table" w:customStyle="1" w:styleId="TableNormale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6">
    <w:name w:val="Normal16"/>
    <w:rsid w:val="005638BE"/>
  </w:style>
  <w:style w:type="table" w:customStyle="1" w:styleId="TableNormalf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7">
    <w:name w:val="Normal17"/>
    <w:rsid w:val="005638BE"/>
  </w:style>
  <w:style w:type="table" w:customStyle="1" w:styleId="TableNormalf0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8">
    <w:name w:val="Normal18"/>
    <w:rsid w:val="005638BE"/>
  </w:style>
  <w:style w:type="table" w:customStyle="1" w:styleId="TableNormalf1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9">
    <w:name w:val="Normal19"/>
    <w:rsid w:val="005638BE"/>
  </w:style>
  <w:style w:type="table" w:customStyle="1" w:styleId="TableNormalf2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0">
    <w:name w:val="Normal20"/>
    <w:rsid w:val="005638BE"/>
  </w:style>
  <w:style w:type="table" w:customStyle="1" w:styleId="TableNormalf3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1">
    <w:name w:val="Normal21"/>
    <w:rsid w:val="005638BE"/>
  </w:style>
  <w:style w:type="table" w:customStyle="1" w:styleId="TableNormalf4">
    <w:name w:val="Table Normal"/>
    <w:rsid w:val="005638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autoRedefine/>
    <w:hidden/>
    <w:qFormat/>
    <w:rsid w:val="005638BE"/>
    <w:pPr>
      <w:tabs>
        <w:tab w:val="center" w:pos="4252"/>
        <w:tab w:val="right" w:pos="8504"/>
      </w:tabs>
      <w:spacing w:line="1" w:lineRule="atLeast"/>
    </w:pPr>
  </w:style>
  <w:style w:type="paragraph" w:styleId="Rodap">
    <w:name w:val="footer"/>
    <w:basedOn w:val="Normal"/>
    <w:autoRedefine/>
    <w:hidden/>
    <w:qFormat/>
    <w:rsid w:val="005638BE"/>
    <w:pPr>
      <w:tabs>
        <w:tab w:val="center" w:pos="4252"/>
        <w:tab w:val="right" w:pos="8504"/>
      </w:tabs>
      <w:spacing w:line="1" w:lineRule="atLeast"/>
    </w:pPr>
  </w:style>
  <w:style w:type="table" w:styleId="Tabelacomgrade">
    <w:name w:val="Table Grid"/>
    <w:basedOn w:val="Tabelanormal"/>
    <w:autoRedefine/>
    <w:hidden/>
    <w:qFormat/>
    <w:rsid w:val="005638B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autoRedefine/>
    <w:hidden/>
    <w:qFormat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/>
    <w:hidden/>
    <w:qFormat/>
    <w:rsid w:val="005638BE"/>
    <w:pPr>
      <w:widowControl w:val="0"/>
      <w:suppressAutoHyphens w:val="0"/>
      <w:spacing w:after="120" w:line="1" w:lineRule="atLeast"/>
    </w:pPr>
    <w:rPr>
      <w:kern w:val="1"/>
    </w:rPr>
  </w:style>
  <w:style w:type="paragraph" w:styleId="Corpodetexto2">
    <w:name w:val="Body Text 2"/>
    <w:basedOn w:val="Normal"/>
    <w:autoRedefine/>
    <w:hidden/>
    <w:qFormat/>
    <w:rsid w:val="005638BE"/>
    <w:pPr>
      <w:spacing w:after="120" w:line="480" w:lineRule="auto"/>
    </w:pPr>
  </w:style>
  <w:style w:type="paragraph" w:styleId="NormalWeb">
    <w:name w:val="Normal (Web)"/>
    <w:basedOn w:val="Normal"/>
    <w:autoRedefine/>
    <w:hidden/>
    <w:uiPriority w:val="99"/>
    <w:qFormat/>
    <w:rsid w:val="005638BE"/>
    <w:pPr>
      <w:spacing w:before="100" w:beforeAutospacing="1" w:after="100" w:afterAutospacing="1" w:line="1" w:lineRule="atLeast"/>
    </w:pPr>
  </w:style>
  <w:style w:type="paragraph" w:styleId="Recuodecorpodetexto2">
    <w:name w:val="Body Text Indent 2"/>
    <w:basedOn w:val="Normal"/>
    <w:autoRedefine/>
    <w:hidden/>
    <w:qFormat/>
    <w:rsid w:val="005638B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autoRedefine/>
    <w:hidden/>
    <w:qFormat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val="pt-BR" w:eastAsia="pt-BR" w:bidi="ar-SA"/>
    </w:rPr>
  </w:style>
  <w:style w:type="paragraph" w:styleId="PargrafodaLista">
    <w:name w:val="List Paragraph"/>
    <w:basedOn w:val="Normal"/>
    <w:autoRedefine/>
    <w:hidden/>
    <w:qFormat/>
    <w:rsid w:val="005638BE"/>
    <w:pPr>
      <w:spacing w:line="1" w:lineRule="atLeast"/>
      <w:ind w:left="708"/>
    </w:pPr>
  </w:style>
  <w:style w:type="character" w:customStyle="1" w:styleId="CharChar1">
    <w:name w:val="Char Char1"/>
    <w:autoRedefine/>
    <w:hidden/>
    <w:qFormat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/>
    <w:hidden/>
    <w:qFormat/>
    <w:rsid w:val="005638BE"/>
    <w:pPr>
      <w:spacing w:after="120" w:line="1" w:lineRule="atLeast"/>
      <w:ind w:left="283"/>
    </w:pPr>
    <w:rPr>
      <w:sz w:val="16"/>
      <w:szCs w:val="16"/>
    </w:rPr>
  </w:style>
  <w:style w:type="character" w:customStyle="1" w:styleId="apple-converted-space">
    <w:name w:val="apple-converted-space"/>
    <w:basedOn w:val="Fontepargpadro"/>
    <w:autoRedefine/>
    <w:hidden/>
    <w:qFormat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customStyle="1" w:styleId="textointerno">
    <w:name w:val="texto_interno"/>
    <w:basedOn w:val="Normal"/>
    <w:autoRedefine/>
    <w:hidden/>
    <w:qFormat/>
    <w:rsid w:val="005638BE"/>
    <w:pPr>
      <w:spacing w:before="100" w:beforeAutospacing="1" w:after="100" w:afterAutospacing="1" w:line="1" w:lineRule="atLeast"/>
    </w:pPr>
  </w:style>
  <w:style w:type="character" w:customStyle="1" w:styleId="il">
    <w:name w:val="il"/>
    <w:basedOn w:val="Fontepargpadro"/>
    <w:autoRedefine/>
    <w:hidden/>
    <w:qFormat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/>
    <w:hidden/>
    <w:qFormat/>
    <w:rsid w:val="005638BE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Recuodecorpodetexto21">
    <w:name w:val="Recuo de corpo de texto 21"/>
    <w:basedOn w:val="Normal"/>
    <w:autoRedefine/>
    <w:hidden/>
    <w:qFormat/>
    <w:rsid w:val="005638BE"/>
    <w:pPr>
      <w:suppressAutoHyphens w:val="0"/>
      <w:spacing w:line="1" w:lineRule="atLeast"/>
      <w:ind w:firstLine="900"/>
    </w:pPr>
    <w:rPr>
      <w:b/>
      <w:bCs/>
      <w:szCs w:val="28"/>
      <w:lang w:eastAsia="zh-CN"/>
    </w:rPr>
  </w:style>
  <w:style w:type="paragraph" w:customStyle="1" w:styleId="TableContents">
    <w:name w:val="Table Contents"/>
    <w:basedOn w:val="Normal"/>
    <w:autoRedefine/>
    <w:hidden/>
    <w:qFormat/>
    <w:rsid w:val="005638BE"/>
    <w:pPr>
      <w:suppressAutoHyphens w:val="0"/>
      <w:autoSpaceDN w:val="0"/>
      <w:spacing w:line="1" w:lineRule="atLeast"/>
    </w:pPr>
    <w:rPr>
      <w:rFonts w:ascii="Arial, sans-serif" w:hAnsi="Arial, sans-serif" w:cs="Arial, sans-serif"/>
      <w:color w:val="222222"/>
      <w:kern w:val="3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0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f4"/>
    <w:rsid w:val="005638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4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f4"/>
    <w:rsid w:val="005638B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B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B7F"/>
    <w:rPr>
      <w:rFonts w:ascii="Tahoma" w:hAnsi="Tahoma" w:cs="Tahoma"/>
      <w:position w:val="-1"/>
      <w:sz w:val="16"/>
      <w:szCs w:val="16"/>
    </w:rPr>
  </w:style>
  <w:style w:type="table" w:customStyle="1" w:styleId="aff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7A7F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GIwF/thq4nE7BQ1ztuF4p/56og==">CgMxLjAyCGguZ2pkZ3hzMg5oLmp5dDU5eHE3cm5vNzgAciExNEdWN3pRT0M0N3dEMnZLS2haMG9ZWUZxNEdEa1VDc28=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396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renatinho</dc:creator>
  <cp:lastModifiedBy>Professor Tulio</cp:lastModifiedBy>
  <cp:revision>8</cp:revision>
  <cp:lastPrinted>2025-03-12T15:04:00Z</cp:lastPrinted>
  <dcterms:created xsi:type="dcterms:W3CDTF">2025-03-11T18:56:00Z</dcterms:created>
  <dcterms:modified xsi:type="dcterms:W3CDTF">2025-03-12T17:35:00Z</dcterms:modified>
</cp:coreProperties>
</file>