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9CC61" w14:textId="3DB3C3AB" w:rsidR="00F046A7" w:rsidRPr="00F91E5E" w:rsidRDefault="00304098" w:rsidP="001240B8">
      <w:pPr>
        <w:jc w:val="center"/>
        <w:rPr>
          <w:rFonts w:ascii="Tahoma" w:hAnsi="Tahoma" w:cs="Tahoma"/>
          <w:b/>
          <w:bCs/>
          <w:sz w:val="26"/>
          <w:szCs w:val="26"/>
        </w:rPr>
      </w:pPr>
      <w:r w:rsidRPr="00F91E5E">
        <w:rPr>
          <w:rFonts w:ascii="Tahoma" w:hAnsi="Tahoma" w:cs="Tahoma"/>
          <w:b/>
          <w:bCs/>
          <w:sz w:val="26"/>
          <w:szCs w:val="26"/>
        </w:rPr>
        <w:t>PARECER</w:t>
      </w:r>
      <w:r w:rsidR="00BA3AA5" w:rsidRPr="00F91E5E">
        <w:rPr>
          <w:rFonts w:ascii="Tahoma" w:hAnsi="Tahoma" w:cs="Tahoma"/>
          <w:b/>
          <w:bCs/>
          <w:sz w:val="26"/>
          <w:szCs w:val="26"/>
        </w:rPr>
        <w:t xml:space="preserve"> Nº</w:t>
      </w:r>
      <w:r w:rsidR="00CA0020">
        <w:rPr>
          <w:rFonts w:ascii="Tahoma" w:hAnsi="Tahoma" w:cs="Tahoma"/>
          <w:b/>
          <w:bCs/>
          <w:sz w:val="26"/>
          <w:szCs w:val="26"/>
        </w:rPr>
        <w:t xml:space="preserve">    </w:t>
      </w:r>
      <w:r w:rsidR="00ED502F" w:rsidRPr="00F91E5E">
        <w:rPr>
          <w:rFonts w:ascii="Tahoma" w:hAnsi="Tahoma" w:cs="Tahoma"/>
          <w:b/>
          <w:bCs/>
          <w:sz w:val="26"/>
          <w:szCs w:val="26"/>
        </w:rPr>
        <w:t>/202</w:t>
      </w:r>
      <w:r w:rsidR="0052628C">
        <w:rPr>
          <w:rFonts w:ascii="Tahoma" w:hAnsi="Tahoma" w:cs="Tahoma"/>
          <w:b/>
          <w:bCs/>
          <w:sz w:val="26"/>
          <w:szCs w:val="26"/>
        </w:rPr>
        <w:t>5</w:t>
      </w:r>
      <w:r w:rsidR="005C7887" w:rsidRPr="00F91E5E">
        <w:rPr>
          <w:rFonts w:ascii="Tahoma" w:hAnsi="Tahoma" w:cs="Tahoma"/>
          <w:b/>
          <w:bCs/>
          <w:sz w:val="26"/>
          <w:szCs w:val="26"/>
        </w:rPr>
        <w:t xml:space="preserve"> AO PROJETO DE LEI Nº </w:t>
      </w:r>
      <w:r w:rsidR="00710375">
        <w:rPr>
          <w:rFonts w:ascii="Tahoma" w:hAnsi="Tahoma" w:cs="Tahoma"/>
          <w:b/>
          <w:bCs/>
          <w:sz w:val="26"/>
          <w:szCs w:val="26"/>
        </w:rPr>
        <w:t>35</w:t>
      </w:r>
      <w:r w:rsidR="005C7887" w:rsidRPr="00F91E5E">
        <w:rPr>
          <w:rFonts w:ascii="Tahoma" w:hAnsi="Tahoma" w:cs="Tahoma"/>
          <w:b/>
          <w:bCs/>
          <w:sz w:val="26"/>
          <w:szCs w:val="26"/>
        </w:rPr>
        <w:t>/202</w:t>
      </w:r>
      <w:r w:rsidR="00F91E5E" w:rsidRPr="00F91E5E">
        <w:rPr>
          <w:rFonts w:ascii="Tahoma" w:hAnsi="Tahoma" w:cs="Tahoma"/>
          <w:b/>
          <w:bCs/>
          <w:sz w:val="26"/>
          <w:szCs w:val="26"/>
        </w:rPr>
        <w:t>4</w:t>
      </w:r>
    </w:p>
    <w:p w14:paraId="28726B00" w14:textId="559C9248" w:rsidR="00BB756B" w:rsidRPr="00455617" w:rsidRDefault="00BB756B" w:rsidP="00BA3AA5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72A4A53A" w14:textId="77777777" w:rsidR="00583FCD" w:rsidRPr="00455617" w:rsidRDefault="00583FCD" w:rsidP="00BA3AA5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1C13CE1" w14:textId="56C0FDDF" w:rsidR="003D5D04" w:rsidRPr="00F91E5E" w:rsidRDefault="00710375" w:rsidP="003D3CDD">
      <w:pPr>
        <w:autoSpaceDE w:val="0"/>
        <w:autoSpaceDN w:val="0"/>
        <w:adjustRightInd w:val="0"/>
        <w:spacing w:after="0"/>
        <w:ind w:left="4320"/>
        <w:jc w:val="both"/>
        <w:rPr>
          <w:rFonts w:ascii="Tahoma" w:hAnsi="Tahoma" w:cs="Tahoma"/>
          <w:b/>
          <w:bCs/>
        </w:rPr>
      </w:pPr>
      <w:bookmarkStart w:id="0" w:name="_Hlk98189958"/>
      <w:bookmarkStart w:id="1" w:name="_Hlk98188190"/>
      <w:r>
        <w:rPr>
          <w:rFonts w:ascii="Tahoma" w:hAnsi="Tahoma" w:cs="Tahoma"/>
          <w:b/>
          <w:bCs/>
        </w:rPr>
        <w:t>INSTITUI</w:t>
      </w:r>
      <w:r w:rsidR="00E32A74">
        <w:rPr>
          <w:rFonts w:ascii="Tahoma" w:hAnsi="Tahoma" w:cs="Tahoma"/>
          <w:b/>
          <w:bCs/>
        </w:rPr>
        <w:t xml:space="preserve"> O PROJETO </w:t>
      </w:r>
      <w:r w:rsidR="003D3CDD">
        <w:rPr>
          <w:rFonts w:ascii="Tahoma" w:hAnsi="Tahoma" w:cs="Tahoma"/>
          <w:b/>
          <w:bCs/>
        </w:rPr>
        <w:t>“AMICÃO” NO MUNICÍPIO DE NITERÓI E DÁ OUTRAS PROVIDÊNCIAS</w:t>
      </w:r>
      <w:r w:rsidR="000B6D22" w:rsidRPr="00F91E5E">
        <w:rPr>
          <w:rFonts w:ascii="Tahoma" w:hAnsi="Tahoma" w:cs="Tahoma"/>
          <w:b/>
          <w:bCs/>
        </w:rPr>
        <w:t>.</w:t>
      </w:r>
    </w:p>
    <w:bookmarkEnd w:id="0"/>
    <w:bookmarkEnd w:id="1"/>
    <w:p w14:paraId="4D4960A6" w14:textId="31639071" w:rsidR="00B373AD" w:rsidRPr="00F91E5E" w:rsidRDefault="00B373A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</w:rPr>
      </w:pPr>
    </w:p>
    <w:p w14:paraId="53A907F5" w14:textId="77777777" w:rsidR="00583FCD" w:rsidRPr="00F91E5E" w:rsidRDefault="00583FC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</w:rPr>
      </w:pPr>
    </w:p>
    <w:p w14:paraId="130DA323" w14:textId="2D23F537" w:rsidR="00304098" w:rsidRPr="00F91E5E" w:rsidRDefault="00304098" w:rsidP="001240B8">
      <w:pPr>
        <w:spacing w:after="0" w:line="360" w:lineRule="auto"/>
        <w:rPr>
          <w:rFonts w:ascii="Tahoma" w:hAnsi="Tahoma" w:cs="Tahoma"/>
        </w:rPr>
      </w:pPr>
      <w:r w:rsidRPr="00F91E5E">
        <w:rPr>
          <w:rFonts w:ascii="Tahoma" w:hAnsi="Tahoma" w:cs="Tahoma"/>
          <w:b/>
          <w:bCs/>
        </w:rPr>
        <w:t>Autor:</w:t>
      </w:r>
      <w:r w:rsidR="00FD0B99" w:rsidRPr="00F91E5E">
        <w:rPr>
          <w:rFonts w:ascii="Tahoma" w:hAnsi="Tahoma" w:cs="Tahoma"/>
          <w:b/>
          <w:bCs/>
        </w:rPr>
        <w:t xml:space="preserve"> </w:t>
      </w:r>
      <w:r w:rsidR="008F59B5">
        <w:rPr>
          <w:rFonts w:ascii="Tahoma" w:hAnsi="Tahoma" w:cs="Tahoma"/>
        </w:rPr>
        <w:t>Vereador Casota</w:t>
      </w:r>
    </w:p>
    <w:p w14:paraId="0D383F99" w14:textId="62C02439" w:rsidR="00304098" w:rsidRPr="00F91E5E" w:rsidRDefault="00304098" w:rsidP="001240B8">
      <w:pPr>
        <w:spacing w:after="0" w:line="360" w:lineRule="auto"/>
        <w:rPr>
          <w:rFonts w:ascii="Tahoma" w:hAnsi="Tahoma" w:cs="Tahoma"/>
        </w:rPr>
      </w:pPr>
      <w:r w:rsidRPr="00F91E5E">
        <w:rPr>
          <w:rFonts w:ascii="Tahoma" w:hAnsi="Tahoma" w:cs="Tahoma"/>
          <w:b/>
          <w:bCs/>
        </w:rPr>
        <w:t>Relator:</w:t>
      </w:r>
      <w:r w:rsidR="00FD0B99" w:rsidRPr="00F91E5E">
        <w:rPr>
          <w:rFonts w:ascii="Tahoma" w:hAnsi="Tahoma" w:cs="Tahoma"/>
          <w:b/>
          <w:bCs/>
        </w:rPr>
        <w:t xml:space="preserve"> </w:t>
      </w:r>
      <w:r w:rsidR="00F046A7" w:rsidRPr="00F91E5E">
        <w:rPr>
          <w:rFonts w:ascii="Tahoma" w:hAnsi="Tahoma" w:cs="Tahoma"/>
        </w:rPr>
        <w:t>Vereador</w:t>
      </w:r>
      <w:r w:rsidR="00FD0B99" w:rsidRPr="00F91E5E">
        <w:rPr>
          <w:rFonts w:ascii="Tahoma" w:hAnsi="Tahoma" w:cs="Tahoma"/>
        </w:rPr>
        <w:t xml:space="preserve"> </w:t>
      </w:r>
      <w:r w:rsidR="00F91E5E">
        <w:rPr>
          <w:rFonts w:ascii="Tahoma" w:hAnsi="Tahoma" w:cs="Tahoma"/>
        </w:rPr>
        <w:t>Binho Guimarães</w:t>
      </w:r>
    </w:p>
    <w:p w14:paraId="64008F42" w14:textId="77777777" w:rsidR="001240B8" w:rsidRPr="00F91E5E" w:rsidRDefault="001240B8" w:rsidP="001240B8">
      <w:pPr>
        <w:spacing w:after="0" w:line="360" w:lineRule="auto"/>
        <w:rPr>
          <w:rFonts w:ascii="Tahoma" w:hAnsi="Tahoma" w:cs="Tahoma"/>
        </w:rPr>
      </w:pPr>
    </w:p>
    <w:p w14:paraId="41EC87CE" w14:textId="77777777" w:rsidR="00F046A7" w:rsidRPr="00F91E5E" w:rsidRDefault="00F046A7" w:rsidP="001240B8">
      <w:pPr>
        <w:spacing w:line="360" w:lineRule="auto"/>
        <w:jc w:val="right"/>
        <w:rPr>
          <w:rFonts w:ascii="Tahoma" w:hAnsi="Tahoma" w:cs="Tahoma"/>
        </w:rPr>
      </w:pPr>
    </w:p>
    <w:p w14:paraId="2A22BEA8" w14:textId="39016899" w:rsidR="00304098" w:rsidRPr="00F91E5E" w:rsidRDefault="00304098" w:rsidP="001240B8">
      <w:pPr>
        <w:spacing w:line="360" w:lineRule="auto"/>
        <w:jc w:val="center"/>
        <w:rPr>
          <w:rFonts w:ascii="Tahoma" w:hAnsi="Tahoma" w:cs="Tahoma"/>
          <w:b/>
          <w:bCs/>
        </w:rPr>
      </w:pPr>
      <w:r w:rsidRPr="00F91E5E">
        <w:rPr>
          <w:rFonts w:ascii="Tahoma" w:hAnsi="Tahoma" w:cs="Tahoma"/>
          <w:b/>
          <w:bCs/>
        </w:rPr>
        <w:t>I - RELATÓRIO</w:t>
      </w:r>
    </w:p>
    <w:p w14:paraId="11F8FE30" w14:textId="52EEF5A2" w:rsidR="003D5D04" w:rsidRDefault="00375221" w:rsidP="001240B8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 w:rsidRPr="00F91E5E">
        <w:rPr>
          <w:rFonts w:ascii="Tahoma" w:eastAsia="Times New Roman" w:hAnsi="Tahoma" w:cs="Tahoma"/>
        </w:rPr>
        <w:t xml:space="preserve">Trata-se de </w:t>
      </w:r>
      <w:r w:rsidR="00945618">
        <w:rPr>
          <w:rFonts w:ascii="Tahoma" w:eastAsia="Times New Roman" w:hAnsi="Tahoma" w:cs="Tahoma"/>
        </w:rPr>
        <w:t xml:space="preserve">Projeto de Lei </w:t>
      </w:r>
      <w:r w:rsidR="00A550C2">
        <w:rPr>
          <w:rFonts w:ascii="Tahoma" w:eastAsia="Times New Roman" w:hAnsi="Tahoma" w:cs="Tahoma"/>
        </w:rPr>
        <w:t>que visa institui</w:t>
      </w:r>
      <w:r w:rsidR="00C30322">
        <w:rPr>
          <w:rFonts w:ascii="Tahoma" w:eastAsia="Times New Roman" w:hAnsi="Tahoma" w:cs="Tahoma"/>
        </w:rPr>
        <w:t>r o projeto “amic</w:t>
      </w:r>
      <w:r w:rsidR="00DB78ED">
        <w:rPr>
          <w:rFonts w:ascii="Tahoma" w:eastAsia="Times New Roman" w:hAnsi="Tahoma" w:cs="Tahoma"/>
        </w:rPr>
        <w:t>ão</w:t>
      </w:r>
      <w:r w:rsidR="00C30322">
        <w:rPr>
          <w:rFonts w:ascii="Tahoma" w:eastAsia="Times New Roman" w:hAnsi="Tahoma" w:cs="Tahoma"/>
        </w:rPr>
        <w:t>”</w:t>
      </w:r>
      <w:r w:rsidR="00932949">
        <w:rPr>
          <w:rFonts w:ascii="Tahoma" w:eastAsia="Times New Roman" w:hAnsi="Tahoma" w:cs="Tahoma"/>
        </w:rPr>
        <w:t xml:space="preserve"> no Município de Niterói e dá outras providências. </w:t>
      </w:r>
      <w:r w:rsidR="000B6D22" w:rsidRPr="00F91E5E">
        <w:rPr>
          <w:rFonts w:ascii="Tahoma" w:eastAsia="Times New Roman" w:hAnsi="Tahoma" w:cs="Tahoma"/>
        </w:rPr>
        <w:t xml:space="preserve"> </w:t>
      </w:r>
    </w:p>
    <w:p w14:paraId="00E2F62A" w14:textId="0A244731" w:rsidR="00404F56" w:rsidRDefault="00532EBC" w:rsidP="001240B8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O </w:t>
      </w:r>
      <w:r w:rsidR="004E533A">
        <w:rPr>
          <w:rFonts w:ascii="Tahoma" w:eastAsia="Times New Roman" w:hAnsi="Tahoma" w:cs="Tahoma"/>
        </w:rPr>
        <w:t xml:space="preserve">projeto foi lido </w:t>
      </w:r>
      <w:r w:rsidR="00404F56">
        <w:rPr>
          <w:rFonts w:ascii="Tahoma" w:eastAsia="Times New Roman" w:hAnsi="Tahoma" w:cs="Tahoma"/>
        </w:rPr>
        <w:t xml:space="preserve">na sessão plenária do dia 19 de </w:t>
      </w:r>
      <w:r w:rsidR="004E533A">
        <w:rPr>
          <w:rFonts w:ascii="Tahoma" w:eastAsia="Times New Roman" w:hAnsi="Tahoma" w:cs="Tahoma"/>
        </w:rPr>
        <w:t>março</w:t>
      </w:r>
      <w:r w:rsidR="00404F56">
        <w:rPr>
          <w:rFonts w:ascii="Tahoma" w:eastAsia="Times New Roman" w:hAnsi="Tahoma" w:cs="Tahoma"/>
        </w:rPr>
        <w:t xml:space="preserve"> de 2024.</w:t>
      </w:r>
    </w:p>
    <w:p w14:paraId="183C3209" w14:textId="21874D71" w:rsidR="00347362" w:rsidRDefault="00324630" w:rsidP="001240B8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No mesmo dia, foi e</w:t>
      </w:r>
      <w:r w:rsidR="00E52194">
        <w:rPr>
          <w:rFonts w:ascii="Tahoma" w:eastAsia="Times New Roman" w:hAnsi="Tahoma" w:cs="Tahoma"/>
        </w:rPr>
        <w:t>ncaminhada</w:t>
      </w:r>
      <w:r w:rsidR="00600DC5" w:rsidRPr="00F91E5E">
        <w:rPr>
          <w:rFonts w:ascii="Tahoma" w:eastAsia="Times New Roman" w:hAnsi="Tahoma" w:cs="Tahoma"/>
        </w:rPr>
        <w:t xml:space="preserve"> à Comissão de Constituição e Justiça para análise dos aspectos constitucionais materiais e formais</w:t>
      </w:r>
      <w:r w:rsidR="00317BB6">
        <w:rPr>
          <w:rFonts w:ascii="Tahoma" w:eastAsia="Times New Roman" w:hAnsi="Tahoma" w:cs="Tahoma"/>
        </w:rPr>
        <w:t xml:space="preserve">, na qual recebeu parecer </w:t>
      </w:r>
      <w:r w:rsidR="00317BB6" w:rsidRPr="00317BB6">
        <w:rPr>
          <w:rFonts w:ascii="Tahoma" w:eastAsia="Times New Roman" w:hAnsi="Tahoma" w:cs="Tahoma"/>
          <w:b/>
          <w:bCs/>
        </w:rPr>
        <w:t>FAVORÁVEL</w:t>
      </w:r>
      <w:r w:rsidR="00317BB6">
        <w:rPr>
          <w:rFonts w:ascii="Tahoma" w:eastAsia="Times New Roman" w:hAnsi="Tahoma" w:cs="Tahoma"/>
        </w:rPr>
        <w:t>.</w:t>
      </w:r>
    </w:p>
    <w:p w14:paraId="0C1242CF" w14:textId="6D68200D" w:rsidR="00317BB6" w:rsidRPr="00F91E5E" w:rsidRDefault="000855AF" w:rsidP="001240B8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Em 25 de novembro, </w:t>
      </w:r>
      <w:r w:rsidR="0035551E">
        <w:rPr>
          <w:rFonts w:ascii="Tahoma" w:eastAsia="Times New Roman" w:hAnsi="Tahoma" w:cs="Tahoma"/>
        </w:rPr>
        <w:t xml:space="preserve">foi encaminhada para esta Comissão para a sua análise quanto a pertinência temática. </w:t>
      </w:r>
    </w:p>
    <w:p w14:paraId="4B784C37" w14:textId="2D84923B" w:rsidR="00FE040C" w:rsidRPr="00F91E5E" w:rsidRDefault="00FE040C" w:rsidP="001240B8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 w:rsidRPr="00F91E5E">
        <w:rPr>
          <w:rFonts w:ascii="Tahoma" w:hAnsi="Tahoma" w:cs="Tahoma"/>
        </w:rPr>
        <w:t xml:space="preserve">Por atribuição a mim delegada pelo Presidente da CECTFP, passo à análise </w:t>
      </w:r>
      <w:r w:rsidR="00073D65" w:rsidRPr="00F91E5E">
        <w:rPr>
          <w:rFonts w:ascii="Tahoma" w:hAnsi="Tahoma" w:cs="Tahoma"/>
        </w:rPr>
        <w:t>da referida Mensagem</w:t>
      </w:r>
      <w:r w:rsidRPr="00F91E5E">
        <w:rPr>
          <w:rFonts w:ascii="Tahoma" w:eastAsia="Times New Roman" w:hAnsi="Tahoma" w:cs="Tahoma"/>
        </w:rPr>
        <w:t xml:space="preserve">. </w:t>
      </w:r>
    </w:p>
    <w:p w14:paraId="6110A56E" w14:textId="77777777" w:rsidR="00B373AD" w:rsidRPr="00F91E5E" w:rsidRDefault="00E31799" w:rsidP="001240B8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 w:rsidRPr="00F91E5E">
        <w:rPr>
          <w:rFonts w:ascii="Tahoma" w:eastAsia="Times New Roman" w:hAnsi="Tahoma" w:cs="Tahoma"/>
        </w:rPr>
        <w:t xml:space="preserve">É o breve Relatório. Passo a opinar. </w:t>
      </w:r>
    </w:p>
    <w:p w14:paraId="6F925BBF" w14:textId="77777777" w:rsidR="00E31799" w:rsidRPr="00F91E5E" w:rsidRDefault="008C649A" w:rsidP="001240B8">
      <w:pPr>
        <w:pStyle w:val="Normal1"/>
        <w:spacing w:after="240" w:line="360" w:lineRule="auto"/>
        <w:ind w:firstLine="567"/>
        <w:jc w:val="center"/>
        <w:rPr>
          <w:rFonts w:ascii="Tahoma" w:eastAsia="Times New Roman" w:hAnsi="Tahoma" w:cs="Tahoma"/>
          <w:b/>
          <w:bCs/>
        </w:rPr>
      </w:pPr>
      <w:r w:rsidRPr="00F91E5E">
        <w:rPr>
          <w:rFonts w:ascii="Tahoma" w:eastAsia="Times New Roman" w:hAnsi="Tahoma" w:cs="Tahoma"/>
          <w:b/>
          <w:bCs/>
        </w:rPr>
        <w:t>II -</w:t>
      </w:r>
      <w:r w:rsidR="00E31799" w:rsidRPr="00F91E5E">
        <w:rPr>
          <w:rFonts w:ascii="Tahoma" w:eastAsia="Times New Roman" w:hAnsi="Tahoma" w:cs="Tahoma"/>
          <w:b/>
          <w:bCs/>
        </w:rPr>
        <w:t xml:space="preserve"> ANÁLISE</w:t>
      </w:r>
    </w:p>
    <w:p w14:paraId="5CD6A7C5" w14:textId="77777777" w:rsidR="00E31799" w:rsidRPr="00F91E5E" w:rsidRDefault="00E31799" w:rsidP="001240B8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 w:rsidRPr="00F91E5E">
        <w:rPr>
          <w:rFonts w:ascii="Tahoma" w:hAnsi="Tahoma" w:cs="Tahoma"/>
        </w:rPr>
        <w:t xml:space="preserve">Compete à Comissão de </w:t>
      </w:r>
      <w:r w:rsidRPr="00F91E5E">
        <w:rPr>
          <w:rFonts w:ascii="Tahoma" w:eastAsia="Times New Roman" w:hAnsi="Tahoma" w:cs="Tahoma"/>
        </w:rPr>
        <w:t>Comissão de Educação, Ciência e Tecnologia e Formação Profissional (</w:t>
      </w:r>
      <w:r w:rsidRPr="00F91E5E">
        <w:rPr>
          <w:rFonts w:ascii="Tahoma" w:hAnsi="Tahoma" w:cs="Tahoma"/>
        </w:rPr>
        <w:t xml:space="preserve">CECTFP), nos termos do </w:t>
      </w:r>
      <w:r w:rsidR="00A97994" w:rsidRPr="00F91E5E">
        <w:rPr>
          <w:rFonts w:ascii="Tahoma" w:hAnsi="Tahoma" w:cs="Tahoma"/>
        </w:rPr>
        <w:t xml:space="preserve">art. 80 do Regimento Interno </w:t>
      </w:r>
      <w:r w:rsidRPr="00F91E5E">
        <w:rPr>
          <w:rFonts w:ascii="Tahoma" w:hAnsi="Tahoma" w:cs="Tahoma"/>
        </w:rPr>
        <w:t>da Câmara de Vereadores de Niterói</w:t>
      </w:r>
      <w:r w:rsidR="00A97994" w:rsidRPr="00F91E5E">
        <w:rPr>
          <w:rFonts w:ascii="Tahoma" w:hAnsi="Tahoma" w:cs="Tahoma"/>
        </w:rPr>
        <w:t>,</w:t>
      </w:r>
      <w:r w:rsidRPr="00F91E5E">
        <w:rPr>
          <w:rFonts w:ascii="Tahoma" w:hAnsi="Tahoma" w:cs="Tahoma"/>
        </w:rPr>
        <w:t xml:space="preserve"> opinar a respeito de proposições que tratem</w:t>
      </w:r>
      <w:r w:rsidR="00563CB9" w:rsidRPr="00F91E5E">
        <w:rPr>
          <w:rFonts w:ascii="Tahoma" w:hAnsi="Tahoma" w:cs="Tahoma"/>
        </w:rPr>
        <w:t xml:space="preserve"> </w:t>
      </w:r>
      <w:r w:rsidRPr="00F91E5E">
        <w:rPr>
          <w:rFonts w:ascii="Tahoma" w:eastAsia="Times New Roman" w:hAnsi="Tahoma" w:cs="Tahoma"/>
        </w:rPr>
        <w:t xml:space="preserve">de matérias afetas às atribuições da Comissão. </w:t>
      </w:r>
    </w:p>
    <w:p w14:paraId="0B4EF68B" w14:textId="1ABF2467" w:rsidR="00CD6AD3" w:rsidRDefault="00B662A4" w:rsidP="001240B8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 w:rsidRPr="00F91E5E">
        <w:rPr>
          <w:rFonts w:ascii="Tahoma" w:eastAsia="Times New Roman" w:hAnsi="Tahoma" w:cs="Tahoma"/>
        </w:rPr>
        <w:t xml:space="preserve">Nesse sentido, o presente projeto </w:t>
      </w:r>
      <w:r w:rsidR="0035551E">
        <w:rPr>
          <w:rFonts w:ascii="Tahoma" w:eastAsia="Times New Roman" w:hAnsi="Tahoma" w:cs="Tahoma"/>
        </w:rPr>
        <w:t xml:space="preserve">busca </w:t>
      </w:r>
      <w:r w:rsidR="0034180B">
        <w:rPr>
          <w:rFonts w:ascii="Tahoma" w:eastAsia="Times New Roman" w:hAnsi="Tahoma" w:cs="Tahoma"/>
        </w:rPr>
        <w:t>instituir o projeto Amicão</w:t>
      </w:r>
      <w:r w:rsidR="00973DCE">
        <w:rPr>
          <w:rFonts w:ascii="Tahoma" w:eastAsia="Times New Roman" w:hAnsi="Tahoma" w:cs="Tahoma"/>
        </w:rPr>
        <w:t xml:space="preserve"> no Município de Niterói e dá outras providências. </w:t>
      </w:r>
    </w:p>
    <w:p w14:paraId="0F281089" w14:textId="07D6CD63" w:rsidR="00617C65" w:rsidRDefault="0067447A" w:rsidP="00E437CA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lastRenderedPageBreak/>
        <w:t xml:space="preserve">No aspecto temático, </w:t>
      </w:r>
      <w:r w:rsidR="00EA5142">
        <w:rPr>
          <w:rFonts w:ascii="Tahoma" w:eastAsia="Times New Roman" w:hAnsi="Tahoma" w:cs="Tahoma"/>
        </w:rPr>
        <w:t>esta Comissão opina favoravelmente</w:t>
      </w:r>
      <w:r w:rsidR="00E156C2">
        <w:rPr>
          <w:rFonts w:ascii="Tahoma" w:eastAsia="Times New Roman" w:hAnsi="Tahoma" w:cs="Tahoma"/>
        </w:rPr>
        <w:t>, pois entende que a interação de crianças com animais dóceis e saudávei</w:t>
      </w:r>
      <w:r w:rsidR="00285556">
        <w:rPr>
          <w:rFonts w:ascii="Tahoma" w:eastAsia="Times New Roman" w:hAnsi="Tahoma" w:cs="Tahoma"/>
        </w:rPr>
        <w:t xml:space="preserve">s tem um potencial extremamente benéfico </w:t>
      </w:r>
      <w:r w:rsidR="00E94679">
        <w:rPr>
          <w:rFonts w:ascii="Tahoma" w:eastAsia="Times New Roman" w:hAnsi="Tahoma" w:cs="Tahoma"/>
        </w:rPr>
        <w:t>n</w:t>
      </w:r>
      <w:r w:rsidR="00E23FAD">
        <w:rPr>
          <w:rFonts w:ascii="Tahoma" w:eastAsia="Times New Roman" w:hAnsi="Tahoma" w:cs="Tahoma"/>
        </w:rPr>
        <w:t xml:space="preserve">o desenvolvimento da personalidade deles, tanto para fins de recreação, </w:t>
      </w:r>
      <w:r w:rsidR="00A613C7">
        <w:rPr>
          <w:rFonts w:ascii="Tahoma" w:eastAsia="Times New Roman" w:hAnsi="Tahoma" w:cs="Tahoma"/>
        </w:rPr>
        <w:t xml:space="preserve">controle de ansiedade, interação com o meio ambiente, dentre outras questões. </w:t>
      </w:r>
    </w:p>
    <w:p w14:paraId="73F6D421" w14:textId="02CDE993" w:rsidR="00583E42" w:rsidRPr="00F91E5E" w:rsidRDefault="00583E42" w:rsidP="00E437CA">
      <w:pPr>
        <w:pStyle w:val="Normal1"/>
        <w:spacing w:after="240" w:line="360" w:lineRule="auto"/>
        <w:ind w:firstLine="1134"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Além disso, o projeto entende que </w:t>
      </w:r>
      <w:r w:rsidR="001A15CC">
        <w:rPr>
          <w:rFonts w:ascii="Tahoma" w:eastAsia="Times New Roman" w:hAnsi="Tahoma" w:cs="Tahoma"/>
        </w:rPr>
        <w:t xml:space="preserve">a interação deve ocorrer em horários predeterminados, sem a interrupção do horário regular das aulas </w:t>
      </w:r>
      <w:r w:rsidR="0027551A">
        <w:rPr>
          <w:rFonts w:ascii="Tahoma" w:eastAsia="Times New Roman" w:hAnsi="Tahoma" w:cs="Tahoma"/>
        </w:rPr>
        <w:t xml:space="preserve">e também exige a apresentação da documentação </w:t>
      </w:r>
      <w:r w:rsidR="002B7A7A">
        <w:rPr>
          <w:rFonts w:ascii="Tahoma" w:eastAsia="Times New Roman" w:hAnsi="Tahoma" w:cs="Tahoma"/>
        </w:rPr>
        <w:t xml:space="preserve">comprobatória da regularidade de vacinação. </w:t>
      </w:r>
    </w:p>
    <w:p w14:paraId="17EE06B0" w14:textId="77777777" w:rsidR="001240B8" w:rsidRPr="00F91E5E" w:rsidRDefault="001240B8" w:rsidP="001240B8">
      <w:pPr>
        <w:spacing w:after="0" w:line="360" w:lineRule="auto"/>
        <w:jc w:val="both"/>
        <w:rPr>
          <w:rFonts w:ascii="Tahoma" w:hAnsi="Tahoma" w:cs="Tahoma"/>
        </w:rPr>
      </w:pPr>
    </w:p>
    <w:p w14:paraId="46D749DD" w14:textId="0155E8B7" w:rsidR="00AD11D5" w:rsidRPr="00F91E5E" w:rsidRDefault="008C649A" w:rsidP="001240B8">
      <w:pPr>
        <w:spacing w:line="360" w:lineRule="auto"/>
        <w:jc w:val="center"/>
        <w:rPr>
          <w:rFonts w:ascii="Tahoma" w:hAnsi="Tahoma" w:cs="Tahoma"/>
          <w:b/>
          <w:bCs/>
        </w:rPr>
      </w:pPr>
      <w:r w:rsidRPr="00F91E5E">
        <w:rPr>
          <w:rFonts w:ascii="Tahoma" w:hAnsi="Tahoma" w:cs="Tahoma"/>
          <w:b/>
          <w:bCs/>
        </w:rPr>
        <w:t>III -</w:t>
      </w:r>
      <w:r w:rsidR="00ED502F" w:rsidRPr="00F91E5E">
        <w:rPr>
          <w:rFonts w:ascii="Tahoma" w:hAnsi="Tahoma" w:cs="Tahoma"/>
          <w:b/>
          <w:bCs/>
        </w:rPr>
        <w:t xml:space="preserve"> CONCLUSÃO</w:t>
      </w:r>
    </w:p>
    <w:p w14:paraId="4C396D04" w14:textId="718F62A2" w:rsidR="00C10E4C" w:rsidRPr="00F91E5E" w:rsidRDefault="00ED502F" w:rsidP="001240B8">
      <w:pPr>
        <w:spacing w:line="360" w:lineRule="auto"/>
        <w:ind w:firstLine="1134"/>
        <w:jc w:val="both"/>
        <w:rPr>
          <w:rFonts w:ascii="Tahoma" w:hAnsi="Tahoma" w:cs="Tahoma"/>
          <w:bCs/>
        </w:rPr>
      </w:pPr>
      <w:r w:rsidRPr="00F91E5E">
        <w:rPr>
          <w:rFonts w:ascii="Tahoma" w:hAnsi="Tahoma" w:cs="Tahoma"/>
          <w:bCs/>
        </w:rPr>
        <w:t xml:space="preserve">Ante todo exposto, a </w:t>
      </w:r>
      <w:r w:rsidR="003851B5" w:rsidRPr="00F91E5E">
        <w:rPr>
          <w:rFonts w:ascii="Tahoma" w:hAnsi="Tahoma" w:cs="Tahoma"/>
          <w:bCs/>
        </w:rPr>
        <w:t>CECTFP, no</w:t>
      </w:r>
      <w:r w:rsidR="000B57D2" w:rsidRPr="00F91E5E">
        <w:rPr>
          <w:rFonts w:ascii="Tahoma" w:hAnsi="Tahoma" w:cs="Tahoma"/>
          <w:bCs/>
        </w:rPr>
        <w:t xml:space="preserve"> âmbito</w:t>
      </w:r>
      <w:r w:rsidR="003851B5" w:rsidRPr="00F91E5E">
        <w:rPr>
          <w:rFonts w:ascii="Tahoma" w:hAnsi="Tahoma" w:cs="Tahoma"/>
          <w:bCs/>
        </w:rPr>
        <w:t xml:space="preserve"> de sua competência</w:t>
      </w:r>
      <w:r w:rsidR="000B57D2" w:rsidRPr="00F91E5E">
        <w:rPr>
          <w:rFonts w:ascii="Tahoma" w:hAnsi="Tahoma" w:cs="Tahoma"/>
          <w:bCs/>
        </w:rPr>
        <w:t>, entende que a propositura</w:t>
      </w:r>
      <w:r w:rsidR="00C63184" w:rsidRPr="00F91E5E">
        <w:rPr>
          <w:rFonts w:ascii="Tahoma" w:hAnsi="Tahoma" w:cs="Tahoma"/>
          <w:bCs/>
        </w:rPr>
        <w:t xml:space="preserve"> </w:t>
      </w:r>
      <w:r w:rsidR="000B57D2" w:rsidRPr="00F91E5E">
        <w:rPr>
          <w:rFonts w:ascii="Tahoma" w:hAnsi="Tahoma" w:cs="Tahoma"/>
          <w:bCs/>
        </w:rPr>
        <w:t xml:space="preserve">é meritória e deve prosperar, </w:t>
      </w:r>
      <w:r w:rsidR="00C63184" w:rsidRPr="00F91E5E">
        <w:rPr>
          <w:rFonts w:ascii="Tahoma" w:hAnsi="Tahoma" w:cs="Tahoma"/>
          <w:bCs/>
        </w:rPr>
        <w:t>opinando</w:t>
      </w:r>
      <w:r w:rsidR="000B57D2" w:rsidRPr="00F91E5E">
        <w:rPr>
          <w:rFonts w:ascii="Tahoma" w:eastAsia="Times New Roman" w:hAnsi="Tahoma" w:cs="Tahoma"/>
        </w:rPr>
        <w:t xml:space="preserve"> </w:t>
      </w:r>
      <w:r w:rsidR="000B57D2" w:rsidRPr="00F91E5E">
        <w:rPr>
          <w:rFonts w:ascii="Tahoma" w:eastAsia="Times New Roman" w:hAnsi="Tahoma" w:cs="Tahoma"/>
          <w:b/>
        </w:rPr>
        <w:t>FAVOR</w:t>
      </w:r>
      <w:r w:rsidR="00C63184" w:rsidRPr="00F91E5E">
        <w:rPr>
          <w:rFonts w:ascii="Tahoma" w:eastAsia="Times New Roman" w:hAnsi="Tahoma" w:cs="Tahoma"/>
          <w:b/>
        </w:rPr>
        <w:t>A</w:t>
      </w:r>
      <w:r w:rsidR="000B57D2" w:rsidRPr="00F91E5E">
        <w:rPr>
          <w:rFonts w:ascii="Tahoma" w:eastAsia="Times New Roman" w:hAnsi="Tahoma" w:cs="Tahoma"/>
          <w:b/>
        </w:rPr>
        <w:t>VEL</w:t>
      </w:r>
      <w:r w:rsidR="00C63184" w:rsidRPr="00F91E5E">
        <w:rPr>
          <w:rFonts w:ascii="Tahoma" w:eastAsia="Times New Roman" w:hAnsi="Tahoma" w:cs="Tahoma"/>
          <w:b/>
        </w:rPr>
        <w:t>MENTE</w:t>
      </w:r>
      <w:r w:rsidR="0085108B" w:rsidRPr="00F91E5E">
        <w:rPr>
          <w:rFonts w:ascii="Tahoma" w:hAnsi="Tahoma" w:cs="Tahoma"/>
          <w:bCs/>
        </w:rPr>
        <w:t>.</w:t>
      </w:r>
    </w:p>
    <w:p w14:paraId="1F867591" w14:textId="6EBF167E" w:rsidR="00D920B6" w:rsidRPr="00F91E5E" w:rsidRDefault="00C10E4C" w:rsidP="001240B8">
      <w:pPr>
        <w:spacing w:line="360" w:lineRule="auto"/>
        <w:jc w:val="right"/>
        <w:rPr>
          <w:rFonts w:ascii="Tahoma" w:hAnsi="Tahoma" w:cs="Tahoma"/>
          <w:bCs/>
        </w:rPr>
      </w:pPr>
      <w:r w:rsidRPr="00F91E5E">
        <w:rPr>
          <w:rFonts w:ascii="Tahoma" w:hAnsi="Tahoma" w:cs="Tahoma"/>
          <w:bCs/>
        </w:rPr>
        <w:t xml:space="preserve">Niterói, </w:t>
      </w:r>
      <w:r w:rsidR="002B7A7A">
        <w:rPr>
          <w:rFonts w:ascii="Tahoma" w:hAnsi="Tahoma" w:cs="Tahoma"/>
          <w:bCs/>
        </w:rPr>
        <w:t>13</w:t>
      </w:r>
      <w:r w:rsidR="00D61BE5" w:rsidRPr="00F91E5E">
        <w:rPr>
          <w:rFonts w:ascii="Tahoma" w:hAnsi="Tahoma" w:cs="Tahoma"/>
          <w:bCs/>
        </w:rPr>
        <w:t xml:space="preserve"> </w:t>
      </w:r>
      <w:r w:rsidR="002B7A7A">
        <w:rPr>
          <w:rFonts w:ascii="Tahoma" w:hAnsi="Tahoma" w:cs="Tahoma"/>
          <w:bCs/>
        </w:rPr>
        <w:t>fevereiro</w:t>
      </w:r>
      <w:r w:rsidR="00522AC6" w:rsidRPr="00F91E5E">
        <w:rPr>
          <w:rFonts w:ascii="Tahoma" w:hAnsi="Tahoma" w:cs="Tahoma"/>
          <w:bCs/>
        </w:rPr>
        <w:t xml:space="preserve"> </w:t>
      </w:r>
      <w:r w:rsidR="00D61BE5" w:rsidRPr="00F91E5E">
        <w:rPr>
          <w:rFonts w:ascii="Tahoma" w:hAnsi="Tahoma" w:cs="Tahoma"/>
          <w:bCs/>
        </w:rPr>
        <w:t>de 202</w:t>
      </w:r>
      <w:r w:rsidR="00F82505">
        <w:rPr>
          <w:rFonts w:ascii="Tahoma" w:hAnsi="Tahoma" w:cs="Tahoma"/>
          <w:bCs/>
        </w:rPr>
        <w:t>4</w:t>
      </w:r>
      <w:r w:rsidR="00457511" w:rsidRPr="00F91E5E">
        <w:rPr>
          <w:rFonts w:ascii="Tahoma" w:hAnsi="Tahoma" w:cs="Tahoma"/>
          <w:bCs/>
        </w:rPr>
        <w:t>.</w:t>
      </w:r>
    </w:p>
    <w:tbl>
      <w:tblPr>
        <w:tblStyle w:val="Tabelacomgrade"/>
        <w:tblW w:w="94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4792"/>
      </w:tblGrid>
      <w:tr w:rsidR="00455617" w:rsidRPr="00F91E5E" w14:paraId="6BF20842" w14:textId="77777777" w:rsidTr="009B50C9">
        <w:trPr>
          <w:trHeight w:val="392"/>
          <w:jc w:val="center"/>
        </w:trPr>
        <w:tc>
          <w:tcPr>
            <w:tcW w:w="9414" w:type="dxa"/>
            <w:gridSpan w:val="2"/>
          </w:tcPr>
          <w:p w14:paraId="6493490D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57121DE4" w14:textId="77777777" w:rsidR="00C92E1A" w:rsidRPr="00F91E5E" w:rsidRDefault="00C92E1A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016666C5" w14:textId="256BA068" w:rsidR="001102A4" w:rsidRPr="00F91E5E" w:rsidRDefault="00F82505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BINHO GUIMARÃES</w:t>
            </w:r>
          </w:p>
          <w:p w14:paraId="50814E62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Vereador</w:t>
            </w:r>
            <w:r w:rsidR="000E7922" w:rsidRPr="00F91E5E">
              <w:rPr>
                <w:rFonts w:ascii="Tahoma" w:hAnsi="Tahoma" w:cs="Tahoma"/>
                <w:bCs/>
              </w:rPr>
              <w:t xml:space="preserve"> Relator</w:t>
            </w:r>
          </w:p>
          <w:p w14:paraId="0BA8F600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Presidente da CECTFP</w:t>
            </w:r>
          </w:p>
        </w:tc>
      </w:tr>
      <w:tr w:rsidR="00455617" w:rsidRPr="00F91E5E" w14:paraId="217F1CE5" w14:textId="77777777" w:rsidTr="009B50C9">
        <w:trPr>
          <w:trHeight w:val="1559"/>
          <w:jc w:val="center"/>
        </w:trPr>
        <w:tc>
          <w:tcPr>
            <w:tcW w:w="4622" w:type="dxa"/>
          </w:tcPr>
          <w:p w14:paraId="3F33B6E6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43F9AC76" w14:textId="77777777" w:rsidR="001240B8" w:rsidRPr="00F91E5E" w:rsidRDefault="001240B8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7DECD372" w14:textId="77777777" w:rsidR="000C3944" w:rsidRPr="00F91E5E" w:rsidRDefault="000C3944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38D3EAB5" w14:textId="77777777" w:rsidR="001240B8" w:rsidRPr="00F91E5E" w:rsidRDefault="001240B8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413B98CE" w14:textId="4B302AF7" w:rsidR="001102A4" w:rsidRPr="00F91E5E" w:rsidRDefault="00AE57C2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ALLAN LYRA</w:t>
            </w:r>
          </w:p>
          <w:p w14:paraId="2661E5AA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Vereador</w:t>
            </w:r>
          </w:p>
          <w:p w14:paraId="14B46189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Vice-Presidente da CECTFP</w:t>
            </w:r>
          </w:p>
          <w:p w14:paraId="670E6FC7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4791" w:type="dxa"/>
          </w:tcPr>
          <w:p w14:paraId="2FE3092C" w14:textId="77777777" w:rsidR="001102A4" w:rsidRPr="00F91E5E" w:rsidRDefault="001102A4" w:rsidP="001240B8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046AC5D1" w14:textId="77777777" w:rsidR="001240B8" w:rsidRPr="00F91E5E" w:rsidRDefault="001240B8" w:rsidP="001240B8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42A465EB" w14:textId="77777777" w:rsidR="001102A4" w:rsidRPr="00F91E5E" w:rsidRDefault="001102A4" w:rsidP="001240B8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37183CD8" w14:textId="77777777" w:rsidR="00426715" w:rsidRDefault="00426715" w:rsidP="001240B8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63000BF1" w14:textId="5568F8A9" w:rsidR="001240B8" w:rsidRPr="00F91E5E" w:rsidRDefault="00AE57C2" w:rsidP="001240B8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PROF. TULIO</w:t>
            </w:r>
          </w:p>
          <w:p w14:paraId="2ABE02E7" w14:textId="77777777" w:rsidR="001102A4" w:rsidRPr="00F91E5E" w:rsidRDefault="001102A4" w:rsidP="001240B8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 xml:space="preserve">Vereador </w:t>
            </w:r>
          </w:p>
          <w:p w14:paraId="568224F1" w14:textId="77777777" w:rsidR="001102A4" w:rsidRPr="00F91E5E" w:rsidRDefault="001102A4" w:rsidP="001240B8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Membro da CECTFP</w:t>
            </w:r>
          </w:p>
          <w:p w14:paraId="59D02743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</w:tr>
      <w:tr w:rsidR="001102A4" w:rsidRPr="00F91E5E" w14:paraId="1BA6B4E6" w14:textId="77777777" w:rsidTr="009B50C9">
        <w:trPr>
          <w:trHeight w:val="1952"/>
          <w:jc w:val="center"/>
        </w:trPr>
        <w:tc>
          <w:tcPr>
            <w:tcW w:w="4622" w:type="dxa"/>
          </w:tcPr>
          <w:p w14:paraId="248431B8" w14:textId="6DFD8EAC" w:rsidR="001102A4" w:rsidRPr="00F91E5E" w:rsidRDefault="001102A4" w:rsidP="001240B8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48DC18A1" w14:textId="77777777" w:rsidR="001240B8" w:rsidRPr="00F91E5E" w:rsidRDefault="001240B8" w:rsidP="001240B8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47FBCC9B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21E529DB" w14:textId="492541D4" w:rsidR="001102A4" w:rsidRPr="00F91E5E" w:rsidRDefault="009D0AC7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ANDERSON PIPICO </w:t>
            </w:r>
          </w:p>
          <w:p w14:paraId="6F837E56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Vereador</w:t>
            </w:r>
          </w:p>
          <w:p w14:paraId="2292A9E5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Membro da CECTFP</w:t>
            </w:r>
          </w:p>
          <w:p w14:paraId="6F8C8B62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4791" w:type="dxa"/>
          </w:tcPr>
          <w:p w14:paraId="367876BE" w14:textId="77777777" w:rsidR="00583FCD" w:rsidRPr="00F91E5E" w:rsidRDefault="00583FCD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261F55C8" w14:textId="77777777" w:rsidR="001240B8" w:rsidRPr="00F91E5E" w:rsidRDefault="001240B8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11335AC8" w14:textId="77777777" w:rsidR="001240B8" w:rsidRPr="00F91E5E" w:rsidRDefault="001240B8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6A17D438" w14:textId="3AFF44E9" w:rsidR="001102A4" w:rsidRPr="00F91E5E" w:rsidRDefault="007F5C86" w:rsidP="001240B8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RA</w:t>
            </w:r>
            <w:r w:rsidR="004423F8">
              <w:rPr>
                <w:rFonts w:ascii="Tahoma" w:hAnsi="Tahoma" w:cs="Tahoma"/>
                <w:b/>
              </w:rPr>
              <w:t>PHAEL</w:t>
            </w:r>
            <w:r>
              <w:rPr>
                <w:rFonts w:ascii="Tahoma" w:hAnsi="Tahoma" w:cs="Tahoma"/>
                <w:b/>
              </w:rPr>
              <w:t xml:space="preserve"> COSTA</w:t>
            </w:r>
          </w:p>
          <w:p w14:paraId="2F35621B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Vereador</w:t>
            </w:r>
          </w:p>
          <w:p w14:paraId="2E015FA8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F91E5E">
              <w:rPr>
                <w:rFonts w:ascii="Tahoma" w:hAnsi="Tahoma" w:cs="Tahoma"/>
                <w:bCs/>
              </w:rPr>
              <w:t>Membro da CECTFP</w:t>
            </w:r>
          </w:p>
          <w:p w14:paraId="05BF6C34" w14:textId="77777777" w:rsidR="001102A4" w:rsidRPr="00F91E5E" w:rsidRDefault="001102A4" w:rsidP="001240B8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</w:tr>
    </w:tbl>
    <w:p w14:paraId="136214AA" w14:textId="77777777" w:rsidR="00D920B6" w:rsidRPr="00F91E5E" w:rsidRDefault="00D920B6" w:rsidP="001240B8">
      <w:pPr>
        <w:spacing w:after="0" w:line="360" w:lineRule="auto"/>
        <w:rPr>
          <w:rFonts w:ascii="Tahoma" w:hAnsi="Tahoma" w:cs="Tahoma"/>
          <w:b/>
        </w:rPr>
        <w:sectPr w:rsidR="00D920B6" w:rsidRPr="00F91E5E" w:rsidSect="00F91E5E">
          <w:headerReference w:type="default" r:id="rId8"/>
          <w:footerReference w:type="default" r:id="rId9"/>
          <w:pgSz w:w="11906" w:h="16838" w:code="9"/>
          <w:pgMar w:top="1440" w:right="1080" w:bottom="1440" w:left="1080" w:header="284" w:footer="284" w:gutter="0"/>
          <w:paperSrc w:first="7" w:other="7"/>
          <w:cols w:space="708"/>
          <w:docGrid w:linePitch="360"/>
        </w:sectPr>
      </w:pPr>
    </w:p>
    <w:p w14:paraId="34BF70A3" w14:textId="77777777" w:rsidR="00D920B6" w:rsidRPr="00F91E5E" w:rsidRDefault="00D920B6" w:rsidP="000E7922">
      <w:pPr>
        <w:spacing w:after="0"/>
        <w:rPr>
          <w:rFonts w:ascii="Tahoma" w:hAnsi="Tahoma" w:cs="Tahoma"/>
          <w:bCs/>
        </w:rPr>
      </w:pPr>
    </w:p>
    <w:sectPr w:rsidR="00D920B6" w:rsidRPr="00F91E5E" w:rsidSect="00F91E5E">
      <w:type w:val="continuous"/>
      <w:pgSz w:w="11906" w:h="16838" w:code="9"/>
      <w:pgMar w:top="1440" w:right="1080" w:bottom="1440" w:left="1080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7C032" w14:textId="77777777" w:rsidR="006A2EF1" w:rsidRDefault="006A2EF1" w:rsidP="00D42E63">
      <w:pPr>
        <w:spacing w:after="0" w:line="240" w:lineRule="auto"/>
      </w:pPr>
      <w:r>
        <w:separator/>
      </w:r>
    </w:p>
  </w:endnote>
  <w:endnote w:type="continuationSeparator" w:id="0">
    <w:p w14:paraId="7FCC9B48" w14:textId="77777777" w:rsidR="006A2EF1" w:rsidRDefault="006A2EF1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1DA" w14:textId="77777777" w:rsidR="00C2222D" w:rsidRDefault="00C2222D" w:rsidP="00D42E63">
    <w:pPr>
      <w:spacing w:after="0"/>
      <w:jc w:val="center"/>
    </w:pPr>
    <w:r>
      <w:t>Av. Ernani do Amaral Peixoto, 625 - Gabinete 44 – Centro - Niterói – R</w:t>
    </w:r>
    <w:r w:rsidR="00BB756B">
      <w:t>J</w:t>
    </w:r>
    <w:r>
      <w:t>.</w:t>
    </w:r>
  </w:p>
  <w:p w14:paraId="64286BD0" w14:textId="77777777" w:rsidR="00C2222D" w:rsidRDefault="00C2222D" w:rsidP="00D42E63">
    <w:pPr>
      <w:spacing w:after="0"/>
      <w:jc w:val="center"/>
    </w:pPr>
    <w:r>
      <w:t xml:space="preserve">CEP 24020-073 – Tel.: (21) 3716-8600 – ramal 262 /2621-3113. </w:t>
    </w:r>
  </w:p>
  <w:p w14:paraId="7DBCFFAC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08ADA" w14:textId="77777777" w:rsidR="006A2EF1" w:rsidRDefault="006A2EF1" w:rsidP="00D42E63">
      <w:pPr>
        <w:spacing w:after="0" w:line="240" w:lineRule="auto"/>
      </w:pPr>
      <w:r>
        <w:separator/>
      </w:r>
    </w:p>
  </w:footnote>
  <w:footnote w:type="continuationSeparator" w:id="0">
    <w:p w14:paraId="34B86D2A" w14:textId="77777777" w:rsidR="006A2EF1" w:rsidRDefault="006A2EF1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2B4D" w14:textId="5DE779A9" w:rsidR="00F43E7A" w:rsidRDefault="00F91E5E" w:rsidP="00F91E5E">
    <w:pPr>
      <w:tabs>
        <w:tab w:val="left" w:pos="3402"/>
        <w:tab w:val="center" w:pos="4960"/>
      </w:tabs>
      <w:spacing w:after="0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7216" behindDoc="1" locked="0" layoutInCell="1" allowOverlap="1" wp14:anchorId="22BAF32A" wp14:editId="2A033CCA">
          <wp:simplePos x="0" y="0"/>
          <wp:positionH relativeFrom="margin">
            <wp:posOffset>-120650</wp:posOffset>
          </wp:positionH>
          <wp:positionV relativeFrom="paragraph">
            <wp:posOffset>153670</wp:posOffset>
          </wp:positionV>
          <wp:extent cx="814705" cy="1012825"/>
          <wp:effectExtent l="0" t="0" r="4445" b="0"/>
          <wp:wrapSquare wrapText="bothSides"/>
          <wp:docPr id="1297811371" name="Imagem 1297811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012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</w:p>
  <w:p w14:paraId="155A1AA4" w14:textId="77777777" w:rsidR="003D5D04" w:rsidRDefault="00225295" w:rsidP="003D5D04">
    <w:pPr>
      <w:spacing w:after="0"/>
      <w:jc w:val="center"/>
      <w:rPr>
        <w:rFonts w:ascii="Tahoma" w:hAnsi="Tahoma" w:cs="Tahoma"/>
        <w:b/>
        <w:bCs/>
        <w:sz w:val="40"/>
        <w:szCs w:val="40"/>
      </w:rPr>
    </w:pPr>
    <w:r w:rsidRPr="00F43E7A">
      <w:rPr>
        <w:rFonts w:ascii="Tahoma" w:hAnsi="Tahoma" w:cs="Tahoma"/>
        <w:b/>
        <w:bCs/>
        <w:sz w:val="40"/>
        <w:szCs w:val="40"/>
      </w:rPr>
      <w:t>Câmara Municipal de Niterói</w:t>
    </w:r>
  </w:p>
  <w:p w14:paraId="3CBCCE1C" w14:textId="77777777" w:rsidR="00C2222D" w:rsidRPr="003D5D04" w:rsidRDefault="00C2222D" w:rsidP="003D5D04">
    <w:pPr>
      <w:spacing w:after="0"/>
      <w:jc w:val="center"/>
      <w:rPr>
        <w:rFonts w:ascii="Tahoma" w:hAnsi="Tahoma" w:cs="Tahoma"/>
        <w:sz w:val="24"/>
        <w:szCs w:val="24"/>
      </w:rPr>
    </w:pPr>
    <w:r w:rsidRPr="003D5D04">
      <w:rPr>
        <w:rFonts w:ascii="Tahoma" w:hAnsi="Tahoma" w:cs="Tahoma"/>
        <w:sz w:val="24"/>
        <w:szCs w:val="24"/>
      </w:rPr>
      <w:t>COMISSÃO PERMANENTE DE EDUCAÇÃO, CIÊNCIA</w:t>
    </w:r>
    <w:r w:rsidR="00B373AD" w:rsidRPr="003D5D04">
      <w:rPr>
        <w:rFonts w:ascii="Tahoma" w:hAnsi="Tahoma" w:cs="Tahoma"/>
        <w:sz w:val="24"/>
        <w:szCs w:val="24"/>
      </w:rPr>
      <w:t xml:space="preserve">, </w:t>
    </w:r>
    <w:r w:rsidRPr="003D5D04">
      <w:rPr>
        <w:rFonts w:ascii="Tahoma" w:hAnsi="Tahoma" w:cs="Tahoma"/>
        <w:sz w:val="24"/>
        <w:szCs w:val="24"/>
      </w:rPr>
      <w:t>TECNOLOGIA E FORMAÇÃO PROFISSIONAL</w:t>
    </w:r>
  </w:p>
  <w:p w14:paraId="323BDB6B" w14:textId="77777777" w:rsidR="00977449" w:rsidRDefault="009774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800D45"/>
    <w:multiLevelType w:val="multilevel"/>
    <w:tmpl w:val="88D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4041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3F73"/>
    <w:rsid w:val="0005616C"/>
    <w:rsid w:val="000639D2"/>
    <w:rsid w:val="00073D65"/>
    <w:rsid w:val="00076788"/>
    <w:rsid w:val="000855AF"/>
    <w:rsid w:val="000936F4"/>
    <w:rsid w:val="000B1A06"/>
    <w:rsid w:val="000B2D61"/>
    <w:rsid w:val="000B57D2"/>
    <w:rsid w:val="000B6D22"/>
    <w:rsid w:val="000B75B8"/>
    <w:rsid w:val="000C0D5A"/>
    <w:rsid w:val="000C3944"/>
    <w:rsid w:val="000D46C7"/>
    <w:rsid w:val="000E6FC7"/>
    <w:rsid w:val="000E7922"/>
    <w:rsid w:val="000F057D"/>
    <w:rsid w:val="000F7A4F"/>
    <w:rsid w:val="00103FC1"/>
    <w:rsid w:val="00105C60"/>
    <w:rsid w:val="001069CE"/>
    <w:rsid w:val="001102A4"/>
    <w:rsid w:val="00117320"/>
    <w:rsid w:val="001240B8"/>
    <w:rsid w:val="00124C72"/>
    <w:rsid w:val="0013413C"/>
    <w:rsid w:val="001413AA"/>
    <w:rsid w:val="001558C4"/>
    <w:rsid w:val="00175D6E"/>
    <w:rsid w:val="00194834"/>
    <w:rsid w:val="001A15CC"/>
    <w:rsid w:val="001A1966"/>
    <w:rsid w:val="001C037C"/>
    <w:rsid w:val="001C7E5C"/>
    <w:rsid w:val="001D36B0"/>
    <w:rsid w:val="001F54AA"/>
    <w:rsid w:val="002249B6"/>
    <w:rsid w:val="00225295"/>
    <w:rsid w:val="00232262"/>
    <w:rsid w:val="00234574"/>
    <w:rsid w:val="00234E10"/>
    <w:rsid w:val="00242AC2"/>
    <w:rsid w:val="00245C9D"/>
    <w:rsid w:val="00251BDB"/>
    <w:rsid w:val="00252F47"/>
    <w:rsid w:val="00262711"/>
    <w:rsid w:val="00262A4A"/>
    <w:rsid w:val="0027120F"/>
    <w:rsid w:val="002718C9"/>
    <w:rsid w:val="0027551A"/>
    <w:rsid w:val="0028376A"/>
    <w:rsid w:val="00284F42"/>
    <w:rsid w:val="00285556"/>
    <w:rsid w:val="0028738D"/>
    <w:rsid w:val="002959A6"/>
    <w:rsid w:val="002A13AA"/>
    <w:rsid w:val="002B334F"/>
    <w:rsid w:val="002B3F43"/>
    <w:rsid w:val="002B61C9"/>
    <w:rsid w:val="002B7A7A"/>
    <w:rsid w:val="002C2562"/>
    <w:rsid w:val="002D3E4E"/>
    <w:rsid w:val="002E12C3"/>
    <w:rsid w:val="002E5549"/>
    <w:rsid w:val="002E7A5F"/>
    <w:rsid w:val="002F33EB"/>
    <w:rsid w:val="0030276A"/>
    <w:rsid w:val="00303650"/>
    <w:rsid w:val="00304098"/>
    <w:rsid w:val="0031269C"/>
    <w:rsid w:val="00317B36"/>
    <w:rsid w:val="00317BB6"/>
    <w:rsid w:val="00322FB5"/>
    <w:rsid w:val="00323E62"/>
    <w:rsid w:val="00324630"/>
    <w:rsid w:val="00332EAA"/>
    <w:rsid w:val="0034180B"/>
    <w:rsid w:val="003425B5"/>
    <w:rsid w:val="00347362"/>
    <w:rsid w:val="0035551E"/>
    <w:rsid w:val="0036444B"/>
    <w:rsid w:val="003701BA"/>
    <w:rsid w:val="00375221"/>
    <w:rsid w:val="003851B5"/>
    <w:rsid w:val="003863B9"/>
    <w:rsid w:val="00387F1D"/>
    <w:rsid w:val="003953EE"/>
    <w:rsid w:val="003960A1"/>
    <w:rsid w:val="003A1062"/>
    <w:rsid w:val="003B46DE"/>
    <w:rsid w:val="003B6146"/>
    <w:rsid w:val="003D242B"/>
    <w:rsid w:val="003D3CDD"/>
    <w:rsid w:val="003D5D04"/>
    <w:rsid w:val="003E4E4D"/>
    <w:rsid w:val="00401881"/>
    <w:rsid w:val="00403A09"/>
    <w:rsid w:val="00404F56"/>
    <w:rsid w:val="00426715"/>
    <w:rsid w:val="00435422"/>
    <w:rsid w:val="0043751D"/>
    <w:rsid w:val="004423F8"/>
    <w:rsid w:val="004527A8"/>
    <w:rsid w:val="00455617"/>
    <w:rsid w:val="00457511"/>
    <w:rsid w:val="004602A0"/>
    <w:rsid w:val="00474B5E"/>
    <w:rsid w:val="004778FB"/>
    <w:rsid w:val="0048633E"/>
    <w:rsid w:val="004A5768"/>
    <w:rsid w:val="004C01DA"/>
    <w:rsid w:val="004C08D6"/>
    <w:rsid w:val="004D04E7"/>
    <w:rsid w:val="004D3230"/>
    <w:rsid w:val="004E4106"/>
    <w:rsid w:val="004E533A"/>
    <w:rsid w:val="004F248F"/>
    <w:rsid w:val="004F57EB"/>
    <w:rsid w:val="005020EC"/>
    <w:rsid w:val="0050560E"/>
    <w:rsid w:val="005169D0"/>
    <w:rsid w:val="00522AC6"/>
    <w:rsid w:val="00525FE5"/>
    <w:rsid w:val="0052628C"/>
    <w:rsid w:val="0052643A"/>
    <w:rsid w:val="00526467"/>
    <w:rsid w:val="00532EBC"/>
    <w:rsid w:val="00552F34"/>
    <w:rsid w:val="00561810"/>
    <w:rsid w:val="00562077"/>
    <w:rsid w:val="00563CB9"/>
    <w:rsid w:val="00576433"/>
    <w:rsid w:val="00583E42"/>
    <w:rsid w:val="00583FCD"/>
    <w:rsid w:val="005955C0"/>
    <w:rsid w:val="005B1C51"/>
    <w:rsid w:val="005C5157"/>
    <w:rsid w:val="005C7123"/>
    <w:rsid w:val="005C7887"/>
    <w:rsid w:val="005D2EB5"/>
    <w:rsid w:val="005E757D"/>
    <w:rsid w:val="00600DC5"/>
    <w:rsid w:val="00602D61"/>
    <w:rsid w:val="0060356B"/>
    <w:rsid w:val="006114A2"/>
    <w:rsid w:val="006122EF"/>
    <w:rsid w:val="006164FD"/>
    <w:rsid w:val="00617C65"/>
    <w:rsid w:val="00626C97"/>
    <w:rsid w:val="00630757"/>
    <w:rsid w:val="0063438A"/>
    <w:rsid w:val="0065164F"/>
    <w:rsid w:val="0065611B"/>
    <w:rsid w:val="006710F1"/>
    <w:rsid w:val="0067447A"/>
    <w:rsid w:val="00674FAF"/>
    <w:rsid w:val="00694768"/>
    <w:rsid w:val="006A2EF1"/>
    <w:rsid w:val="006A5644"/>
    <w:rsid w:val="006B68C7"/>
    <w:rsid w:val="006C1B91"/>
    <w:rsid w:val="006C1C55"/>
    <w:rsid w:val="006C2010"/>
    <w:rsid w:val="006C2041"/>
    <w:rsid w:val="006D5ECF"/>
    <w:rsid w:val="006E38F0"/>
    <w:rsid w:val="00705639"/>
    <w:rsid w:val="00710375"/>
    <w:rsid w:val="00721392"/>
    <w:rsid w:val="00735967"/>
    <w:rsid w:val="00755CE2"/>
    <w:rsid w:val="00757469"/>
    <w:rsid w:val="00776944"/>
    <w:rsid w:val="00780AFB"/>
    <w:rsid w:val="00783EA3"/>
    <w:rsid w:val="007854B0"/>
    <w:rsid w:val="00790BCA"/>
    <w:rsid w:val="00793FA8"/>
    <w:rsid w:val="00797FB6"/>
    <w:rsid w:val="007A686F"/>
    <w:rsid w:val="007B6B3D"/>
    <w:rsid w:val="007C350C"/>
    <w:rsid w:val="007D1095"/>
    <w:rsid w:val="007F4768"/>
    <w:rsid w:val="007F5C86"/>
    <w:rsid w:val="008038AE"/>
    <w:rsid w:val="00813D63"/>
    <w:rsid w:val="00816290"/>
    <w:rsid w:val="00820A59"/>
    <w:rsid w:val="008239DB"/>
    <w:rsid w:val="00826071"/>
    <w:rsid w:val="00827550"/>
    <w:rsid w:val="00830DFE"/>
    <w:rsid w:val="00834291"/>
    <w:rsid w:val="0084094C"/>
    <w:rsid w:val="00845DA9"/>
    <w:rsid w:val="0085108B"/>
    <w:rsid w:val="008526FE"/>
    <w:rsid w:val="0085635D"/>
    <w:rsid w:val="008678B1"/>
    <w:rsid w:val="0087591B"/>
    <w:rsid w:val="0089593E"/>
    <w:rsid w:val="008A2480"/>
    <w:rsid w:val="008B2D53"/>
    <w:rsid w:val="008B5CDD"/>
    <w:rsid w:val="008C0452"/>
    <w:rsid w:val="008C39AD"/>
    <w:rsid w:val="008C649A"/>
    <w:rsid w:val="008D32A5"/>
    <w:rsid w:val="008F0A6F"/>
    <w:rsid w:val="008F59B5"/>
    <w:rsid w:val="00900900"/>
    <w:rsid w:val="00901D05"/>
    <w:rsid w:val="009054D0"/>
    <w:rsid w:val="0091619B"/>
    <w:rsid w:val="0091685F"/>
    <w:rsid w:val="009202EB"/>
    <w:rsid w:val="009263EA"/>
    <w:rsid w:val="00932949"/>
    <w:rsid w:val="00934BD6"/>
    <w:rsid w:val="00942947"/>
    <w:rsid w:val="00945618"/>
    <w:rsid w:val="00947A37"/>
    <w:rsid w:val="00954599"/>
    <w:rsid w:val="0095704A"/>
    <w:rsid w:val="00973DCE"/>
    <w:rsid w:val="009753D9"/>
    <w:rsid w:val="00977449"/>
    <w:rsid w:val="00982EDA"/>
    <w:rsid w:val="009B4DB0"/>
    <w:rsid w:val="009B50C9"/>
    <w:rsid w:val="009D0AC7"/>
    <w:rsid w:val="009F4E22"/>
    <w:rsid w:val="009F75FD"/>
    <w:rsid w:val="00A03621"/>
    <w:rsid w:val="00A06D52"/>
    <w:rsid w:val="00A1266B"/>
    <w:rsid w:val="00A17079"/>
    <w:rsid w:val="00A25FF0"/>
    <w:rsid w:val="00A27419"/>
    <w:rsid w:val="00A357F3"/>
    <w:rsid w:val="00A36692"/>
    <w:rsid w:val="00A42A1C"/>
    <w:rsid w:val="00A42EE9"/>
    <w:rsid w:val="00A44318"/>
    <w:rsid w:val="00A452E3"/>
    <w:rsid w:val="00A463DB"/>
    <w:rsid w:val="00A5089C"/>
    <w:rsid w:val="00A52C6D"/>
    <w:rsid w:val="00A550C2"/>
    <w:rsid w:val="00A56864"/>
    <w:rsid w:val="00A613C7"/>
    <w:rsid w:val="00A64C8C"/>
    <w:rsid w:val="00A66494"/>
    <w:rsid w:val="00A70494"/>
    <w:rsid w:val="00A720B9"/>
    <w:rsid w:val="00A77057"/>
    <w:rsid w:val="00A80BD0"/>
    <w:rsid w:val="00A8368A"/>
    <w:rsid w:val="00A86C56"/>
    <w:rsid w:val="00A91EB2"/>
    <w:rsid w:val="00A97994"/>
    <w:rsid w:val="00AA66FB"/>
    <w:rsid w:val="00AC1A21"/>
    <w:rsid w:val="00AC7D08"/>
    <w:rsid w:val="00AD11D5"/>
    <w:rsid w:val="00AD196B"/>
    <w:rsid w:val="00AD30B4"/>
    <w:rsid w:val="00AE21FA"/>
    <w:rsid w:val="00AE429E"/>
    <w:rsid w:val="00AE57C2"/>
    <w:rsid w:val="00AF7B5B"/>
    <w:rsid w:val="00B01933"/>
    <w:rsid w:val="00B10D35"/>
    <w:rsid w:val="00B204D5"/>
    <w:rsid w:val="00B267ED"/>
    <w:rsid w:val="00B365DF"/>
    <w:rsid w:val="00B36ABC"/>
    <w:rsid w:val="00B373AD"/>
    <w:rsid w:val="00B47E68"/>
    <w:rsid w:val="00B51534"/>
    <w:rsid w:val="00B54587"/>
    <w:rsid w:val="00B65C60"/>
    <w:rsid w:val="00B662A4"/>
    <w:rsid w:val="00B73D1E"/>
    <w:rsid w:val="00B9536D"/>
    <w:rsid w:val="00B95619"/>
    <w:rsid w:val="00B97E9F"/>
    <w:rsid w:val="00BA375B"/>
    <w:rsid w:val="00BA3AA5"/>
    <w:rsid w:val="00BA7B51"/>
    <w:rsid w:val="00BB2542"/>
    <w:rsid w:val="00BB756B"/>
    <w:rsid w:val="00BC7AA3"/>
    <w:rsid w:val="00BD07F5"/>
    <w:rsid w:val="00BD1C1B"/>
    <w:rsid w:val="00BD3159"/>
    <w:rsid w:val="00BD555F"/>
    <w:rsid w:val="00BD6674"/>
    <w:rsid w:val="00BE4B1C"/>
    <w:rsid w:val="00BF0008"/>
    <w:rsid w:val="00BF6A6F"/>
    <w:rsid w:val="00C045D1"/>
    <w:rsid w:val="00C056C2"/>
    <w:rsid w:val="00C079CF"/>
    <w:rsid w:val="00C10E4C"/>
    <w:rsid w:val="00C1500E"/>
    <w:rsid w:val="00C1732A"/>
    <w:rsid w:val="00C20B38"/>
    <w:rsid w:val="00C2222D"/>
    <w:rsid w:val="00C2239F"/>
    <w:rsid w:val="00C30322"/>
    <w:rsid w:val="00C311D6"/>
    <w:rsid w:val="00C35744"/>
    <w:rsid w:val="00C36BEC"/>
    <w:rsid w:val="00C5122A"/>
    <w:rsid w:val="00C52933"/>
    <w:rsid w:val="00C5591C"/>
    <w:rsid w:val="00C63184"/>
    <w:rsid w:val="00C92E1A"/>
    <w:rsid w:val="00CA0020"/>
    <w:rsid w:val="00CA203B"/>
    <w:rsid w:val="00CA30E5"/>
    <w:rsid w:val="00CA339D"/>
    <w:rsid w:val="00CA5FBA"/>
    <w:rsid w:val="00CA7B75"/>
    <w:rsid w:val="00CB21C2"/>
    <w:rsid w:val="00CB5D8B"/>
    <w:rsid w:val="00CD1C4B"/>
    <w:rsid w:val="00CD2301"/>
    <w:rsid w:val="00CD2329"/>
    <w:rsid w:val="00CD3A1F"/>
    <w:rsid w:val="00CD4B39"/>
    <w:rsid w:val="00CD6AD3"/>
    <w:rsid w:val="00CD7836"/>
    <w:rsid w:val="00CE2314"/>
    <w:rsid w:val="00CE54EC"/>
    <w:rsid w:val="00D12E2B"/>
    <w:rsid w:val="00D14F84"/>
    <w:rsid w:val="00D22D2C"/>
    <w:rsid w:val="00D23EE9"/>
    <w:rsid w:val="00D34FF6"/>
    <w:rsid w:val="00D3636F"/>
    <w:rsid w:val="00D4266F"/>
    <w:rsid w:val="00D42E63"/>
    <w:rsid w:val="00D5378A"/>
    <w:rsid w:val="00D554D9"/>
    <w:rsid w:val="00D55A93"/>
    <w:rsid w:val="00D61BE5"/>
    <w:rsid w:val="00D733DF"/>
    <w:rsid w:val="00D866FD"/>
    <w:rsid w:val="00D920B6"/>
    <w:rsid w:val="00D93891"/>
    <w:rsid w:val="00D96233"/>
    <w:rsid w:val="00DA5E43"/>
    <w:rsid w:val="00DB00FC"/>
    <w:rsid w:val="00DB78ED"/>
    <w:rsid w:val="00DC2B7B"/>
    <w:rsid w:val="00DC497E"/>
    <w:rsid w:val="00DD0A74"/>
    <w:rsid w:val="00DD0DA9"/>
    <w:rsid w:val="00DD5B4B"/>
    <w:rsid w:val="00DE2078"/>
    <w:rsid w:val="00DE58FC"/>
    <w:rsid w:val="00DE7F5A"/>
    <w:rsid w:val="00DF1D8A"/>
    <w:rsid w:val="00E156C2"/>
    <w:rsid w:val="00E1699E"/>
    <w:rsid w:val="00E222A2"/>
    <w:rsid w:val="00E23FAD"/>
    <w:rsid w:val="00E25466"/>
    <w:rsid w:val="00E31799"/>
    <w:rsid w:val="00E32A74"/>
    <w:rsid w:val="00E437CA"/>
    <w:rsid w:val="00E52194"/>
    <w:rsid w:val="00E553A4"/>
    <w:rsid w:val="00E644EC"/>
    <w:rsid w:val="00E70C21"/>
    <w:rsid w:val="00E70E18"/>
    <w:rsid w:val="00E70E24"/>
    <w:rsid w:val="00E716DE"/>
    <w:rsid w:val="00E85CEC"/>
    <w:rsid w:val="00E94679"/>
    <w:rsid w:val="00E9607F"/>
    <w:rsid w:val="00EA5142"/>
    <w:rsid w:val="00EB6B39"/>
    <w:rsid w:val="00EC0414"/>
    <w:rsid w:val="00ED1B1F"/>
    <w:rsid w:val="00ED1FED"/>
    <w:rsid w:val="00ED24E8"/>
    <w:rsid w:val="00ED502F"/>
    <w:rsid w:val="00EE056C"/>
    <w:rsid w:val="00EF2DEF"/>
    <w:rsid w:val="00F00820"/>
    <w:rsid w:val="00F046A7"/>
    <w:rsid w:val="00F04F4D"/>
    <w:rsid w:val="00F127E5"/>
    <w:rsid w:val="00F12C68"/>
    <w:rsid w:val="00F13CBD"/>
    <w:rsid w:val="00F264E1"/>
    <w:rsid w:val="00F34CB3"/>
    <w:rsid w:val="00F43E7A"/>
    <w:rsid w:val="00F456ED"/>
    <w:rsid w:val="00F570D6"/>
    <w:rsid w:val="00F82505"/>
    <w:rsid w:val="00F848DE"/>
    <w:rsid w:val="00F85E39"/>
    <w:rsid w:val="00F87332"/>
    <w:rsid w:val="00F91E5E"/>
    <w:rsid w:val="00F9274A"/>
    <w:rsid w:val="00FB00C1"/>
    <w:rsid w:val="00FB45A3"/>
    <w:rsid w:val="00FB6EB7"/>
    <w:rsid w:val="00FC3A6E"/>
    <w:rsid w:val="00FD0B99"/>
    <w:rsid w:val="00FD423B"/>
    <w:rsid w:val="00FD7BAE"/>
    <w:rsid w:val="00FE040C"/>
    <w:rsid w:val="00FE3D46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EED44"/>
  <w15:docId w15:val="{E265585D-8811-486E-9039-D5D43741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F3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  <w:style w:type="paragraph" w:customStyle="1" w:styleId="6ptdepois">
    <w:name w:val="6ptdepois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isl">
    <w:name w:val="legisl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Fontepargpadro"/>
    <w:uiPriority w:val="20"/>
    <w:qFormat/>
    <w:rsid w:val="004E4106"/>
    <w:rPr>
      <w:i/>
      <w:iCs/>
    </w:rPr>
  </w:style>
  <w:style w:type="paragraph" w:customStyle="1" w:styleId="resumo">
    <w:name w:val="resumo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deGrade4-nfase1">
    <w:name w:val="Grid Table 4 Accent 1"/>
    <w:basedOn w:val="Tabelanormal"/>
    <w:uiPriority w:val="49"/>
    <w:rsid w:val="00B47E6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7379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042512464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479302881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86275306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320189194">
          <w:marLeft w:val="0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6E87-4551-4C41-872E-9991ACDF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naves.correa@gmail.com</cp:lastModifiedBy>
  <cp:revision>40</cp:revision>
  <cp:lastPrinted>2025-02-13T14:27:00Z</cp:lastPrinted>
  <dcterms:created xsi:type="dcterms:W3CDTF">2025-01-10T13:32:00Z</dcterms:created>
  <dcterms:modified xsi:type="dcterms:W3CDTF">2025-02-13T14:29:00Z</dcterms:modified>
</cp:coreProperties>
</file>