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3728E8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3728E8">
        <w:rPr>
          <w:b/>
          <w:sz w:val="22"/>
          <w:szCs w:val="22"/>
        </w:rPr>
        <w:t>ACRESCENTA A AÇÃO</w:t>
      </w:r>
      <w:r w:rsidRPr="003728E8">
        <w:rPr>
          <w:b/>
          <w:color w:val="000000"/>
          <w:sz w:val="22"/>
          <w:szCs w:val="22"/>
        </w:rPr>
        <w:t> </w:t>
      </w:r>
      <w:r w:rsidR="00540C3D" w:rsidRPr="003728E8">
        <w:rPr>
          <w:b/>
          <w:color w:val="000000"/>
          <w:sz w:val="22"/>
          <w:szCs w:val="22"/>
        </w:rPr>
        <w:t xml:space="preserve">ORÇAMENTÁRIA </w:t>
      </w:r>
      <w:r w:rsidRPr="003728E8">
        <w:rPr>
          <w:b/>
          <w:color w:val="000000"/>
          <w:sz w:val="22"/>
          <w:szCs w:val="22"/>
        </w:rPr>
        <w:t xml:space="preserve">DE </w:t>
      </w:r>
      <w:r w:rsidR="003728E8" w:rsidRPr="003728E8">
        <w:rPr>
          <w:b/>
          <w:sz w:val="22"/>
          <w:szCs w:val="22"/>
        </w:rPr>
        <w:t>AMPLIAÇÃO DO TESTE DO PEZINHO COM O INTUITO DE DIAGNOSTICAR POSSÍVEIS DOENÇAS RARAS</w:t>
      </w:r>
      <w:r w:rsidR="003728E8">
        <w:rPr>
          <w:b/>
          <w:sz w:val="22"/>
          <w:szCs w:val="22"/>
        </w:rPr>
        <w:t>,</w:t>
      </w:r>
      <w:r w:rsidR="003728E8" w:rsidRPr="003728E8">
        <w:rPr>
          <w:b/>
          <w:color w:val="000000"/>
          <w:sz w:val="22"/>
          <w:szCs w:val="22"/>
        </w:rPr>
        <w:t xml:space="preserve"> </w:t>
      </w:r>
      <w:r w:rsidR="00293E2E" w:rsidRPr="003728E8">
        <w:rPr>
          <w:b/>
          <w:color w:val="000000"/>
          <w:sz w:val="22"/>
          <w:szCs w:val="22"/>
        </w:rPr>
        <w:t>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</w:t>
      </w:r>
      <w:r w:rsidR="0073127A">
        <w:rPr>
          <w:sz w:val="22"/>
          <w:szCs w:val="22"/>
        </w:rPr>
        <w:t>rioridades no Projeto de Lei 072</w:t>
      </w:r>
      <w:r w:rsidRPr="00075309">
        <w:rPr>
          <w:sz w:val="22"/>
          <w:szCs w:val="22"/>
        </w:rPr>
        <w:t>/202</w:t>
      </w:r>
      <w:r w:rsidR="0073127A">
        <w:rPr>
          <w:sz w:val="22"/>
          <w:szCs w:val="22"/>
        </w:rPr>
        <w:t>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110FC4" w:rsidP="00110FC4">
            <w:pPr>
              <w:rPr>
                <w:color w:val="222222"/>
                <w:sz w:val="22"/>
                <w:szCs w:val="22"/>
              </w:rPr>
            </w:pPr>
            <w:r>
              <w:rPr>
                <w:sz w:val="22"/>
                <w:szCs w:val="22"/>
              </w:rPr>
              <w:t>0133</w:t>
            </w:r>
            <w:r w:rsidR="002A0264" w:rsidRPr="0007530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ATENÇÃO À SAÚDE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3728E8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3728E8">
              <w:rPr>
                <w:rFonts w:eastAsia="Times New Roman"/>
                <w:sz w:val="22"/>
                <w:szCs w:val="22"/>
                <w:lang w:eastAsia="pt-BR"/>
              </w:rPr>
              <w:t>AMPLIAÇÃO DO TESTE DO PEZINHO COM O INTUITO DE DIAGNOSTICAR POSSÍVEIS DOENÇAS RARAS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3728E8" w:rsidP="003728E8">
            <w:pPr>
              <w:textAlignment w:val="baseline"/>
              <w:rPr>
                <w:sz w:val="22"/>
                <w:szCs w:val="22"/>
              </w:rPr>
            </w:pPr>
            <w:r w:rsidRPr="003728E8">
              <w:rPr>
                <w:sz w:val="22"/>
                <w:szCs w:val="22"/>
              </w:rPr>
              <w:t xml:space="preserve">AMPLIAÇÃO DO TESTE DO PEZINHO 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A0264" w:rsidP="002A026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44D98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SAU</w:t>
            </w:r>
            <w:r w:rsidR="00227E8C">
              <w:rPr>
                <w:rFonts w:eastAsia="Times New Roman"/>
                <w:sz w:val="22"/>
                <w:szCs w:val="22"/>
                <w:lang w:eastAsia="pt-BR"/>
              </w:rPr>
              <w:t>DE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470062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FUNDO </w:t>
            </w:r>
            <w:r w:rsidR="00075309">
              <w:rPr>
                <w:rFonts w:eastAsia="Times New Roman"/>
                <w:sz w:val="22"/>
                <w:szCs w:val="22"/>
                <w:lang w:eastAsia="pt-BR"/>
              </w:rPr>
              <w:t xml:space="preserve">MUNICIPAL DE </w:t>
            </w:r>
            <w:r w:rsidR="00244D98">
              <w:rPr>
                <w:rFonts w:eastAsia="Times New Roman"/>
                <w:sz w:val="22"/>
                <w:szCs w:val="22"/>
                <w:lang w:eastAsia="pt-BR"/>
              </w:rPr>
              <w:t>SAU</w:t>
            </w:r>
            <w:r w:rsidR="00E7635E">
              <w:rPr>
                <w:rFonts w:eastAsia="Times New Roman"/>
                <w:sz w:val="22"/>
                <w:szCs w:val="22"/>
                <w:lang w:eastAsia="pt-BR"/>
              </w:rPr>
              <w:t>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7635E" w:rsidP="00E7635E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244D9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A564E2" w:rsidRDefault="003728E8" w:rsidP="00244D98">
            <w:pPr>
              <w:textAlignment w:val="baseline"/>
              <w:rPr>
                <w:sz w:val="22"/>
                <w:szCs w:val="22"/>
              </w:rPr>
            </w:pPr>
            <w:r w:rsidRPr="00A564E2">
              <w:rPr>
                <w:sz w:val="22"/>
                <w:szCs w:val="22"/>
              </w:rPr>
              <w:t>REDE AMPLIADA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3728E8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A639BF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3728E8">
              <w:rPr>
                <w:sz w:val="22"/>
                <w:szCs w:val="22"/>
              </w:rPr>
              <w:t>2</w:t>
            </w:r>
            <w:r w:rsidR="00227E8C">
              <w:rPr>
                <w:sz w:val="22"/>
                <w:szCs w:val="22"/>
              </w:rPr>
              <w:t>.000.000,00</w:t>
            </w:r>
          </w:p>
        </w:tc>
      </w:tr>
    </w:tbl>
    <w:p w:rsidR="00D038C2" w:rsidRDefault="00D038C2" w:rsidP="00A564E2">
      <w:pPr>
        <w:spacing w:after="120"/>
        <w:jc w:val="both"/>
        <w:rPr>
          <w:b/>
          <w:sz w:val="22"/>
          <w:szCs w:val="22"/>
        </w:rPr>
      </w:pPr>
    </w:p>
    <w:p w:rsidR="00A564E2" w:rsidRDefault="00A564E2" w:rsidP="00A564E2">
      <w:pPr>
        <w:spacing w:after="120"/>
        <w:jc w:val="both"/>
        <w:rPr>
          <w:b/>
          <w:sz w:val="22"/>
          <w:szCs w:val="22"/>
        </w:rPr>
      </w:pPr>
    </w:p>
    <w:p w:rsidR="0073127A" w:rsidRPr="00075309" w:rsidRDefault="0073127A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0138 - </w:t>
            </w:r>
            <w:r w:rsidRPr="00E7635E">
              <w:rPr>
                <w:rFonts w:eastAsia="Calibri"/>
                <w:sz w:val="22"/>
                <w:szCs w:val="22"/>
              </w:rPr>
              <w:t>NITERÓI: DESTINO TURÍSTICO</w:t>
            </w:r>
          </w:p>
        </w:tc>
      </w:tr>
      <w:tr w:rsidR="00834BE8" w:rsidRPr="00075309" w:rsidTr="00293E2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E7635E" w:rsidP="00293E2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6067 - </w:t>
            </w:r>
            <w:r w:rsidRPr="00E7635E">
              <w:rPr>
                <w:rFonts w:eastAsia="Calibri"/>
                <w:sz w:val="22"/>
                <w:szCs w:val="22"/>
              </w:rPr>
              <w:t>REALIZAÇÃO DAS GRANDES FESTIVIDADES E EVENTOS DA CIDADE DE NITERÓI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F80F87" w:rsidP="00ED7EEE">
            <w:pPr>
              <w:rPr>
                <w:rFonts w:eastAsia="Calibri"/>
                <w:sz w:val="22"/>
                <w:szCs w:val="22"/>
              </w:rPr>
            </w:pPr>
            <w:r w:rsidRPr="00F80F87">
              <w:rPr>
                <w:rFonts w:eastAsia="Calibri"/>
                <w:sz w:val="22"/>
                <w:szCs w:val="22"/>
              </w:rPr>
              <w:t>NITEROI EMPRESA DE LAZER E TURISMO - NELTUR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3C42AD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F80F87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F80F87">
              <w:rPr>
                <w:rFonts w:eastAsia="Times New Roman"/>
                <w:sz w:val="22"/>
                <w:szCs w:val="22"/>
                <w:lang w:eastAsia="pt-BR"/>
              </w:rPr>
              <w:t>R$ 46.858.931,86</w:t>
            </w:r>
            <w:bookmarkStart w:id="0" w:name="_GoBack"/>
            <w:bookmarkEnd w:id="0"/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3728E8">
              <w:rPr>
                <w:sz w:val="22"/>
                <w:szCs w:val="22"/>
              </w:rPr>
              <w:t>2</w:t>
            </w:r>
            <w:r w:rsidR="00E7635E"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 w:rsidR="00E7635E"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CD1047" w:rsidRDefault="00CD1047" w:rsidP="007F0CE9">
      <w:pPr>
        <w:spacing w:line="360" w:lineRule="auto"/>
        <w:ind w:right="118"/>
        <w:jc w:val="both"/>
        <w:rPr>
          <w:bCs/>
        </w:rPr>
      </w:pPr>
    </w:p>
    <w:p w:rsidR="00CD1047" w:rsidRDefault="00CD1047" w:rsidP="00D038C2">
      <w:pPr>
        <w:ind w:firstLine="567"/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3728E8" w:rsidRDefault="003728E8" w:rsidP="00D038C2">
      <w:pPr>
        <w:ind w:firstLine="567"/>
        <w:rPr>
          <w:b/>
          <w:bCs/>
        </w:rPr>
      </w:pPr>
    </w:p>
    <w:p w:rsidR="003728E8" w:rsidRDefault="003728E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A564E2" w:rsidRDefault="00A564E2" w:rsidP="00A564E2">
      <w:pPr>
        <w:ind w:left="567" w:right="567" w:firstLine="851"/>
        <w:jc w:val="both"/>
        <w:rPr>
          <w:rFonts w:eastAsia="Times New Roman"/>
          <w:kern w:val="0"/>
          <w:lang w:eastAsia="pt-BR"/>
        </w:rPr>
      </w:pPr>
    </w:p>
    <w:p w:rsidR="003728E8" w:rsidRPr="003728E8" w:rsidRDefault="003728E8" w:rsidP="00A564E2">
      <w:pPr>
        <w:ind w:left="567" w:right="567" w:firstLine="851"/>
        <w:jc w:val="both"/>
        <w:rPr>
          <w:rFonts w:eastAsia="Times New Roman"/>
          <w:kern w:val="0"/>
          <w:lang w:eastAsia="pt-BR"/>
        </w:rPr>
      </w:pPr>
      <w:r w:rsidRPr="003728E8">
        <w:rPr>
          <w:rFonts w:eastAsia="Times New Roman"/>
          <w:kern w:val="0"/>
          <w:lang w:eastAsia="pt-BR"/>
        </w:rPr>
        <w:t>O Teste do Pezinho é um exame essencial realizado em recém-nascidos com o objetivo de detectar precocemente doenças metabólicas, genéticas e infecciosas que podem causar graves problemas de saúde, inclusive comprometendo o desenvolvimento neurológico e físico da criança.</w:t>
      </w:r>
    </w:p>
    <w:p w:rsidR="003728E8" w:rsidRPr="003728E8" w:rsidRDefault="003728E8" w:rsidP="003728E8">
      <w:pPr>
        <w:ind w:left="567" w:right="567"/>
        <w:jc w:val="both"/>
        <w:rPr>
          <w:rFonts w:eastAsia="Times New Roman"/>
          <w:kern w:val="0"/>
          <w:lang w:eastAsia="pt-BR"/>
        </w:rPr>
      </w:pPr>
    </w:p>
    <w:p w:rsidR="00A564E2" w:rsidRDefault="00A564E2" w:rsidP="00244D98">
      <w:pPr>
        <w:jc w:val="center"/>
        <w:rPr>
          <w:bCs/>
        </w:rPr>
      </w:pPr>
    </w:p>
    <w:p w:rsidR="00CD1047" w:rsidRDefault="00244D98" w:rsidP="00244D98">
      <w:pPr>
        <w:jc w:val="center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A564E2" w:rsidP="00534CC6">
      <w:pPr>
        <w:ind w:left="567"/>
        <w:jc w:val="center"/>
        <w:rPr>
          <w:bCs/>
        </w:rPr>
      </w:pPr>
      <w:r>
        <w:rPr>
          <w:bCs/>
        </w:rPr>
        <w:t>Sala das Sessões, 27</w:t>
      </w:r>
      <w:r w:rsidR="00534CC6" w:rsidRPr="00062598">
        <w:rPr>
          <w:bCs/>
        </w:rPr>
        <w:t xml:space="preserve"> de </w:t>
      </w:r>
      <w:r w:rsidR="003C42AD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9B1" w:rsidRDefault="004E69B1">
      <w:r>
        <w:separator/>
      </w:r>
    </w:p>
  </w:endnote>
  <w:endnote w:type="continuationSeparator" w:id="0">
    <w:p w:rsidR="004E69B1" w:rsidRDefault="004E6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4E69B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9B1" w:rsidRDefault="004E69B1">
      <w:r>
        <w:separator/>
      </w:r>
    </w:p>
  </w:footnote>
  <w:footnote w:type="continuationSeparator" w:id="0">
    <w:p w:rsidR="004E69B1" w:rsidRDefault="004E69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4E69B1">
    <w:pPr>
      <w:pStyle w:val="Cabealho"/>
    </w:pPr>
  </w:p>
  <w:p w:rsidR="002B5E1B" w:rsidRDefault="004E69B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60A0D"/>
    <w:rsid w:val="001659F8"/>
    <w:rsid w:val="00183CED"/>
    <w:rsid w:val="001A65F8"/>
    <w:rsid w:val="001E43B4"/>
    <w:rsid w:val="00225500"/>
    <w:rsid w:val="00227E8C"/>
    <w:rsid w:val="00244D98"/>
    <w:rsid w:val="002640C2"/>
    <w:rsid w:val="002674C4"/>
    <w:rsid w:val="00293E2E"/>
    <w:rsid w:val="002A0264"/>
    <w:rsid w:val="002E58AE"/>
    <w:rsid w:val="003728E8"/>
    <w:rsid w:val="003C42AD"/>
    <w:rsid w:val="0043645A"/>
    <w:rsid w:val="004466E1"/>
    <w:rsid w:val="004567D0"/>
    <w:rsid w:val="00470062"/>
    <w:rsid w:val="004E69B1"/>
    <w:rsid w:val="00503151"/>
    <w:rsid w:val="00534CC6"/>
    <w:rsid w:val="00540C3D"/>
    <w:rsid w:val="005619DE"/>
    <w:rsid w:val="00614DDA"/>
    <w:rsid w:val="007073F5"/>
    <w:rsid w:val="0073127A"/>
    <w:rsid w:val="007753B9"/>
    <w:rsid w:val="007F0CE9"/>
    <w:rsid w:val="00834BE8"/>
    <w:rsid w:val="00850B87"/>
    <w:rsid w:val="008F5CF3"/>
    <w:rsid w:val="009132AA"/>
    <w:rsid w:val="0093193E"/>
    <w:rsid w:val="00990BE5"/>
    <w:rsid w:val="009B36A4"/>
    <w:rsid w:val="00A15A07"/>
    <w:rsid w:val="00A564E2"/>
    <w:rsid w:val="00A639BF"/>
    <w:rsid w:val="00A87323"/>
    <w:rsid w:val="00B649AB"/>
    <w:rsid w:val="00B92225"/>
    <w:rsid w:val="00BE585C"/>
    <w:rsid w:val="00C345B7"/>
    <w:rsid w:val="00CA13E6"/>
    <w:rsid w:val="00CD1047"/>
    <w:rsid w:val="00D038C2"/>
    <w:rsid w:val="00D52BBB"/>
    <w:rsid w:val="00D877BC"/>
    <w:rsid w:val="00E21F54"/>
    <w:rsid w:val="00E7635E"/>
    <w:rsid w:val="00E7644C"/>
    <w:rsid w:val="00EE418B"/>
    <w:rsid w:val="00F05C69"/>
    <w:rsid w:val="00F80F87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6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2024-05-29T17:43:00Z</cp:lastPrinted>
  <dcterms:created xsi:type="dcterms:W3CDTF">2024-06-27T16:39:00Z</dcterms:created>
  <dcterms:modified xsi:type="dcterms:W3CDTF">2024-06-27T16:39:00Z</dcterms:modified>
</cp:coreProperties>
</file>